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D3EA4" w14:textId="77777777" w:rsidR="000312CC" w:rsidRPr="000312CC" w:rsidRDefault="000312CC" w:rsidP="003D577F">
      <w:pPr>
        <w:widowControl w:val="0"/>
        <w:autoSpaceDE w:val="0"/>
        <w:autoSpaceDN w:val="0"/>
        <w:adjustRightInd w:val="0"/>
        <w:spacing w:before="253"/>
        <w:outlineLvl w:val="0"/>
        <w:rPr>
          <w:b/>
          <w:bCs/>
          <w:color w:val="006699"/>
          <w:sz w:val="36"/>
          <w:szCs w:val="36"/>
          <w:lang w:eastAsia="en-GB"/>
        </w:rPr>
      </w:pPr>
      <w:r w:rsidRPr="000312CC">
        <w:rPr>
          <w:b/>
          <w:bCs/>
          <w:color w:val="006699"/>
          <w:sz w:val="36"/>
          <w:szCs w:val="36"/>
          <w:lang w:eastAsia="en-GB"/>
        </w:rPr>
        <w:t>Director of Operations (Arts Funding)</w:t>
      </w:r>
    </w:p>
    <w:p w14:paraId="1A9903E7" w14:textId="77777777" w:rsidR="000312CC" w:rsidRPr="000312CC" w:rsidRDefault="000312CC" w:rsidP="003D577F">
      <w:pPr>
        <w:widowControl w:val="0"/>
        <w:autoSpaceDE w:val="0"/>
        <w:autoSpaceDN w:val="0"/>
        <w:adjustRightInd w:val="0"/>
        <w:outlineLvl w:val="1"/>
        <w:rPr>
          <w:b/>
          <w:bCs/>
          <w:color w:val="006699"/>
          <w:sz w:val="36"/>
          <w:szCs w:val="36"/>
          <w:lang w:eastAsia="en-GB"/>
        </w:rPr>
      </w:pPr>
      <w:r w:rsidRPr="000312CC">
        <w:rPr>
          <w:b/>
          <w:bCs/>
          <w:color w:val="006699"/>
          <w:sz w:val="36"/>
          <w:szCs w:val="36"/>
          <w:lang w:eastAsia="en-GB"/>
        </w:rPr>
        <w:t>Role Description</w:t>
      </w:r>
    </w:p>
    <w:p w14:paraId="7B37852A" w14:textId="77777777" w:rsidR="000312CC" w:rsidRPr="000312CC" w:rsidRDefault="000312CC" w:rsidP="000312CC">
      <w:pPr>
        <w:widowControl w:val="0"/>
        <w:autoSpaceDE w:val="0"/>
        <w:autoSpaceDN w:val="0"/>
        <w:adjustRightInd w:val="0"/>
        <w:rPr>
          <w:color w:val="auto"/>
          <w:sz w:val="22"/>
          <w:szCs w:val="22"/>
          <w:lang w:eastAsia="en-GB"/>
        </w:rPr>
      </w:pPr>
    </w:p>
    <w:tbl>
      <w:tblPr>
        <w:tblStyle w:val="TableGrid1"/>
        <w:tblpPr w:leftFromText="180" w:rightFromText="180" w:vertAnchor="text" w:horzAnchor="margin" w:tblpY="1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blLook w:val="04A0" w:firstRow="1" w:lastRow="0" w:firstColumn="1" w:lastColumn="0" w:noHBand="0" w:noVBand="1"/>
      </w:tblPr>
      <w:tblGrid>
        <w:gridCol w:w="2122"/>
        <w:gridCol w:w="425"/>
        <w:gridCol w:w="7085"/>
      </w:tblGrid>
      <w:tr w:rsidR="003D577F" w:rsidRPr="000312CC" w14:paraId="3EBBDD10" w14:textId="77777777" w:rsidTr="003D577F">
        <w:tc>
          <w:tcPr>
            <w:tcW w:w="2122" w:type="dxa"/>
            <w:shd w:val="clear" w:color="auto" w:fill="DAEEF3"/>
          </w:tcPr>
          <w:p w14:paraId="3F70DA00" w14:textId="77777777" w:rsidR="003D577F" w:rsidRPr="000312CC" w:rsidRDefault="003D577F" w:rsidP="003D577F">
            <w:pPr>
              <w:widowControl w:val="0"/>
              <w:autoSpaceDE w:val="0"/>
              <w:autoSpaceDN w:val="0"/>
              <w:adjustRightInd w:val="0"/>
              <w:rPr>
                <w:color w:val="auto"/>
              </w:rPr>
            </w:pPr>
            <w:r w:rsidRPr="000312CC">
              <w:rPr>
                <w:color w:val="auto"/>
              </w:rPr>
              <w:t>Salary grade:</w:t>
            </w:r>
          </w:p>
        </w:tc>
        <w:tc>
          <w:tcPr>
            <w:tcW w:w="425" w:type="dxa"/>
            <w:shd w:val="clear" w:color="auto" w:fill="DAEEF3"/>
          </w:tcPr>
          <w:p w14:paraId="6767F655" w14:textId="77777777" w:rsidR="003D577F" w:rsidRPr="000312CC" w:rsidRDefault="003D577F" w:rsidP="003D577F">
            <w:pPr>
              <w:widowControl w:val="0"/>
              <w:autoSpaceDE w:val="0"/>
              <w:autoSpaceDN w:val="0"/>
              <w:adjustRightInd w:val="0"/>
              <w:rPr>
                <w:color w:val="auto"/>
              </w:rPr>
            </w:pPr>
          </w:p>
        </w:tc>
        <w:tc>
          <w:tcPr>
            <w:tcW w:w="7085" w:type="dxa"/>
            <w:shd w:val="clear" w:color="auto" w:fill="DAEEF3"/>
          </w:tcPr>
          <w:p w14:paraId="1A620DE5" w14:textId="77777777" w:rsidR="003D577F" w:rsidRPr="000312CC" w:rsidRDefault="003D577F" w:rsidP="003D577F">
            <w:pPr>
              <w:widowControl w:val="0"/>
              <w:autoSpaceDE w:val="0"/>
              <w:autoSpaceDN w:val="0"/>
              <w:adjustRightInd w:val="0"/>
              <w:rPr>
                <w:color w:val="auto"/>
              </w:rPr>
            </w:pPr>
            <w:r w:rsidRPr="000312CC">
              <w:rPr>
                <w:color w:val="auto"/>
              </w:rPr>
              <w:t>F</w:t>
            </w:r>
          </w:p>
        </w:tc>
      </w:tr>
      <w:tr w:rsidR="003D577F" w:rsidRPr="000312CC" w14:paraId="4D0A73E9" w14:textId="77777777" w:rsidTr="003D577F">
        <w:tc>
          <w:tcPr>
            <w:tcW w:w="2122" w:type="dxa"/>
            <w:shd w:val="clear" w:color="auto" w:fill="DAEEF3"/>
          </w:tcPr>
          <w:p w14:paraId="481C849B" w14:textId="77777777" w:rsidR="003D577F" w:rsidRPr="000312CC" w:rsidRDefault="003D577F" w:rsidP="003D577F">
            <w:pPr>
              <w:widowControl w:val="0"/>
              <w:autoSpaceDE w:val="0"/>
              <w:autoSpaceDN w:val="0"/>
              <w:adjustRightInd w:val="0"/>
              <w:rPr>
                <w:color w:val="auto"/>
              </w:rPr>
            </w:pPr>
            <w:r w:rsidRPr="000312CC">
              <w:rPr>
                <w:color w:val="auto"/>
              </w:rPr>
              <w:t>Team:</w:t>
            </w:r>
          </w:p>
        </w:tc>
        <w:tc>
          <w:tcPr>
            <w:tcW w:w="425" w:type="dxa"/>
            <w:shd w:val="clear" w:color="auto" w:fill="DAEEF3"/>
          </w:tcPr>
          <w:p w14:paraId="09180754" w14:textId="77777777" w:rsidR="003D577F" w:rsidRPr="000312CC" w:rsidRDefault="003D577F" w:rsidP="003D577F">
            <w:pPr>
              <w:widowControl w:val="0"/>
              <w:autoSpaceDE w:val="0"/>
              <w:autoSpaceDN w:val="0"/>
              <w:adjustRightInd w:val="0"/>
              <w:rPr>
                <w:color w:val="auto"/>
              </w:rPr>
            </w:pPr>
          </w:p>
        </w:tc>
        <w:tc>
          <w:tcPr>
            <w:tcW w:w="7085" w:type="dxa"/>
            <w:shd w:val="clear" w:color="auto" w:fill="DAEEF3"/>
          </w:tcPr>
          <w:p w14:paraId="79DDCCE5" w14:textId="77777777" w:rsidR="003D577F" w:rsidRPr="000312CC" w:rsidRDefault="003D577F" w:rsidP="003D577F">
            <w:pPr>
              <w:widowControl w:val="0"/>
              <w:autoSpaceDE w:val="0"/>
              <w:autoSpaceDN w:val="0"/>
              <w:adjustRightInd w:val="0"/>
              <w:rPr>
                <w:color w:val="auto"/>
              </w:rPr>
            </w:pPr>
            <w:r w:rsidRPr="000312CC">
              <w:rPr>
                <w:color w:val="auto"/>
              </w:rPr>
              <w:t>Arts</w:t>
            </w:r>
          </w:p>
        </w:tc>
      </w:tr>
      <w:tr w:rsidR="003D577F" w:rsidRPr="000312CC" w14:paraId="563D12A9" w14:textId="77777777" w:rsidTr="003D577F">
        <w:tc>
          <w:tcPr>
            <w:tcW w:w="2122" w:type="dxa"/>
            <w:shd w:val="clear" w:color="auto" w:fill="DAEEF3"/>
          </w:tcPr>
          <w:p w14:paraId="250DA244" w14:textId="77777777" w:rsidR="003D577F" w:rsidRPr="000312CC" w:rsidRDefault="003D577F" w:rsidP="003D577F">
            <w:pPr>
              <w:widowControl w:val="0"/>
              <w:autoSpaceDE w:val="0"/>
              <w:autoSpaceDN w:val="0"/>
              <w:adjustRightInd w:val="0"/>
              <w:rPr>
                <w:color w:val="auto"/>
              </w:rPr>
            </w:pPr>
            <w:r w:rsidRPr="000312CC">
              <w:rPr>
                <w:color w:val="auto"/>
              </w:rPr>
              <w:t>Reporting to:</w:t>
            </w:r>
          </w:p>
        </w:tc>
        <w:tc>
          <w:tcPr>
            <w:tcW w:w="425" w:type="dxa"/>
            <w:shd w:val="clear" w:color="auto" w:fill="DAEEF3"/>
          </w:tcPr>
          <w:p w14:paraId="1716BE68" w14:textId="77777777" w:rsidR="003D577F" w:rsidRPr="000312CC" w:rsidRDefault="003D577F" w:rsidP="003D577F">
            <w:pPr>
              <w:widowControl w:val="0"/>
              <w:autoSpaceDE w:val="0"/>
              <w:autoSpaceDN w:val="0"/>
              <w:adjustRightInd w:val="0"/>
              <w:rPr>
                <w:color w:val="auto"/>
              </w:rPr>
            </w:pPr>
          </w:p>
        </w:tc>
        <w:tc>
          <w:tcPr>
            <w:tcW w:w="7085" w:type="dxa"/>
            <w:shd w:val="clear" w:color="auto" w:fill="DAEEF3"/>
          </w:tcPr>
          <w:p w14:paraId="5E935BFE" w14:textId="77777777" w:rsidR="003D577F" w:rsidRPr="000312CC" w:rsidRDefault="003D577F" w:rsidP="003D577F">
            <w:pPr>
              <w:widowControl w:val="0"/>
              <w:autoSpaceDE w:val="0"/>
              <w:autoSpaceDN w:val="0"/>
              <w:adjustRightInd w:val="0"/>
              <w:rPr>
                <w:color w:val="auto"/>
              </w:rPr>
            </w:pPr>
            <w:r w:rsidRPr="000312CC">
              <w:rPr>
                <w:color w:val="auto"/>
              </w:rPr>
              <w:t>Chief Executive</w:t>
            </w:r>
          </w:p>
        </w:tc>
      </w:tr>
      <w:tr w:rsidR="003D577F" w:rsidRPr="000312CC" w14:paraId="4DC66685" w14:textId="77777777" w:rsidTr="003D577F">
        <w:tc>
          <w:tcPr>
            <w:tcW w:w="2122" w:type="dxa"/>
            <w:shd w:val="clear" w:color="auto" w:fill="DAEEF3"/>
          </w:tcPr>
          <w:p w14:paraId="0001D31C" w14:textId="77777777" w:rsidR="003D577F" w:rsidRPr="000312CC" w:rsidRDefault="003D577F" w:rsidP="003D577F">
            <w:pPr>
              <w:widowControl w:val="0"/>
              <w:autoSpaceDE w:val="0"/>
              <w:autoSpaceDN w:val="0"/>
              <w:adjustRightInd w:val="0"/>
              <w:rPr>
                <w:color w:val="auto"/>
              </w:rPr>
            </w:pPr>
            <w:r w:rsidRPr="000312CC">
              <w:rPr>
                <w:color w:val="auto"/>
              </w:rPr>
              <w:t>Line managing:</w:t>
            </w:r>
          </w:p>
        </w:tc>
        <w:tc>
          <w:tcPr>
            <w:tcW w:w="425" w:type="dxa"/>
            <w:shd w:val="clear" w:color="auto" w:fill="DAEEF3"/>
          </w:tcPr>
          <w:p w14:paraId="610C9A5C" w14:textId="77777777" w:rsidR="003D577F" w:rsidRPr="000312CC" w:rsidRDefault="003D577F" w:rsidP="003D577F">
            <w:pPr>
              <w:widowControl w:val="0"/>
              <w:autoSpaceDE w:val="0"/>
              <w:autoSpaceDN w:val="0"/>
              <w:adjustRightInd w:val="0"/>
              <w:rPr>
                <w:color w:val="auto"/>
              </w:rPr>
            </w:pPr>
          </w:p>
        </w:tc>
        <w:tc>
          <w:tcPr>
            <w:tcW w:w="7085" w:type="dxa"/>
            <w:shd w:val="clear" w:color="auto" w:fill="DAEEF3"/>
          </w:tcPr>
          <w:p w14:paraId="3B8A9650" w14:textId="77777777" w:rsidR="003D577F" w:rsidRPr="000312CC" w:rsidRDefault="003D577F" w:rsidP="003D577F">
            <w:pPr>
              <w:widowControl w:val="0"/>
              <w:autoSpaceDE w:val="0"/>
              <w:autoSpaceDN w:val="0"/>
              <w:adjustRightInd w:val="0"/>
              <w:rPr>
                <w:color w:val="auto"/>
              </w:rPr>
            </w:pPr>
            <w:r w:rsidRPr="000312CC">
              <w:rPr>
                <w:color w:val="auto"/>
              </w:rPr>
              <w:t>PA (Arts Funding Services)</w:t>
            </w:r>
          </w:p>
          <w:p w14:paraId="4EB54910" w14:textId="77777777" w:rsidR="003D577F" w:rsidRPr="000312CC" w:rsidRDefault="003D577F" w:rsidP="003D577F">
            <w:pPr>
              <w:widowControl w:val="0"/>
              <w:autoSpaceDE w:val="0"/>
              <w:autoSpaceDN w:val="0"/>
              <w:adjustRightInd w:val="0"/>
              <w:rPr>
                <w:color w:val="auto"/>
              </w:rPr>
            </w:pPr>
            <w:r w:rsidRPr="000312CC">
              <w:rPr>
                <w:color w:val="auto"/>
              </w:rPr>
              <w:t>Head (Business Development)</w:t>
            </w:r>
          </w:p>
          <w:p w14:paraId="1BC0C807" w14:textId="77777777" w:rsidR="003D577F" w:rsidRPr="000312CC" w:rsidRDefault="003D577F" w:rsidP="003D577F">
            <w:pPr>
              <w:widowControl w:val="0"/>
              <w:autoSpaceDE w:val="0"/>
              <w:autoSpaceDN w:val="0"/>
              <w:adjustRightInd w:val="0"/>
              <w:rPr>
                <w:color w:val="auto"/>
              </w:rPr>
            </w:pPr>
            <w:r w:rsidRPr="000312CC">
              <w:rPr>
                <w:color w:val="auto"/>
              </w:rPr>
              <w:t>Manager (Evaluation and Research)</w:t>
            </w:r>
          </w:p>
        </w:tc>
      </w:tr>
      <w:tr w:rsidR="003D577F" w:rsidRPr="000312CC" w14:paraId="69B86A66" w14:textId="77777777" w:rsidTr="003D577F">
        <w:tc>
          <w:tcPr>
            <w:tcW w:w="2122" w:type="dxa"/>
            <w:shd w:val="clear" w:color="auto" w:fill="DAEEF3"/>
          </w:tcPr>
          <w:p w14:paraId="4F57DC13" w14:textId="77777777" w:rsidR="003D577F" w:rsidRPr="000312CC" w:rsidRDefault="003D577F" w:rsidP="003D577F">
            <w:pPr>
              <w:widowControl w:val="0"/>
              <w:autoSpaceDE w:val="0"/>
              <w:autoSpaceDN w:val="0"/>
              <w:adjustRightInd w:val="0"/>
              <w:rPr>
                <w:color w:val="auto"/>
              </w:rPr>
            </w:pPr>
            <w:r w:rsidRPr="000312CC">
              <w:rPr>
                <w:color w:val="auto"/>
              </w:rPr>
              <w:t>Location:</w:t>
            </w:r>
          </w:p>
        </w:tc>
        <w:tc>
          <w:tcPr>
            <w:tcW w:w="425" w:type="dxa"/>
            <w:shd w:val="clear" w:color="auto" w:fill="DAEEF3"/>
          </w:tcPr>
          <w:p w14:paraId="78A2A3FC" w14:textId="77777777" w:rsidR="003D577F" w:rsidRPr="000312CC" w:rsidRDefault="003D577F" w:rsidP="003D577F">
            <w:pPr>
              <w:widowControl w:val="0"/>
              <w:autoSpaceDE w:val="0"/>
              <w:autoSpaceDN w:val="0"/>
              <w:adjustRightInd w:val="0"/>
              <w:rPr>
                <w:color w:val="auto"/>
              </w:rPr>
            </w:pPr>
          </w:p>
        </w:tc>
        <w:tc>
          <w:tcPr>
            <w:tcW w:w="7085" w:type="dxa"/>
            <w:shd w:val="clear" w:color="auto" w:fill="DAEEF3"/>
          </w:tcPr>
          <w:p w14:paraId="1279E7A5" w14:textId="77777777" w:rsidR="003D577F" w:rsidRPr="000312CC" w:rsidRDefault="003D577F" w:rsidP="003D577F">
            <w:pPr>
              <w:widowControl w:val="0"/>
              <w:autoSpaceDE w:val="0"/>
              <w:autoSpaceDN w:val="0"/>
              <w:adjustRightInd w:val="0"/>
              <w:rPr>
                <w:color w:val="auto"/>
              </w:rPr>
            </w:pPr>
            <w:r w:rsidRPr="00D64AA5">
              <w:rPr>
                <w:rFonts w:eastAsia="Times New Roman"/>
                <w:color w:val="auto"/>
                <w:lang w:eastAsia="en-GB"/>
              </w:rPr>
              <w:t xml:space="preserve">Flexible – can specify any Arts Council </w:t>
            </w:r>
            <w:r>
              <w:rPr>
                <w:rFonts w:eastAsia="Times New Roman"/>
                <w:color w:val="auto"/>
                <w:lang w:eastAsia="en-GB"/>
              </w:rPr>
              <w:t>o</w:t>
            </w:r>
            <w:r w:rsidRPr="00D64AA5">
              <w:rPr>
                <w:rFonts w:eastAsia="Times New Roman"/>
                <w:color w:val="auto"/>
                <w:lang w:eastAsia="en-GB"/>
              </w:rPr>
              <w:t>ffice as a base</w:t>
            </w:r>
          </w:p>
        </w:tc>
      </w:tr>
      <w:tr w:rsidR="003D577F" w:rsidRPr="000312CC" w14:paraId="1D11739D" w14:textId="77777777" w:rsidTr="003D577F">
        <w:tc>
          <w:tcPr>
            <w:tcW w:w="2122" w:type="dxa"/>
            <w:shd w:val="clear" w:color="auto" w:fill="DAEEF3"/>
          </w:tcPr>
          <w:p w14:paraId="62D6B381" w14:textId="77777777" w:rsidR="003D577F" w:rsidRPr="000312CC" w:rsidRDefault="003D577F" w:rsidP="003D577F">
            <w:pPr>
              <w:widowControl w:val="0"/>
              <w:autoSpaceDE w:val="0"/>
              <w:autoSpaceDN w:val="0"/>
              <w:adjustRightInd w:val="0"/>
              <w:rPr>
                <w:color w:val="auto"/>
              </w:rPr>
            </w:pPr>
            <w:r w:rsidRPr="000312CC">
              <w:rPr>
                <w:color w:val="auto"/>
              </w:rPr>
              <w:t>Travel:</w:t>
            </w:r>
          </w:p>
        </w:tc>
        <w:tc>
          <w:tcPr>
            <w:tcW w:w="425" w:type="dxa"/>
            <w:shd w:val="clear" w:color="auto" w:fill="DAEEF3"/>
          </w:tcPr>
          <w:p w14:paraId="61B13DA5" w14:textId="77777777" w:rsidR="003D577F" w:rsidRPr="000312CC" w:rsidRDefault="003D577F" w:rsidP="003D577F">
            <w:pPr>
              <w:widowControl w:val="0"/>
              <w:autoSpaceDE w:val="0"/>
              <w:autoSpaceDN w:val="0"/>
              <w:adjustRightInd w:val="0"/>
              <w:rPr>
                <w:color w:val="auto"/>
              </w:rPr>
            </w:pPr>
          </w:p>
        </w:tc>
        <w:tc>
          <w:tcPr>
            <w:tcW w:w="7085" w:type="dxa"/>
            <w:shd w:val="clear" w:color="auto" w:fill="DAEEF3"/>
          </w:tcPr>
          <w:p w14:paraId="6796BE5A" w14:textId="77777777" w:rsidR="003D577F" w:rsidRPr="000312CC" w:rsidRDefault="003D577F" w:rsidP="003D577F">
            <w:pPr>
              <w:widowControl w:val="0"/>
              <w:autoSpaceDE w:val="0"/>
              <w:autoSpaceDN w:val="0"/>
              <w:adjustRightInd w:val="0"/>
              <w:rPr>
                <w:color w:val="auto"/>
              </w:rPr>
            </w:pPr>
            <w:r w:rsidRPr="000312CC">
              <w:rPr>
                <w:color w:val="auto"/>
              </w:rPr>
              <w:t>Frequent</w:t>
            </w:r>
          </w:p>
        </w:tc>
      </w:tr>
    </w:tbl>
    <w:p w14:paraId="1EC3F357" w14:textId="77777777" w:rsidR="000312CC" w:rsidRPr="000312CC" w:rsidRDefault="000312CC" w:rsidP="000312CC">
      <w:pPr>
        <w:widowControl w:val="0"/>
        <w:autoSpaceDE w:val="0"/>
        <w:autoSpaceDN w:val="0"/>
        <w:adjustRightInd w:val="0"/>
        <w:rPr>
          <w:color w:val="auto"/>
          <w:sz w:val="22"/>
          <w:szCs w:val="22"/>
          <w:lang w:eastAsia="en-GB"/>
        </w:rPr>
      </w:pPr>
    </w:p>
    <w:p w14:paraId="5E5B02BB" w14:textId="77777777" w:rsidR="000312CC" w:rsidRPr="000312CC" w:rsidRDefault="000312CC" w:rsidP="000312CC">
      <w:pPr>
        <w:widowControl w:val="0"/>
        <w:autoSpaceDE w:val="0"/>
        <w:autoSpaceDN w:val="0"/>
        <w:adjustRightInd w:val="0"/>
        <w:ind w:left="692"/>
        <w:outlineLvl w:val="2"/>
        <w:rPr>
          <w:b/>
          <w:bCs/>
          <w:color w:val="auto"/>
          <w:sz w:val="22"/>
          <w:szCs w:val="22"/>
          <w:lang w:eastAsia="en-GB"/>
        </w:rPr>
      </w:pPr>
    </w:p>
    <w:p w14:paraId="6484ADA0" w14:textId="77777777" w:rsidR="000312CC" w:rsidRPr="000312CC" w:rsidRDefault="000312CC" w:rsidP="003D577F">
      <w:pPr>
        <w:widowControl w:val="0"/>
        <w:autoSpaceDE w:val="0"/>
        <w:autoSpaceDN w:val="0"/>
        <w:adjustRightInd w:val="0"/>
        <w:spacing w:line="320" w:lineRule="atLeast"/>
        <w:outlineLvl w:val="2"/>
        <w:rPr>
          <w:b/>
          <w:bCs/>
          <w:color w:val="auto"/>
          <w:lang w:eastAsia="en-GB"/>
        </w:rPr>
      </w:pPr>
      <w:r w:rsidRPr="000312CC">
        <w:rPr>
          <w:b/>
          <w:bCs/>
          <w:color w:val="auto"/>
          <w:lang w:eastAsia="en-GB"/>
        </w:rPr>
        <w:t>The Arts Council of Wales</w:t>
      </w:r>
    </w:p>
    <w:p w14:paraId="5105D054" w14:textId="77777777"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Arts Council of Wales is an independent charity, established by Royal Charter in 1994.  We are the national public body for funding and developing the arts in Wales.</w:t>
      </w:r>
    </w:p>
    <w:p w14:paraId="6716145C" w14:textId="77777777" w:rsidR="000312CC" w:rsidRPr="000312CC" w:rsidRDefault="000312CC" w:rsidP="000312CC">
      <w:pPr>
        <w:widowControl w:val="0"/>
        <w:autoSpaceDE w:val="0"/>
        <w:autoSpaceDN w:val="0"/>
        <w:adjustRightInd w:val="0"/>
        <w:spacing w:line="320" w:lineRule="atLeast"/>
        <w:rPr>
          <w:color w:val="auto"/>
          <w:lang w:eastAsia="en-GB"/>
        </w:rPr>
      </w:pPr>
    </w:p>
    <w:p w14:paraId="5517F233" w14:textId="77777777"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 xml:space="preserve">Our vision is of a creative Wales where the arts are central to the life and well-being of the nation, making our country an exciting and vibrant place to live, work and visit.  </w:t>
      </w:r>
    </w:p>
    <w:p w14:paraId="12B37422" w14:textId="77777777" w:rsidR="000312CC" w:rsidRPr="000312CC" w:rsidRDefault="000312CC" w:rsidP="000312CC">
      <w:pPr>
        <w:widowControl w:val="0"/>
        <w:autoSpaceDE w:val="0"/>
        <w:autoSpaceDN w:val="0"/>
        <w:adjustRightInd w:val="0"/>
        <w:spacing w:line="320" w:lineRule="atLeast"/>
        <w:rPr>
          <w:color w:val="auto"/>
          <w:lang w:eastAsia="en-GB"/>
        </w:rPr>
      </w:pPr>
    </w:p>
    <w:p w14:paraId="097AFB85" w14:textId="77777777"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 xml:space="preserve">The success of our vision depends on the imagination and creativity of our artists, the quality of their work and the efforts that are made to reach out to and inspire audiences.  Our role is to create the environment in which ambitious, enterprising artists can grow and flourish, and </w:t>
      </w:r>
      <w:proofErr w:type="gramStart"/>
      <w:r w:rsidRPr="000312CC">
        <w:rPr>
          <w:color w:val="auto"/>
          <w:lang w:eastAsia="en-GB"/>
        </w:rPr>
        <w:t>where as</w:t>
      </w:r>
      <w:proofErr w:type="gramEnd"/>
      <w:r w:rsidRPr="000312CC">
        <w:rPr>
          <w:color w:val="auto"/>
          <w:lang w:eastAsia="en-GB"/>
        </w:rPr>
        <w:t xml:space="preserve"> many people as possible enjoy and take part in the arts.</w:t>
      </w:r>
    </w:p>
    <w:p w14:paraId="4E0FD583" w14:textId="77777777" w:rsidR="000312CC" w:rsidRPr="000312CC" w:rsidRDefault="000312CC" w:rsidP="000312CC">
      <w:pPr>
        <w:widowControl w:val="0"/>
        <w:autoSpaceDE w:val="0"/>
        <w:autoSpaceDN w:val="0"/>
        <w:adjustRightInd w:val="0"/>
        <w:spacing w:line="320" w:lineRule="atLeast"/>
        <w:ind w:left="692"/>
        <w:outlineLvl w:val="2"/>
        <w:rPr>
          <w:b/>
          <w:bCs/>
          <w:color w:val="auto"/>
          <w:lang w:eastAsia="en-GB"/>
        </w:rPr>
      </w:pPr>
    </w:p>
    <w:p w14:paraId="507EE545" w14:textId="77777777" w:rsidR="000312CC" w:rsidRPr="000312CC" w:rsidRDefault="000312CC" w:rsidP="000312CC">
      <w:pPr>
        <w:widowControl w:val="0"/>
        <w:autoSpaceDE w:val="0"/>
        <w:autoSpaceDN w:val="0"/>
        <w:adjustRightInd w:val="0"/>
        <w:spacing w:line="320" w:lineRule="atLeast"/>
        <w:ind w:left="692"/>
        <w:outlineLvl w:val="2"/>
        <w:rPr>
          <w:b/>
          <w:bCs/>
          <w:color w:val="auto"/>
          <w:lang w:eastAsia="en-GB"/>
        </w:rPr>
      </w:pPr>
    </w:p>
    <w:p w14:paraId="2F2E6A60" w14:textId="77777777" w:rsidR="000312CC" w:rsidRPr="000312CC" w:rsidRDefault="000312CC" w:rsidP="003D577F">
      <w:pPr>
        <w:widowControl w:val="0"/>
        <w:autoSpaceDE w:val="0"/>
        <w:autoSpaceDN w:val="0"/>
        <w:adjustRightInd w:val="0"/>
        <w:spacing w:line="320" w:lineRule="atLeast"/>
        <w:outlineLvl w:val="2"/>
        <w:rPr>
          <w:b/>
          <w:bCs/>
          <w:color w:val="auto"/>
          <w:lang w:eastAsia="en-GB"/>
        </w:rPr>
      </w:pPr>
      <w:r w:rsidRPr="000312CC">
        <w:rPr>
          <w:b/>
          <w:bCs/>
          <w:color w:val="auto"/>
          <w:lang w:eastAsia="en-GB"/>
        </w:rPr>
        <w:t>About this role</w:t>
      </w:r>
    </w:p>
    <w:p w14:paraId="22B3A457" w14:textId="77777777" w:rsidR="000312CC" w:rsidRPr="000312CC" w:rsidRDefault="000312CC" w:rsidP="000312CC">
      <w:pPr>
        <w:widowControl w:val="0"/>
        <w:autoSpaceDE w:val="0"/>
        <w:autoSpaceDN w:val="0"/>
        <w:adjustRightInd w:val="0"/>
        <w:spacing w:line="320" w:lineRule="atLeast"/>
        <w:rPr>
          <w:color w:val="auto"/>
          <w:lang w:eastAsia="en-GB"/>
        </w:rPr>
      </w:pPr>
    </w:p>
    <w:p w14:paraId="60B471AC" w14:textId="05B7BBC9"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The Director Operations (Arts Funding</w:t>
      </w:r>
      <w:r w:rsidR="00D64AA5">
        <w:rPr>
          <w:color w:val="auto"/>
          <w:lang w:eastAsia="en-GB"/>
        </w:rPr>
        <w:t xml:space="preserve"> Services</w:t>
      </w:r>
      <w:r w:rsidRPr="000312CC">
        <w:rPr>
          <w:color w:val="auto"/>
          <w:lang w:eastAsia="en-GB"/>
        </w:rPr>
        <w:t>) is a key leadership role required to operate confidently at a senior level.</w:t>
      </w:r>
    </w:p>
    <w:p w14:paraId="0579CC0C"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2C95A5CD" w14:textId="32281F49"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The Director Operations (Arts Funding</w:t>
      </w:r>
      <w:r w:rsidR="00D64AA5">
        <w:rPr>
          <w:color w:val="auto"/>
          <w:lang w:eastAsia="en-GB"/>
        </w:rPr>
        <w:t xml:space="preserve"> Services</w:t>
      </w:r>
      <w:r w:rsidRPr="000312CC">
        <w:rPr>
          <w:color w:val="auto"/>
          <w:lang w:eastAsia="en-GB"/>
        </w:rPr>
        <w:t>)</w:t>
      </w:r>
      <w:r w:rsidR="00D64AA5">
        <w:rPr>
          <w:color w:val="auto"/>
          <w:lang w:eastAsia="en-GB"/>
        </w:rPr>
        <w:t xml:space="preserve"> </w:t>
      </w:r>
      <w:r w:rsidRPr="000312CC">
        <w:rPr>
          <w:color w:val="auto"/>
          <w:lang w:eastAsia="en-GB"/>
        </w:rPr>
        <w:t xml:space="preserve">works collaboratively as a member of the Senior Leadership Team (SLT).  SLT is Council’s principal executive decision-making body. Its role is to shape the overall objectives and priorities of the Arts Council, and to lead the development and implementation of policy. SLT is also responsible for the effective management of the Arts Council’s finances, its resources and people, ensuring that Council’s business is being managed in an accountable and appropriate manner.  </w:t>
      </w:r>
    </w:p>
    <w:p w14:paraId="04068138"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0897E95C" w14:textId="0240B9FB"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The Director Operations (Arts Funding</w:t>
      </w:r>
      <w:r w:rsidR="00D64AA5">
        <w:rPr>
          <w:color w:val="auto"/>
          <w:lang w:eastAsia="en-GB"/>
        </w:rPr>
        <w:t xml:space="preserve"> Services</w:t>
      </w:r>
      <w:r w:rsidRPr="000312CC">
        <w:rPr>
          <w:color w:val="auto"/>
          <w:lang w:eastAsia="en-GB"/>
        </w:rPr>
        <w:t>) oversees the provision of accessible and expert advice on the business and administration of funding and grants management processes.  They also organise and deliver the monitoring of our Arts Portfolio Wales and Capital programme, supporting the developmental work of arts colleagues.</w:t>
      </w:r>
    </w:p>
    <w:p w14:paraId="46E021BF"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1F7B867D" w14:textId="77777777"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 xml:space="preserve">A </w:t>
      </w:r>
      <w:proofErr w:type="gramStart"/>
      <w:r w:rsidRPr="000312CC">
        <w:rPr>
          <w:color w:val="auto"/>
          <w:lang w:eastAsia="en-GB"/>
        </w:rPr>
        <w:t>particular focus</w:t>
      </w:r>
      <w:proofErr w:type="gramEnd"/>
      <w:r w:rsidRPr="000312CC">
        <w:rPr>
          <w:color w:val="auto"/>
          <w:lang w:eastAsia="en-GB"/>
        </w:rPr>
        <w:t xml:space="preserve"> of this post will be to meet Council’s determination to ensure that the </w:t>
      </w:r>
      <w:r w:rsidRPr="000312CC">
        <w:rPr>
          <w:color w:val="auto"/>
          <w:lang w:eastAsia="en-GB"/>
        </w:rPr>
        <w:lastRenderedPageBreak/>
        <w:t>organisation, administration and monitoring of the Arts Council’s funding programmes are managed in a robust, cost effective manner.  The Director will therefore play a leadership role in the effective management of our corporate planning processes.</w:t>
      </w:r>
    </w:p>
    <w:p w14:paraId="60E324AD"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0502F4B1" w14:textId="77777777"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As part of our monitoring responsibilities it is essential that we have a detailed and accurate understanding of the activities we fund. Under the leadership of the Director, team members provide technical support and business intelligence on the performance of the Arts Council’s funded organisations. Our Evaluation and research functions are also located within this team.</w:t>
      </w:r>
    </w:p>
    <w:p w14:paraId="5D71D6BB" w14:textId="77777777" w:rsidR="000312CC" w:rsidRPr="000312CC" w:rsidRDefault="000312CC" w:rsidP="000312CC">
      <w:pPr>
        <w:widowControl w:val="0"/>
        <w:autoSpaceDE w:val="0"/>
        <w:autoSpaceDN w:val="0"/>
        <w:adjustRightInd w:val="0"/>
        <w:spacing w:line="320" w:lineRule="atLeast"/>
        <w:rPr>
          <w:color w:val="auto"/>
          <w:lang w:eastAsia="en-GB"/>
        </w:rPr>
      </w:pPr>
    </w:p>
    <w:p w14:paraId="7347B91E" w14:textId="77777777"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The Director is expected to ensure that the Arts Council can talk with authority on the arts, make judgments about the arts, and to articulate Council’s policy in their areas of responsibility with confidence.</w:t>
      </w:r>
    </w:p>
    <w:p w14:paraId="2195B766"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07A99581" w14:textId="77777777" w:rsidR="000312CC" w:rsidRPr="000312CC" w:rsidRDefault="000312CC" w:rsidP="003D577F">
      <w:pPr>
        <w:widowControl w:val="0"/>
        <w:autoSpaceDE w:val="0"/>
        <w:autoSpaceDN w:val="0"/>
        <w:adjustRightInd w:val="0"/>
        <w:spacing w:line="320" w:lineRule="atLeast"/>
        <w:rPr>
          <w:color w:val="auto"/>
          <w:lang w:eastAsia="en-GB"/>
        </w:rPr>
      </w:pPr>
      <w:r w:rsidRPr="000312CC">
        <w:rPr>
          <w:color w:val="auto"/>
          <w:lang w:eastAsia="en-GB"/>
        </w:rPr>
        <w:t>Specific corporate</w:t>
      </w:r>
      <w:r w:rsidRPr="000312CC">
        <w:rPr>
          <w:color w:val="auto"/>
          <w:lang w:eastAsia="en-GB"/>
        </w:rPr>
        <w:noBreakHyphen/>
        <w:t xml:space="preserve">level responsibilities will vary and change according to the projects that Council wishes to advance. </w:t>
      </w:r>
    </w:p>
    <w:p w14:paraId="0FD93A5A"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1BA042EC"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6E34225C" w14:textId="77777777" w:rsidR="000312CC" w:rsidRPr="000312CC" w:rsidRDefault="000312CC" w:rsidP="003D577F">
      <w:pPr>
        <w:widowControl w:val="0"/>
        <w:autoSpaceDE w:val="0"/>
        <w:autoSpaceDN w:val="0"/>
        <w:adjustRightInd w:val="0"/>
        <w:spacing w:line="320" w:lineRule="atLeast"/>
        <w:outlineLvl w:val="2"/>
        <w:rPr>
          <w:b/>
          <w:bCs/>
          <w:color w:val="auto"/>
          <w:lang w:eastAsia="en-GB"/>
        </w:rPr>
      </w:pPr>
      <w:r w:rsidRPr="000312CC">
        <w:rPr>
          <w:b/>
          <w:bCs/>
          <w:color w:val="auto"/>
          <w:lang w:eastAsia="en-GB"/>
        </w:rPr>
        <w:t>Principal responsibilities</w:t>
      </w:r>
    </w:p>
    <w:p w14:paraId="61172053"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006699"/>
          <w:lang w:val="en-US" w:eastAsia="en-GB"/>
        </w:rPr>
        <w:t>Governance and Corporate Management</w:t>
      </w:r>
      <w:r w:rsidRPr="000312CC">
        <w:rPr>
          <w:color w:val="31849B"/>
          <w:lang w:val="en-US" w:eastAsia="en-GB"/>
        </w:rPr>
        <w:t xml:space="preserve"> </w:t>
      </w:r>
      <w:r w:rsidRPr="000312CC">
        <w:rPr>
          <w:color w:val="auto"/>
          <w:lang w:val="en-US" w:eastAsia="en-GB"/>
        </w:rPr>
        <w:t>–</w:t>
      </w:r>
      <w:r w:rsidRPr="000312CC">
        <w:rPr>
          <w:rFonts w:eastAsia="Calibri" w:cs="Times New Roman"/>
          <w:color w:val="auto"/>
          <w:lang w:eastAsia="en-GB"/>
        </w:rPr>
        <w:t xml:space="preserve"> </w:t>
      </w:r>
      <w:r w:rsidRPr="000312CC">
        <w:rPr>
          <w:color w:val="auto"/>
          <w:lang w:eastAsia="en-GB"/>
        </w:rPr>
        <w:t>is accountable for the effective delivery of the Arts Council’s business by:</w:t>
      </w:r>
    </w:p>
    <w:p w14:paraId="4F400890" w14:textId="77777777" w:rsidR="000312CC" w:rsidRPr="000312CC"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working with the Chair and Chief Executive (deputising for them when necessary)</w:t>
      </w:r>
    </w:p>
    <w:p w14:paraId="6695522E" w14:textId="77777777" w:rsidR="000312CC" w:rsidRPr="000312CC"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providing professional, high level advice – making recommendations to the Council and its Committees in their areas of responsibility</w:t>
      </w:r>
    </w:p>
    <w:p w14:paraId="097E8EB3" w14:textId="77777777" w:rsidR="000312CC" w:rsidRPr="000312CC"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overseeing the management of the Council’s Capital and Resilience programmes and the work of the Capital Committee</w:t>
      </w:r>
    </w:p>
    <w:p w14:paraId="5735104A" w14:textId="77777777" w:rsidR="000312CC" w:rsidRPr="000312CC"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leading the corporate management of our administrative relationships with the Arts Portfolio Wales and the monitoring processes that underpin our investment</w:t>
      </w:r>
    </w:p>
    <w:p w14:paraId="29BEC79E" w14:textId="77777777" w:rsidR="000312CC" w:rsidRPr="000312CC"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promoting the principles of cultural democracy</w:t>
      </w:r>
    </w:p>
    <w:p w14:paraId="16FCBEFC" w14:textId="77777777" w:rsidR="000312CC" w:rsidRPr="000312CC"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driving the preparation, delivery and monitoring of the Corporate and Operational Plans and its priorities</w:t>
      </w:r>
    </w:p>
    <w:p w14:paraId="79378111" w14:textId="77777777" w:rsidR="000312CC" w:rsidRPr="000312CC"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taking responsibility for corporate decision</w:t>
      </w:r>
      <w:r w:rsidRPr="000312CC">
        <w:rPr>
          <w:color w:val="auto"/>
          <w:lang w:eastAsia="en-GB"/>
        </w:rPr>
        <w:noBreakHyphen/>
        <w:t>making as a member of the Senior Leadership Team</w:t>
      </w:r>
    </w:p>
    <w:p w14:paraId="615F59DE" w14:textId="082B8297" w:rsidR="000312CC" w:rsidRPr="00D64AA5" w:rsidRDefault="000312CC" w:rsidP="000312CC">
      <w:pPr>
        <w:widowControl w:val="0"/>
        <w:numPr>
          <w:ilvl w:val="0"/>
          <w:numId w:val="5"/>
        </w:numPr>
        <w:autoSpaceDE w:val="0"/>
        <w:autoSpaceDN w:val="0"/>
        <w:adjustRightInd w:val="0"/>
        <w:spacing w:line="320" w:lineRule="atLeast"/>
        <w:ind w:left="1412"/>
        <w:rPr>
          <w:color w:val="auto"/>
          <w:lang w:val="en-US" w:eastAsia="en-GB"/>
        </w:rPr>
      </w:pPr>
      <w:r w:rsidRPr="000312CC">
        <w:rPr>
          <w:color w:val="auto"/>
          <w:lang w:eastAsia="en-GB"/>
        </w:rPr>
        <w:t>working with members and officers of the Welsh Government, National Assembly and its Committees (as appropriate)</w:t>
      </w:r>
    </w:p>
    <w:p w14:paraId="083D9B60" w14:textId="77777777" w:rsidR="00D64AA5" w:rsidRPr="000312CC" w:rsidRDefault="00D64AA5" w:rsidP="00D64AA5">
      <w:pPr>
        <w:widowControl w:val="0"/>
        <w:autoSpaceDE w:val="0"/>
        <w:autoSpaceDN w:val="0"/>
        <w:adjustRightInd w:val="0"/>
        <w:spacing w:line="320" w:lineRule="atLeast"/>
        <w:ind w:left="1412"/>
        <w:rPr>
          <w:color w:val="auto"/>
          <w:lang w:val="en-US" w:eastAsia="en-GB"/>
        </w:rPr>
      </w:pPr>
    </w:p>
    <w:p w14:paraId="22077AAF"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Policy, funding and investment </w:t>
      </w:r>
      <w:r w:rsidRPr="000312CC">
        <w:rPr>
          <w:color w:val="auto"/>
          <w:lang w:eastAsia="en-GB"/>
        </w:rPr>
        <w:t>– initiates, leads and oversees the development and implementation of operational and grants management processes in the following areas:</w:t>
      </w:r>
    </w:p>
    <w:p w14:paraId="13FA47AB"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Lottery and Strategic funds and investment in the Arts Portfolio Wales)</w:t>
      </w:r>
    </w:p>
    <w:p w14:paraId="039C3887"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the management and delivery of robust and accountable grants management</w:t>
      </w:r>
    </w:p>
    <w:p w14:paraId="1B313882"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 xml:space="preserve">monitoring and financial performance of the Arts Portfolio Wales through </w:t>
      </w:r>
      <w:r w:rsidRPr="000312CC">
        <w:rPr>
          <w:color w:val="auto"/>
          <w:lang w:eastAsia="en-GB"/>
        </w:rPr>
        <w:lastRenderedPageBreak/>
        <w:t>the co-ordination of organisation-wide assessment and monitoring</w:t>
      </w:r>
    </w:p>
    <w:p w14:paraId="4A51A62C"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maintaining our transactional relationships with the Arts Portfolio Wales</w:t>
      </w:r>
    </w:p>
    <w:p w14:paraId="3960C2BF"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monitoring the delivery of Capital projects</w:t>
      </w:r>
    </w:p>
    <w:p w14:paraId="501BEE48"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co-ordination of the activities of Arts Associates</w:t>
      </w:r>
    </w:p>
    <w:p w14:paraId="5A911247"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leading on periodic Investment Reviews</w:t>
      </w:r>
    </w:p>
    <w:p w14:paraId="0A770AA2"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ensuring that legally accountable processes are in place for any delegation of Lottery funding</w:t>
      </w:r>
    </w:p>
    <w:p w14:paraId="13DF9E5A" w14:textId="77777777" w:rsidR="000312CC" w:rsidRPr="000312CC" w:rsidRDefault="000312CC" w:rsidP="000312CC">
      <w:pPr>
        <w:widowControl w:val="0"/>
        <w:numPr>
          <w:ilvl w:val="0"/>
          <w:numId w:val="8"/>
        </w:numPr>
        <w:autoSpaceDE w:val="0"/>
        <w:autoSpaceDN w:val="0"/>
        <w:adjustRightInd w:val="0"/>
        <w:spacing w:line="320" w:lineRule="atLeast"/>
        <w:ind w:left="1412"/>
        <w:rPr>
          <w:color w:val="auto"/>
          <w:lang w:eastAsia="en-GB"/>
        </w:rPr>
      </w:pPr>
      <w:r w:rsidRPr="000312CC">
        <w:rPr>
          <w:color w:val="auto"/>
          <w:lang w:eastAsia="en-GB"/>
        </w:rPr>
        <w:t>co-ordinating the provision of specialist advice and expertise in support of our delivery of activities such as “Resilience”, business development and organisational trouble</w:t>
      </w:r>
      <w:r w:rsidRPr="000312CC">
        <w:rPr>
          <w:color w:val="auto"/>
          <w:lang w:eastAsia="en-GB"/>
        </w:rPr>
        <w:noBreakHyphen/>
        <w:t xml:space="preserve">shooting </w:t>
      </w:r>
    </w:p>
    <w:p w14:paraId="04CAB0B3" w14:textId="77777777" w:rsidR="000312CC" w:rsidRPr="000312CC" w:rsidRDefault="000312CC" w:rsidP="000312CC">
      <w:pPr>
        <w:spacing w:line="320" w:lineRule="atLeast"/>
        <w:ind w:left="1412"/>
        <w:rPr>
          <w:color w:val="auto"/>
          <w:lang w:eastAsia="en-GB"/>
        </w:rPr>
      </w:pPr>
    </w:p>
    <w:p w14:paraId="6EE979DF"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Equalities </w:t>
      </w:r>
      <w:r w:rsidRPr="000312CC">
        <w:rPr>
          <w:color w:val="auto"/>
          <w:lang w:eastAsia="en-GB"/>
        </w:rPr>
        <w:t>–</w:t>
      </w:r>
      <w:r w:rsidRPr="000312CC">
        <w:rPr>
          <w:rFonts w:eastAsia="Calibri" w:cs="Times New Roman"/>
          <w:color w:val="auto"/>
          <w:lang w:eastAsia="en-GB"/>
        </w:rPr>
        <w:t xml:space="preserve"> </w:t>
      </w:r>
      <w:r w:rsidRPr="000312CC">
        <w:rPr>
          <w:color w:val="auto"/>
          <w:lang w:eastAsia="en-GB"/>
        </w:rPr>
        <w:t>actively promotes Council’s objectives by ensuring that Council and staff, individually and collectively, fully embrace the principles and priorities of our Equalities objectives.</w:t>
      </w:r>
    </w:p>
    <w:p w14:paraId="0DF55EB8" w14:textId="77777777" w:rsidR="000312CC" w:rsidRPr="000312CC" w:rsidRDefault="000312CC" w:rsidP="000312CC">
      <w:pPr>
        <w:spacing w:line="320" w:lineRule="atLeast"/>
        <w:ind w:left="1052"/>
        <w:rPr>
          <w:color w:val="auto"/>
          <w:lang w:eastAsia="en-GB"/>
        </w:rPr>
      </w:pPr>
    </w:p>
    <w:p w14:paraId="193F7251"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Specialist knowledge </w:t>
      </w:r>
      <w:r w:rsidRPr="000312CC">
        <w:rPr>
          <w:color w:val="auto"/>
          <w:lang w:eastAsia="en-GB"/>
        </w:rPr>
        <w:t>–</w:t>
      </w:r>
      <w:r w:rsidRPr="000312CC">
        <w:rPr>
          <w:rFonts w:eastAsia="Calibri" w:cs="Times New Roman"/>
          <w:color w:val="auto"/>
          <w:lang w:eastAsia="en-GB"/>
        </w:rPr>
        <w:t xml:space="preserve"> </w:t>
      </w:r>
      <w:r w:rsidRPr="000312CC">
        <w:rPr>
          <w:color w:val="auto"/>
          <w:lang w:eastAsia="en-GB"/>
        </w:rPr>
        <w:t>able to offer authoritative advice and specialist knowledge in the designated areas of policy.</w:t>
      </w:r>
    </w:p>
    <w:p w14:paraId="32114D1E" w14:textId="77777777" w:rsidR="000312CC" w:rsidRPr="000312CC" w:rsidRDefault="000312CC" w:rsidP="000312CC">
      <w:pPr>
        <w:spacing w:line="320" w:lineRule="atLeast"/>
        <w:ind w:left="1052"/>
        <w:rPr>
          <w:color w:val="auto"/>
          <w:lang w:eastAsia="en-GB"/>
        </w:rPr>
      </w:pPr>
    </w:p>
    <w:p w14:paraId="5CC83A82"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Resource development </w:t>
      </w:r>
      <w:r w:rsidRPr="000312CC">
        <w:rPr>
          <w:color w:val="auto"/>
          <w:lang w:eastAsia="en-GB"/>
        </w:rPr>
        <w:t>–</w:t>
      </w:r>
      <w:r w:rsidRPr="000312CC">
        <w:rPr>
          <w:rFonts w:eastAsia="Calibri" w:cs="Times New Roman"/>
          <w:color w:val="auto"/>
          <w:lang w:eastAsia="en-GB"/>
        </w:rPr>
        <w:t xml:space="preserve"> </w:t>
      </w:r>
      <w:r w:rsidRPr="000312CC">
        <w:rPr>
          <w:color w:val="auto"/>
          <w:lang w:eastAsia="en-GB"/>
        </w:rPr>
        <w:t>influences and negotiates with partners and stakeholders to develop additional investment to support the delivery of Council projects.</w:t>
      </w:r>
    </w:p>
    <w:p w14:paraId="0879796D" w14:textId="77777777" w:rsidR="000312CC" w:rsidRPr="000312CC" w:rsidRDefault="000312CC" w:rsidP="000312CC">
      <w:pPr>
        <w:spacing w:line="320" w:lineRule="atLeast"/>
        <w:ind w:left="1052"/>
        <w:rPr>
          <w:color w:val="auto"/>
          <w:lang w:eastAsia="en-GB"/>
        </w:rPr>
      </w:pPr>
    </w:p>
    <w:p w14:paraId="3734092A"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Partnerships </w:t>
      </w:r>
      <w:r w:rsidRPr="000312CC">
        <w:rPr>
          <w:color w:val="auto"/>
          <w:lang w:eastAsia="en-GB"/>
        </w:rPr>
        <w:t>–</w:t>
      </w:r>
      <w:r w:rsidRPr="000312CC">
        <w:rPr>
          <w:rFonts w:eastAsia="Calibri" w:cs="Times New Roman"/>
          <w:color w:val="auto"/>
          <w:lang w:eastAsia="en-GB"/>
        </w:rPr>
        <w:t xml:space="preserve"> </w:t>
      </w:r>
      <w:r w:rsidRPr="000312CC">
        <w:rPr>
          <w:color w:val="auto"/>
          <w:lang w:eastAsia="en-GB"/>
        </w:rPr>
        <w:t>builds and maintains relationships at a senior level with local, national and international bodies and agencies.</w:t>
      </w:r>
    </w:p>
    <w:p w14:paraId="62505D6F" w14:textId="77777777" w:rsidR="000312CC" w:rsidRPr="000312CC" w:rsidRDefault="000312CC" w:rsidP="000312CC">
      <w:pPr>
        <w:spacing w:line="320" w:lineRule="atLeast"/>
        <w:ind w:left="1052"/>
        <w:rPr>
          <w:color w:val="auto"/>
          <w:lang w:eastAsia="en-GB"/>
        </w:rPr>
      </w:pPr>
    </w:p>
    <w:p w14:paraId="401D489C"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Research, data and intelligence </w:t>
      </w:r>
      <w:r w:rsidRPr="000312CC">
        <w:rPr>
          <w:color w:val="auto"/>
          <w:lang w:eastAsia="en-GB"/>
        </w:rPr>
        <w:t>–</w:t>
      </w:r>
      <w:r w:rsidRPr="000312CC">
        <w:rPr>
          <w:rFonts w:eastAsia="Calibri" w:cs="Times New Roman"/>
          <w:color w:val="auto"/>
          <w:lang w:eastAsia="en-GB"/>
        </w:rPr>
        <w:t xml:space="preserve"> </w:t>
      </w:r>
      <w:r w:rsidRPr="000312CC">
        <w:rPr>
          <w:color w:val="auto"/>
          <w:lang w:eastAsia="en-GB"/>
        </w:rPr>
        <w:t>oversees the delivery of a comprehensive programme of business intelligence, data gathering, research and evaluation.</w:t>
      </w:r>
    </w:p>
    <w:p w14:paraId="3E7767FB" w14:textId="77777777" w:rsidR="000312CC" w:rsidRPr="000312CC" w:rsidRDefault="000312CC" w:rsidP="000312CC">
      <w:pPr>
        <w:spacing w:line="320" w:lineRule="atLeast"/>
        <w:ind w:left="1052"/>
        <w:rPr>
          <w:color w:val="auto"/>
          <w:lang w:eastAsia="en-GB"/>
        </w:rPr>
      </w:pPr>
    </w:p>
    <w:p w14:paraId="05DCE3D3"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Management </w:t>
      </w:r>
      <w:r w:rsidRPr="000312CC">
        <w:rPr>
          <w:color w:val="auto"/>
          <w:lang w:eastAsia="en-GB"/>
        </w:rPr>
        <w:t>– is accountable for ensuring the effective and appropriate use of financial, human and physical resources.  This includes:</w:t>
      </w:r>
    </w:p>
    <w:p w14:paraId="061CCEC0" w14:textId="77777777" w:rsidR="000312CC" w:rsidRPr="000312CC" w:rsidRDefault="000312CC" w:rsidP="000312CC">
      <w:pPr>
        <w:widowControl w:val="0"/>
        <w:numPr>
          <w:ilvl w:val="0"/>
          <w:numId w:val="6"/>
        </w:numPr>
        <w:autoSpaceDE w:val="0"/>
        <w:autoSpaceDN w:val="0"/>
        <w:adjustRightInd w:val="0"/>
        <w:spacing w:line="320" w:lineRule="atLeast"/>
        <w:ind w:left="1412"/>
        <w:rPr>
          <w:color w:val="auto"/>
          <w:lang w:eastAsia="en-GB"/>
        </w:rPr>
      </w:pPr>
      <w:r w:rsidRPr="000312CC">
        <w:rPr>
          <w:color w:val="auto"/>
          <w:lang w:eastAsia="en-GB"/>
        </w:rPr>
        <w:t>supporting and mentoring staff (assisting with the planning, management and delivery of work, training and professional development)</w:t>
      </w:r>
    </w:p>
    <w:p w14:paraId="1A345EF7" w14:textId="77777777" w:rsidR="000312CC" w:rsidRPr="000312CC" w:rsidRDefault="000312CC" w:rsidP="000312CC">
      <w:pPr>
        <w:widowControl w:val="0"/>
        <w:numPr>
          <w:ilvl w:val="0"/>
          <w:numId w:val="6"/>
        </w:numPr>
        <w:autoSpaceDE w:val="0"/>
        <w:autoSpaceDN w:val="0"/>
        <w:adjustRightInd w:val="0"/>
        <w:spacing w:line="320" w:lineRule="atLeast"/>
        <w:ind w:left="1412"/>
        <w:rPr>
          <w:color w:val="auto"/>
          <w:lang w:eastAsia="en-GB"/>
        </w:rPr>
      </w:pPr>
      <w:r w:rsidRPr="000312CC">
        <w:rPr>
          <w:color w:val="auto"/>
          <w:lang w:eastAsia="en-GB"/>
        </w:rPr>
        <w:t>effective and accountable budget management</w:t>
      </w:r>
    </w:p>
    <w:p w14:paraId="662BDA95" w14:textId="77777777" w:rsidR="000312CC" w:rsidRPr="000312CC" w:rsidRDefault="000312CC" w:rsidP="000312CC">
      <w:pPr>
        <w:widowControl w:val="0"/>
        <w:numPr>
          <w:ilvl w:val="0"/>
          <w:numId w:val="6"/>
        </w:numPr>
        <w:autoSpaceDE w:val="0"/>
        <w:autoSpaceDN w:val="0"/>
        <w:adjustRightInd w:val="0"/>
        <w:spacing w:line="320" w:lineRule="atLeast"/>
        <w:ind w:left="1412"/>
        <w:rPr>
          <w:color w:val="auto"/>
          <w:lang w:eastAsia="en-GB"/>
        </w:rPr>
      </w:pPr>
      <w:r w:rsidRPr="000312CC">
        <w:rPr>
          <w:color w:val="auto"/>
          <w:lang w:eastAsia="en-GB"/>
        </w:rPr>
        <w:t>the delivery of key projects or Arts Council services.</w:t>
      </w:r>
    </w:p>
    <w:p w14:paraId="3B6D7074" w14:textId="77777777" w:rsidR="000312CC" w:rsidRPr="000312CC" w:rsidRDefault="000312CC" w:rsidP="000312CC">
      <w:pPr>
        <w:spacing w:line="320" w:lineRule="atLeast"/>
        <w:ind w:left="1412"/>
        <w:rPr>
          <w:color w:val="auto"/>
          <w:lang w:eastAsia="en-GB"/>
        </w:rPr>
      </w:pPr>
    </w:p>
    <w:p w14:paraId="707FE250"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Well-being and sustainability </w:t>
      </w:r>
      <w:r w:rsidRPr="000312CC">
        <w:rPr>
          <w:color w:val="auto"/>
          <w:lang w:eastAsia="en-GB"/>
        </w:rPr>
        <w:t>–</w:t>
      </w:r>
      <w:r w:rsidRPr="000312CC">
        <w:rPr>
          <w:rFonts w:eastAsia="Calibri" w:cs="Times New Roman"/>
          <w:color w:val="auto"/>
          <w:lang w:eastAsia="en-GB"/>
        </w:rPr>
        <w:t xml:space="preserve"> </w:t>
      </w:r>
      <w:proofErr w:type="gramStart"/>
      <w:r w:rsidRPr="000312CC">
        <w:rPr>
          <w:color w:val="auto"/>
          <w:lang w:eastAsia="en-GB"/>
        </w:rPr>
        <w:t>encourages</w:t>
      </w:r>
      <w:proofErr w:type="gramEnd"/>
      <w:r w:rsidRPr="000312CC">
        <w:rPr>
          <w:color w:val="auto"/>
          <w:lang w:eastAsia="en-GB"/>
        </w:rPr>
        <w:t xml:space="preserve"> an approach to the management and delivery of the Council’s activities that embraces a positive commitment to the Welsh Government’s well</w:t>
      </w:r>
      <w:r w:rsidRPr="000312CC">
        <w:rPr>
          <w:color w:val="auto"/>
          <w:lang w:eastAsia="en-GB"/>
        </w:rPr>
        <w:noBreakHyphen/>
        <w:t>being goals.</w:t>
      </w:r>
    </w:p>
    <w:p w14:paraId="7519FE89" w14:textId="77777777" w:rsidR="000312CC" w:rsidRPr="000312CC" w:rsidRDefault="000312CC" w:rsidP="000312CC">
      <w:pPr>
        <w:spacing w:line="320" w:lineRule="atLeast"/>
        <w:ind w:left="1052"/>
        <w:rPr>
          <w:color w:val="auto"/>
          <w:lang w:eastAsia="en-GB"/>
        </w:rPr>
      </w:pPr>
    </w:p>
    <w:p w14:paraId="0146C822"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Risk management </w:t>
      </w:r>
      <w:r w:rsidRPr="000312CC">
        <w:rPr>
          <w:color w:val="auto"/>
          <w:lang w:eastAsia="en-GB"/>
        </w:rPr>
        <w:t>–</w:t>
      </w:r>
      <w:r w:rsidRPr="000312CC">
        <w:rPr>
          <w:rFonts w:eastAsia="Calibri" w:cs="Times New Roman"/>
          <w:color w:val="auto"/>
          <w:lang w:eastAsia="en-GB"/>
        </w:rPr>
        <w:t xml:space="preserve"> </w:t>
      </w:r>
      <w:r w:rsidRPr="000312CC">
        <w:rPr>
          <w:color w:val="auto"/>
          <w:lang w:eastAsia="en-GB"/>
        </w:rPr>
        <w:t xml:space="preserve">ensures that: </w:t>
      </w:r>
    </w:p>
    <w:p w14:paraId="1378654B" w14:textId="77777777" w:rsidR="000312CC" w:rsidRPr="000312CC" w:rsidRDefault="000312CC" w:rsidP="000312CC">
      <w:pPr>
        <w:widowControl w:val="0"/>
        <w:numPr>
          <w:ilvl w:val="0"/>
          <w:numId w:val="7"/>
        </w:numPr>
        <w:autoSpaceDE w:val="0"/>
        <w:autoSpaceDN w:val="0"/>
        <w:adjustRightInd w:val="0"/>
        <w:spacing w:line="320" w:lineRule="atLeast"/>
        <w:ind w:left="1479"/>
        <w:rPr>
          <w:color w:val="auto"/>
          <w:lang w:eastAsia="en-GB"/>
        </w:rPr>
      </w:pPr>
      <w:r w:rsidRPr="000312CC">
        <w:rPr>
          <w:color w:val="auto"/>
          <w:lang w:eastAsia="en-GB"/>
        </w:rPr>
        <w:t xml:space="preserve">appropriate steps are taken </w:t>
      </w:r>
      <w:proofErr w:type="gramStart"/>
      <w:r w:rsidRPr="000312CC">
        <w:rPr>
          <w:color w:val="auto"/>
          <w:lang w:eastAsia="en-GB"/>
        </w:rPr>
        <w:t>to:</w:t>
      </w:r>
      <w:proofErr w:type="gramEnd"/>
      <w:r w:rsidRPr="000312CC">
        <w:rPr>
          <w:color w:val="auto"/>
          <w:lang w:eastAsia="en-GB"/>
        </w:rPr>
        <w:t xml:space="preserve"> identify, manage and report on risks within area of responsibility</w:t>
      </w:r>
    </w:p>
    <w:p w14:paraId="0CD2B6C8" w14:textId="77777777" w:rsidR="000312CC" w:rsidRPr="000312CC" w:rsidRDefault="000312CC" w:rsidP="000312CC">
      <w:pPr>
        <w:widowControl w:val="0"/>
        <w:numPr>
          <w:ilvl w:val="0"/>
          <w:numId w:val="7"/>
        </w:numPr>
        <w:autoSpaceDE w:val="0"/>
        <w:autoSpaceDN w:val="0"/>
        <w:adjustRightInd w:val="0"/>
        <w:spacing w:line="320" w:lineRule="atLeast"/>
        <w:ind w:left="1479"/>
        <w:rPr>
          <w:color w:val="auto"/>
          <w:lang w:eastAsia="en-GB"/>
        </w:rPr>
      </w:pPr>
      <w:r w:rsidRPr="000312CC">
        <w:rPr>
          <w:color w:val="auto"/>
          <w:lang w:eastAsia="en-GB"/>
        </w:rPr>
        <w:t>the postholder adheres to those corporate policies that potentially expose the Arts Council to reportable risk.</w:t>
      </w:r>
    </w:p>
    <w:p w14:paraId="0ABACF0B" w14:textId="77777777" w:rsidR="000312CC" w:rsidRPr="000312CC" w:rsidRDefault="000312CC" w:rsidP="000312CC">
      <w:pPr>
        <w:spacing w:line="320" w:lineRule="atLeast"/>
        <w:ind w:left="1479"/>
        <w:rPr>
          <w:color w:val="auto"/>
          <w:lang w:eastAsia="en-GB"/>
        </w:rPr>
      </w:pPr>
    </w:p>
    <w:p w14:paraId="3BA5938E"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Advocacy </w:t>
      </w:r>
      <w:r w:rsidRPr="000312CC">
        <w:rPr>
          <w:color w:val="auto"/>
          <w:lang w:eastAsia="en-GB"/>
        </w:rPr>
        <w:t xml:space="preserve">– promotes the profile of the Arts Council of Wales and the activities that it </w:t>
      </w:r>
      <w:r w:rsidRPr="000312CC">
        <w:rPr>
          <w:color w:val="auto"/>
          <w:lang w:eastAsia="en-GB"/>
        </w:rPr>
        <w:lastRenderedPageBreak/>
        <w:t>supports.</w:t>
      </w:r>
    </w:p>
    <w:p w14:paraId="5A1A7368" w14:textId="77777777" w:rsidR="000312CC" w:rsidRPr="000312CC" w:rsidRDefault="000312CC" w:rsidP="000312CC">
      <w:pPr>
        <w:spacing w:line="320" w:lineRule="atLeast"/>
        <w:ind w:left="1052"/>
        <w:rPr>
          <w:color w:val="auto"/>
          <w:lang w:eastAsia="en-GB"/>
        </w:rPr>
      </w:pPr>
    </w:p>
    <w:p w14:paraId="43CA4395"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eastAsia="en-GB"/>
        </w:rPr>
        <w:t xml:space="preserve">Flexibility </w:t>
      </w:r>
      <w:r w:rsidRPr="000312CC">
        <w:rPr>
          <w:color w:val="auto"/>
          <w:lang w:eastAsia="en-GB"/>
        </w:rPr>
        <w:t>– as a senior member of staff, is frequently required to work across the UK outside of normal working hours.  Responsibilities also require occasional international travel.</w:t>
      </w:r>
    </w:p>
    <w:p w14:paraId="418F8D0F" w14:textId="77777777" w:rsidR="000312CC" w:rsidRPr="000312CC" w:rsidRDefault="000312CC" w:rsidP="000312CC">
      <w:pPr>
        <w:spacing w:line="320" w:lineRule="atLeast"/>
        <w:ind w:left="1052"/>
        <w:rPr>
          <w:color w:val="auto"/>
          <w:lang w:eastAsia="en-GB"/>
        </w:rPr>
      </w:pPr>
    </w:p>
    <w:p w14:paraId="3B2361CD" w14:textId="77777777" w:rsidR="000312CC" w:rsidRPr="000312CC" w:rsidRDefault="000312CC" w:rsidP="00B17E57">
      <w:pPr>
        <w:widowControl w:val="0"/>
        <w:numPr>
          <w:ilvl w:val="0"/>
          <w:numId w:val="9"/>
        </w:numPr>
        <w:autoSpaceDE w:val="0"/>
        <w:autoSpaceDN w:val="0"/>
        <w:adjustRightInd w:val="0"/>
        <w:spacing w:line="320" w:lineRule="atLeast"/>
        <w:ind w:left="426"/>
        <w:rPr>
          <w:color w:val="auto"/>
          <w:lang w:eastAsia="en-GB"/>
        </w:rPr>
      </w:pPr>
      <w:r w:rsidRPr="000312CC">
        <w:rPr>
          <w:color w:val="31849B"/>
          <w:lang w:val="en-US" w:eastAsia="en-GB"/>
        </w:rPr>
        <w:t xml:space="preserve">Corporate compliance </w:t>
      </w:r>
      <w:r w:rsidRPr="000312CC">
        <w:rPr>
          <w:color w:val="auto"/>
          <w:lang w:val="en-US" w:eastAsia="en-GB"/>
        </w:rPr>
        <w:t xml:space="preserve">– adheres </w:t>
      </w:r>
      <w:r w:rsidRPr="000312CC">
        <w:rPr>
          <w:color w:val="auto"/>
          <w:lang w:eastAsia="en-GB"/>
        </w:rPr>
        <w:t>to those policies that protect the Arts Council and its staff against potential exposure to reportable risks and incidents. These include Anti-Fraud, General Data Protection Regulations, Welsh Language Standards, Wellbeing of Future Generations and Cyber Security/ICT use. (Staff responsibilities are defined in the relevant Arts Council policies.)</w:t>
      </w:r>
    </w:p>
    <w:p w14:paraId="576BB7C8" w14:textId="77777777" w:rsidR="000312CC" w:rsidRPr="000312CC" w:rsidRDefault="000312CC" w:rsidP="000312CC">
      <w:pPr>
        <w:spacing w:line="320" w:lineRule="atLeast"/>
        <w:ind w:left="1052"/>
        <w:rPr>
          <w:color w:val="auto"/>
          <w:lang w:eastAsia="en-GB"/>
        </w:rPr>
      </w:pPr>
    </w:p>
    <w:p w14:paraId="5A766A57" w14:textId="77777777" w:rsidR="000312CC" w:rsidRPr="000312CC" w:rsidRDefault="000312CC" w:rsidP="00B17E57">
      <w:pPr>
        <w:widowControl w:val="0"/>
        <w:numPr>
          <w:ilvl w:val="0"/>
          <w:numId w:val="9"/>
        </w:numPr>
        <w:autoSpaceDE w:val="0"/>
        <w:autoSpaceDN w:val="0"/>
        <w:adjustRightInd w:val="0"/>
        <w:spacing w:line="320" w:lineRule="atLeast"/>
        <w:ind w:left="426"/>
        <w:rPr>
          <w:bCs/>
          <w:color w:val="auto"/>
          <w:lang w:eastAsia="en-GB"/>
        </w:rPr>
      </w:pPr>
      <w:r w:rsidRPr="000312CC">
        <w:rPr>
          <w:color w:val="31849B"/>
          <w:lang w:eastAsia="en-GB"/>
        </w:rPr>
        <w:t xml:space="preserve">Additional duties </w:t>
      </w:r>
      <w:r w:rsidRPr="000312CC">
        <w:rPr>
          <w:color w:val="auto"/>
          <w:lang w:eastAsia="en-GB"/>
        </w:rPr>
        <w:t xml:space="preserve">– any </w:t>
      </w:r>
      <w:r w:rsidRPr="000312CC">
        <w:rPr>
          <w:bCs/>
          <w:color w:val="auto"/>
          <w:lang w:eastAsia="en-GB"/>
        </w:rPr>
        <w:t>reasonable duties consistent with the above.</w:t>
      </w:r>
    </w:p>
    <w:p w14:paraId="0BDA8106" w14:textId="77777777" w:rsidR="000312CC" w:rsidRPr="000312CC" w:rsidRDefault="000312CC" w:rsidP="000312CC">
      <w:pPr>
        <w:widowControl w:val="0"/>
        <w:autoSpaceDE w:val="0"/>
        <w:autoSpaceDN w:val="0"/>
        <w:adjustRightInd w:val="0"/>
        <w:spacing w:line="320" w:lineRule="atLeast"/>
        <w:ind w:left="332"/>
        <w:rPr>
          <w:bCs/>
          <w:color w:val="auto"/>
          <w:lang w:eastAsia="en-GB"/>
        </w:rPr>
      </w:pPr>
    </w:p>
    <w:p w14:paraId="5894687E" w14:textId="77777777" w:rsidR="000312CC" w:rsidRPr="000312CC" w:rsidRDefault="000312CC" w:rsidP="00B17E57">
      <w:pPr>
        <w:widowControl w:val="0"/>
        <w:autoSpaceDE w:val="0"/>
        <w:autoSpaceDN w:val="0"/>
        <w:adjustRightInd w:val="0"/>
        <w:spacing w:line="320" w:lineRule="atLeast"/>
        <w:outlineLvl w:val="2"/>
        <w:rPr>
          <w:b/>
          <w:bCs/>
          <w:color w:val="auto"/>
          <w:lang w:val="en-US" w:eastAsia="en-GB"/>
        </w:rPr>
      </w:pPr>
      <w:r w:rsidRPr="000312CC">
        <w:rPr>
          <w:b/>
          <w:bCs/>
          <w:color w:val="auto"/>
          <w:lang w:val="en-US" w:eastAsia="en-GB"/>
        </w:rPr>
        <w:t>Knowledge, experience and attributes</w:t>
      </w:r>
    </w:p>
    <w:p w14:paraId="50799525"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635B9171" w14:textId="77777777" w:rsidR="000312CC" w:rsidRPr="000312CC" w:rsidRDefault="000312CC" w:rsidP="00B17E57">
      <w:pPr>
        <w:widowControl w:val="0"/>
        <w:autoSpaceDE w:val="0"/>
        <w:autoSpaceDN w:val="0"/>
        <w:adjustRightInd w:val="0"/>
        <w:spacing w:line="320" w:lineRule="atLeast"/>
        <w:rPr>
          <w:color w:val="auto"/>
          <w:lang w:eastAsia="en-GB"/>
        </w:rPr>
      </w:pPr>
      <w:r w:rsidRPr="000312CC">
        <w:rPr>
          <w:color w:val="auto"/>
          <w:lang w:eastAsia="en-GB"/>
        </w:rPr>
        <w:t xml:space="preserve">We want to attract to our organisation people who have an interest in the arts, a commitment to the principles of open and accountable public service, and the flair to work with a diverse range of customers.  We believe in setting the highest standards in all aspects of our work.  Every member of staff is therefore an ambassador for the </w:t>
      </w:r>
      <w:proofErr w:type="gramStart"/>
      <w:r w:rsidRPr="000312CC">
        <w:rPr>
          <w:color w:val="auto"/>
          <w:lang w:eastAsia="en-GB"/>
        </w:rPr>
        <w:t>company</w:t>
      </w:r>
      <w:proofErr w:type="gramEnd"/>
      <w:r w:rsidRPr="000312CC">
        <w:rPr>
          <w:color w:val="auto"/>
          <w:lang w:eastAsia="en-GB"/>
        </w:rPr>
        <w:t xml:space="preserve"> and we expect everyone to respect and uphold our reputation.  </w:t>
      </w:r>
    </w:p>
    <w:p w14:paraId="4AE7968F"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3187C51D" w14:textId="77777777" w:rsidR="000312CC" w:rsidRPr="000312CC" w:rsidRDefault="000312CC" w:rsidP="00B17E57">
      <w:pPr>
        <w:widowControl w:val="0"/>
        <w:autoSpaceDE w:val="0"/>
        <w:autoSpaceDN w:val="0"/>
        <w:adjustRightInd w:val="0"/>
        <w:spacing w:line="320" w:lineRule="atLeast"/>
        <w:rPr>
          <w:color w:val="auto"/>
          <w:lang w:eastAsia="en-GB"/>
        </w:rPr>
      </w:pPr>
      <w:r w:rsidRPr="000312CC">
        <w:rPr>
          <w:color w:val="auto"/>
          <w:lang w:eastAsia="en-GB"/>
        </w:rPr>
        <w:t xml:space="preserve">We aspire to be an innovative, forward looking organisation.  We look to our staff to work collaboratively with each other to ensure that we’re efficient, effective and useful.  </w:t>
      </w:r>
    </w:p>
    <w:p w14:paraId="40A1C938"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19B14176" w14:textId="77777777" w:rsidR="000312CC" w:rsidRPr="000312CC" w:rsidRDefault="000312CC" w:rsidP="00B17E57">
      <w:pPr>
        <w:widowControl w:val="0"/>
        <w:autoSpaceDE w:val="0"/>
        <w:autoSpaceDN w:val="0"/>
        <w:adjustRightInd w:val="0"/>
        <w:spacing w:line="320" w:lineRule="atLeast"/>
        <w:rPr>
          <w:color w:val="auto"/>
          <w:lang w:eastAsia="en-GB"/>
        </w:rPr>
      </w:pPr>
      <w:r w:rsidRPr="000312CC">
        <w:rPr>
          <w:color w:val="auto"/>
          <w:lang w:eastAsia="en-GB"/>
        </w:rPr>
        <w:t xml:space="preserve">We take for granted that our staff will be competent in their management of routine administration and that they’ll have developed good organisational skills.  So we’re particularly interested in staff who have the ability to work imaginatively and flexibly to tackle the challenges that they’ll face – staff who have the initiative and drive to thrive in a busy work environment and who derive satisfaction from achieving ambitious and stretching targets.  </w:t>
      </w:r>
    </w:p>
    <w:p w14:paraId="402916B9" w14:textId="77777777" w:rsidR="000312CC" w:rsidRPr="000312CC" w:rsidRDefault="000312CC" w:rsidP="000312CC">
      <w:pPr>
        <w:widowControl w:val="0"/>
        <w:autoSpaceDE w:val="0"/>
        <w:autoSpaceDN w:val="0"/>
        <w:adjustRightInd w:val="0"/>
        <w:spacing w:line="320" w:lineRule="atLeast"/>
        <w:ind w:left="692"/>
        <w:rPr>
          <w:color w:val="auto"/>
          <w:lang w:eastAsia="en-GB"/>
        </w:rPr>
      </w:pPr>
    </w:p>
    <w:p w14:paraId="03597C4C" w14:textId="77777777" w:rsidR="000312CC" w:rsidRPr="000312CC" w:rsidRDefault="000312CC" w:rsidP="00B17E57">
      <w:pPr>
        <w:widowControl w:val="0"/>
        <w:autoSpaceDE w:val="0"/>
        <w:autoSpaceDN w:val="0"/>
        <w:adjustRightInd w:val="0"/>
        <w:spacing w:line="320" w:lineRule="atLeast"/>
        <w:rPr>
          <w:color w:val="auto"/>
          <w:lang w:eastAsia="en-GB"/>
        </w:rPr>
      </w:pPr>
      <w:r w:rsidRPr="000312CC">
        <w:rPr>
          <w:color w:val="auto"/>
          <w:lang w:eastAsia="en-GB"/>
        </w:rPr>
        <w:t xml:space="preserve">In addition, this role requires the following specific knowledge, experience and attributes. Applicants will be assessed against the essential and desirable criteria set out below:  </w:t>
      </w:r>
    </w:p>
    <w:p w14:paraId="15C27228" w14:textId="77777777" w:rsidR="00B17E57" w:rsidRDefault="00B17E57" w:rsidP="000312CC">
      <w:pPr>
        <w:widowControl w:val="0"/>
        <w:autoSpaceDE w:val="0"/>
        <w:autoSpaceDN w:val="0"/>
        <w:adjustRightInd w:val="0"/>
        <w:rPr>
          <w:color w:val="auto"/>
          <w:sz w:val="22"/>
          <w:szCs w:val="22"/>
          <w:lang w:val="en-US" w:eastAsia="en-GB"/>
        </w:rPr>
        <w:sectPr w:rsidR="00B17E57" w:rsidSect="00B17E57">
          <w:headerReference w:type="default" r:id="rId11"/>
          <w:headerReference w:type="first" r:id="rId12"/>
          <w:pgSz w:w="11910" w:h="16840"/>
          <w:pgMar w:top="1134" w:right="1134" w:bottom="1134" w:left="1134" w:header="283" w:footer="394" w:gutter="0"/>
          <w:cols w:space="708"/>
          <w:titlePg/>
          <w:docGrid w:linePitch="360"/>
        </w:sectPr>
      </w:pPr>
    </w:p>
    <w:tbl>
      <w:tblPr>
        <w:tblStyle w:val="TableGrid1"/>
        <w:tblW w:w="15304" w:type="dxa"/>
        <w:tblLook w:val="04A0" w:firstRow="1" w:lastRow="0" w:firstColumn="1" w:lastColumn="0" w:noHBand="0" w:noVBand="1"/>
      </w:tblPr>
      <w:tblGrid>
        <w:gridCol w:w="1628"/>
        <w:gridCol w:w="9991"/>
        <w:gridCol w:w="3685"/>
      </w:tblGrid>
      <w:tr w:rsidR="000312CC" w:rsidRPr="000312CC" w14:paraId="094DA82F" w14:textId="77777777" w:rsidTr="00B17E57">
        <w:tc>
          <w:tcPr>
            <w:tcW w:w="1628" w:type="dxa"/>
            <w:shd w:val="clear" w:color="auto" w:fill="DAEEF3"/>
          </w:tcPr>
          <w:p w14:paraId="3900B795" w14:textId="77777777" w:rsidR="000312CC" w:rsidRPr="000312CC" w:rsidRDefault="000312CC" w:rsidP="000312CC">
            <w:pPr>
              <w:widowControl w:val="0"/>
              <w:autoSpaceDE w:val="0"/>
              <w:autoSpaceDN w:val="0"/>
              <w:adjustRightInd w:val="0"/>
              <w:rPr>
                <w:color w:val="auto"/>
                <w:lang w:val="en-US"/>
              </w:rPr>
            </w:pPr>
          </w:p>
        </w:tc>
        <w:tc>
          <w:tcPr>
            <w:tcW w:w="9991" w:type="dxa"/>
            <w:shd w:val="clear" w:color="auto" w:fill="DAEEF3"/>
          </w:tcPr>
          <w:p w14:paraId="6B8FA8AA" w14:textId="77777777" w:rsidR="000312CC" w:rsidRPr="000312CC" w:rsidRDefault="000312CC" w:rsidP="000312CC">
            <w:pPr>
              <w:widowControl w:val="0"/>
              <w:autoSpaceDE w:val="0"/>
              <w:autoSpaceDN w:val="0"/>
              <w:adjustRightInd w:val="0"/>
              <w:rPr>
                <w:b/>
                <w:bCs/>
                <w:color w:val="auto"/>
                <w:lang w:val="en-US"/>
              </w:rPr>
            </w:pPr>
            <w:r w:rsidRPr="000312CC">
              <w:rPr>
                <w:b/>
                <w:bCs/>
                <w:color w:val="auto"/>
                <w:lang w:val="en-US"/>
              </w:rPr>
              <w:t>Essential</w:t>
            </w:r>
          </w:p>
        </w:tc>
        <w:tc>
          <w:tcPr>
            <w:tcW w:w="3685" w:type="dxa"/>
            <w:shd w:val="clear" w:color="auto" w:fill="DAEEF3"/>
          </w:tcPr>
          <w:p w14:paraId="01468449" w14:textId="77777777" w:rsidR="000312CC" w:rsidRPr="000312CC" w:rsidRDefault="000312CC" w:rsidP="000312CC">
            <w:pPr>
              <w:widowControl w:val="0"/>
              <w:autoSpaceDE w:val="0"/>
              <w:autoSpaceDN w:val="0"/>
              <w:adjustRightInd w:val="0"/>
              <w:rPr>
                <w:b/>
                <w:bCs/>
                <w:color w:val="auto"/>
                <w:lang w:val="en-US"/>
              </w:rPr>
            </w:pPr>
            <w:r w:rsidRPr="000312CC">
              <w:rPr>
                <w:b/>
                <w:bCs/>
                <w:color w:val="auto"/>
                <w:lang w:val="en-US"/>
              </w:rPr>
              <w:t>Desirable</w:t>
            </w:r>
          </w:p>
        </w:tc>
      </w:tr>
      <w:tr w:rsidR="000312CC" w:rsidRPr="000312CC" w14:paraId="4B3FC565" w14:textId="77777777" w:rsidTr="00B17E57">
        <w:tc>
          <w:tcPr>
            <w:tcW w:w="1628" w:type="dxa"/>
          </w:tcPr>
          <w:p w14:paraId="0339C761" w14:textId="77777777" w:rsidR="000312CC" w:rsidRPr="000312CC" w:rsidRDefault="000312CC" w:rsidP="000312CC">
            <w:pPr>
              <w:widowControl w:val="0"/>
              <w:autoSpaceDE w:val="0"/>
              <w:autoSpaceDN w:val="0"/>
              <w:adjustRightInd w:val="0"/>
              <w:rPr>
                <w:b/>
                <w:bCs/>
                <w:color w:val="auto"/>
                <w:lang w:val="en-US"/>
              </w:rPr>
            </w:pPr>
            <w:r w:rsidRPr="000312CC">
              <w:rPr>
                <w:b/>
                <w:bCs/>
                <w:color w:val="auto"/>
                <w:lang w:val="en-US"/>
              </w:rPr>
              <w:t>Knowledge</w:t>
            </w:r>
          </w:p>
        </w:tc>
        <w:tc>
          <w:tcPr>
            <w:tcW w:w="9991" w:type="dxa"/>
          </w:tcPr>
          <w:p w14:paraId="5AA28AF9" w14:textId="77777777" w:rsidR="000312CC" w:rsidRPr="000312CC" w:rsidRDefault="000312CC" w:rsidP="000312CC">
            <w:pPr>
              <w:widowControl w:val="0"/>
              <w:numPr>
                <w:ilvl w:val="0"/>
                <w:numId w:val="1"/>
              </w:numPr>
              <w:autoSpaceDE w:val="0"/>
              <w:autoSpaceDN w:val="0"/>
              <w:adjustRightInd w:val="0"/>
              <w:spacing w:before="120" w:after="120" w:line="320" w:lineRule="atLeast"/>
              <w:ind w:left="714" w:hanging="357"/>
              <w:rPr>
                <w:color w:val="auto"/>
                <w:lang w:val="en-US"/>
              </w:rPr>
            </w:pPr>
            <w:r w:rsidRPr="000312CC">
              <w:rPr>
                <w:color w:val="auto"/>
              </w:rPr>
              <w:t>A passion for the arts and the vision to develop initiatives and strategies that advance the Arts Council’s priorities</w:t>
            </w:r>
          </w:p>
          <w:p w14:paraId="28BA5388" w14:textId="77777777" w:rsidR="000312CC" w:rsidRPr="000312CC" w:rsidRDefault="000312CC" w:rsidP="000312CC">
            <w:pPr>
              <w:widowControl w:val="0"/>
              <w:numPr>
                <w:ilvl w:val="0"/>
                <w:numId w:val="1"/>
              </w:numPr>
              <w:autoSpaceDE w:val="0"/>
              <w:autoSpaceDN w:val="0"/>
              <w:adjustRightInd w:val="0"/>
              <w:spacing w:before="120" w:after="120" w:line="320" w:lineRule="atLeast"/>
              <w:ind w:left="714" w:hanging="357"/>
              <w:rPr>
                <w:color w:val="auto"/>
                <w:lang w:val="en-US"/>
              </w:rPr>
            </w:pPr>
            <w:r w:rsidRPr="000312CC">
              <w:rPr>
                <w:color w:val="auto"/>
              </w:rPr>
              <w:t xml:space="preserve">A detailed practical understanding of the management of public funding and the administration of grant application processes </w:t>
            </w:r>
          </w:p>
          <w:p w14:paraId="0F234BC5" w14:textId="77777777" w:rsidR="000312CC" w:rsidRPr="000312CC" w:rsidRDefault="000312CC" w:rsidP="000312CC">
            <w:pPr>
              <w:widowControl w:val="0"/>
              <w:numPr>
                <w:ilvl w:val="0"/>
                <w:numId w:val="1"/>
              </w:numPr>
              <w:autoSpaceDE w:val="0"/>
              <w:autoSpaceDN w:val="0"/>
              <w:adjustRightInd w:val="0"/>
              <w:spacing w:before="120" w:after="120" w:line="320" w:lineRule="atLeast"/>
              <w:ind w:left="714" w:hanging="357"/>
              <w:rPr>
                <w:color w:val="auto"/>
                <w:lang w:val="en-US"/>
              </w:rPr>
            </w:pPr>
            <w:r w:rsidRPr="000312CC">
              <w:rPr>
                <w:color w:val="auto"/>
              </w:rPr>
              <w:t>A familiarity with online/</w:t>
            </w:r>
            <w:proofErr w:type="gramStart"/>
            <w:r w:rsidRPr="000312CC">
              <w:rPr>
                <w:color w:val="auto"/>
              </w:rPr>
              <w:t>web based</w:t>
            </w:r>
            <w:proofErr w:type="gramEnd"/>
            <w:r w:rsidRPr="000312CC">
              <w:rPr>
                <w:color w:val="auto"/>
              </w:rPr>
              <w:t xml:space="preserve"> funding processes</w:t>
            </w:r>
          </w:p>
          <w:p w14:paraId="581E835B" w14:textId="77777777" w:rsidR="000312CC" w:rsidRPr="000312CC" w:rsidRDefault="000312CC" w:rsidP="000312CC">
            <w:pPr>
              <w:widowControl w:val="0"/>
              <w:numPr>
                <w:ilvl w:val="0"/>
                <w:numId w:val="1"/>
              </w:numPr>
              <w:autoSpaceDE w:val="0"/>
              <w:autoSpaceDN w:val="0"/>
              <w:adjustRightInd w:val="0"/>
              <w:spacing w:before="120" w:after="120" w:line="320" w:lineRule="atLeast"/>
              <w:ind w:left="714" w:hanging="357"/>
              <w:rPr>
                <w:color w:val="auto"/>
                <w:lang w:val="en-US"/>
              </w:rPr>
            </w:pPr>
            <w:r w:rsidRPr="000312CC">
              <w:rPr>
                <w:color w:val="auto"/>
              </w:rPr>
              <w:t>A familiarity with the analysis and interpretation of business plans and financial information</w:t>
            </w:r>
          </w:p>
          <w:p w14:paraId="25A21C24" w14:textId="77777777" w:rsidR="000312CC" w:rsidRPr="000312CC" w:rsidRDefault="000312CC" w:rsidP="000312CC">
            <w:pPr>
              <w:widowControl w:val="0"/>
              <w:numPr>
                <w:ilvl w:val="0"/>
                <w:numId w:val="1"/>
              </w:numPr>
              <w:autoSpaceDE w:val="0"/>
              <w:autoSpaceDN w:val="0"/>
              <w:adjustRightInd w:val="0"/>
              <w:spacing w:before="120" w:after="120" w:line="320" w:lineRule="atLeast"/>
              <w:ind w:left="714" w:hanging="357"/>
              <w:rPr>
                <w:color w:val="auto"/>
                <w:lang w:val="en-US"/>
              </w:rPr>
            </w:pPr>
            <w:r w:rsidRPr="000312CC">
              <w:rPr>
                <w:color w:val="auto"/>
              </w:rPr>
              <w:t>A thorough understanding of equalities issues and their practical application to the Arts Council’s work</w:t>
            </w:r>
          </w:p>
          <w:p w14:paraId="571E6200" w14:textId="77777777" w:rsidR="000312CC" w:rsidRPr="000312CC" w:rsidRDefault="000312CC" w:rsidP="000312CC">
            <w:pPr>
              <w:widowControl w:val="0"/>
              <w:numPr>
                <w:ilvl w:val="0"/>
                <w:numId w:val="1"/>
              </w:numPr>
              <w:autoSpaceDE w:val="0"/>
              <w:autoSpaceDN w:val="0"/>
              <w:adjustRightInd w:val="0"/>
              <w:spacing w:before="120" w:after="120" w:line="320" w:lineRule="atLeast"/>
              <w:ind w:left="714" w:hanging="357"/>
              <w:rPr>
                <w:color w:val="auto"/>
                <w:lang w:val="en-US"/>
              </w:rPr>
            </w:pPr>
            <w:r w:rsidRPr="000312CC">
              <w:rPr>
                <w:color w:val="auto"/>
              </w:rPr>
              <w:t>A thorough understanding of the regulatory obligations that apply to a public body</w:t>
            </w:r>
          </w:p>
        </w:tc>
        <w:tc>
          <w:tcPr>
            <w:tcW w:w="3685" w:type="dxa"/>
          </w:tcPr>
          <w:p w14:paraId="43A27A6F" w14:textId="77777777" w:rsidR="000312CC" w:rsidRPr="000312CC" w:rsidRDefault="000312CC" w:rsidP="000312CC">
            <w:pPr>
              <w:widowControl w:val="0"/>
              <w:autoSpaceDE w:val="0"/>
              <w:autoSpaceDN w:val="0"/>
              <w:adjustRightInd w:val="0"/>
              <w:rPr>
                <w:color w:val="auto"/>
                <w:lang w:val="en-US"/>
              </w:rPr>
            </w:pPr>
          </w:p>
        </w:tc>
      </w:tr>
      <w:tr w:rsidR="000312CC" w:rsidRPr="000312CC" w14:paraId="7E1C16D0" w14:textId="77777777" w:rsidTr="00B17E57">
        <w:tc>
          <w:tcPr>
            <w:tcW w:w="1628" w:type="dxa"/>
          </w:tcPr>
          <w:p w14:paraId="6884A20F" w14:textId="77777777" w:rsidR="000312CC" w:rsidRPr="000312CC" w:rsidRDefault="000312CC" w:rsidP="000312CC">
            <w:pPr>
              <w:widowControl w:val="0"/>
              <w:autoSpaceDE w:val="0"/>
              <w:autoSpaceDN w:val="0"/>
              <w:adjustRightInd w:val="0"/>
              <w:rPr>
                <w:b/>
                <w:bCs/>
                <w:color w:val="auto"/>
                <w:lang w:val="en-US"/>
              </w:rPr>
            </w:pPr>
            <w:r w:rsidRPr="000312CC">
              <w:rPr>
                <w:b/>
                <w:bCs/>
                <w:color w:val="auto"/>
                <w:lang w:val="en-US"/>
              </w:rPr>
              <w:t>Skills</w:t>
            </w:r>
          </w:p>
        </w:tc>
        <w:tc>
          <w:tcPr>
            <w:tcW w:w="9991" w:type="dxa"/>
          </w:tcPr>
          <w:p w14:paraId="434A08A5" w14:textId="77777777" w:rsidR="000312CC" w:rsidRPr="000312CC" w:rsidRDefault="000312CC" w:rsidP="000312CC">
            <w:pPr>
              <w:widowControl w:val="0"/>
              <w:numPr>
                <w:ilvl w:val="0"/>
                <w:numId w:val="2"/>
              </w:numPr>
              <w:autoSpaceDE w:val="0"/>
              <w:autoSpaceDN w:val="0"/>
              <w:adjustRightInd w:val="0"/>
              <w:spacing w:before="120" w:after="120" w:line="320" w:lineRule="atLeast"/>
              <w:ind w:left="714" w:hanging="357"/>
              <w:rPr>
                <w:color w:val="auto"/>
                <w:lang w:val="en-US"/>
              </w:rPr>
            </w:pPr>
            <w:r w:rsidRPr="000312CC">
              <w:rPr>
                <w:bCs/>
                <w:color w:val="auto"/>
              </w:rPr>
              <w:t>Competent IT and administrative skills</w:t>
            </w:r>
          </w:p>
        </w:tc>
        <w:tc>
          <w:tcPr>
            <w:tcW w:w="3685" w:type="dxa"/>
          </w:tcPr>
          <w:p w14:paraId="0A3A6AB3" w14:textId="77777777" w:rsidR="000312CC" w:rsidRPr="000312CC" w:rsidRDefault="000312CC" w:rsidP="000312CC">
            <w:pPr>
              <w:widowControl w:val="0"/>
              <w:autoSpaceDE w:val="0"/>
              <w:autoSpaceDN w:val="0"/>
              <w:adjustRightInd w:val="0"/>
              <w:rPr>
                <w:color w:val="auto"/>
                <w:lang w:val="en-US"/>
              </w:rPr>
            </w:pPr>
          </w:p>
        </w:tc>
      </w:tr>
      <w:tr w:rsidR="000312CC" w:rsidRPr="000312CC" w14:paraId="21162918" w14:textId="77777777" w:rsidTr="00B17E57">
        <w:tc>
          <w:tcPr>
            <w:tcW w:w="1628" w:type="dxa"/>
          </w:tcPr>
          <w:p w14:paraId="16A415D6" w14:textId="77777777" w:rsidR="000312CC" w:rsidRPr="000312CC" w:rsidRDefault="000312CC" w:rsidP="000312CC">
            <w:pPr>
              <w:widowControl w:val="0"/>
              <w:autoSpaceDE w:val="0"/>
              <w:autoSpaceDN w:val="0"/>
              <w:adjustRightInd w:val="0"/>
              <w:rPr>
                <w:b/>
                <w:bCs/>
                <w:color w:val="auto"/>
                <w:lang w:val="en-US"/>
              </w:rPr>
            </w:pPr>
            <w:r w:rsidRPr="000312CC">
              <w:rPr>
                <w:b/>
                <w:bCs/>
                <w:color w:val="auto"/>
                <w:lang w:val="en-US"/>
              </w:rPr>
              <w:t>Experience</w:t>
            </w:r>
          </w:p>
        </w:tc>
        <w:tc>
          <w:tcPr>
            <w:tcW w:w="9991" w:type="dxa"/>
          </w:tcPr>
          <w:p w14:paraId="2FE6785A" w14:textId="77777777" w:rsidR="000312CC" w:rsidRPr="000312CC" w:rsidRDefault="000312CC" w:rsidP="000312CC">
            <w:pPr>
              <w:widowControl w:val="0"/>
              <w:numPr>
                <w:ilvl w:val="0"/>
                <w:numId w:val="2"/>
              </w:numPr>
              <w:autoSpaceDE w:val="0"/>
              <w:autoSpaceDN w:val="0"/>
              <w:adjustRightInd w:val="0"/>
              <w:spacing w:before="120" w:after="120" w:line="320" w:lineRule="atLeast"/>
              <w:rPr>
                <w:bCs/>
                <w:color w:val="auto"/>
              </w:rPr>
            </w:pPr>
            <w:r w:rsidRPr="000312CC">
              <w:rPr>
                <w:bCs/>
                <w:color w:val="auto"/>
              </w:rPr>
              <w:t>A relevant degree and/or substantial professional experience at a senior management level within the arts</w:t>
            </w:r>
          </w:p>
          <w:p w14:paraId="37A3E4B8" w14:textId="77777777" w:rsidR="000312CC" w:rsidRPr="000312CC" w:rsidRDefault="000312CC" w:rsidP="000312CC">
            <w:pPr>
              <w:widowControl w:val="0"/>
              <w:numPr>
                <w:ilvl w:val="0"/>
                <w:numId w:val="2"/>
              </w:numPr>
              <w:autoSpaceDE w:val="0"/>
              <w:autoSpaceDN w:val="0"/>
              <w:adjustRightInd w:val="0"/>
              <w:spacing w:before="120" w:after="120" w:line="320" w:lineRule="atLeast"/>
              <w:rPr>
                <w:bCs/>
                <w:color w:val="auto"/>
              </w:rPr>
            </w:pPr>
            <w:r w:rsidRPr="000312CC">
              <w:rPr>
                <w:bCs/>
                <w:color w:val="auto"/>
              </w:rPr>
              <w:t>Experience of delivering and/or monitoring significant capital projects</w:t>
            </w:r>
          </w:p>
          <w:p w14:paraId="258A4063" w14:textId="77777777" w:rsidR="000312CC" w:rsidRPr="000312CC" w:rsidRDefault="000312CC" w:rsidP="000312CC">
            <w:pPr>
              <w:widowControl w:val="0"/>
              <w:numPr>
                <w:ilvl w:val="0"/>
                <w:numId w:val="2"/>
              </w:numPr>
              <w:autoSpaceDE w:val="0"/>
              <w:autoSpaceDN w:val="0"/>
              <w:adjustRightInd w:val="0"/>
              <w:spacing w:before="120" w:after="120" w:line="320" w:lineRule="atLeast"/>
              <w:rPr>
                <w:bCs/>
                <w:color w:val="auto"/>
              </w:rPr>
            </w:pPr>
            <w:r w:rsidRPr="000312CC">
              <w:rPr>
                <w:bCs/>
                <w:color w:val="auto"/>
              </w:rPr>
              <w:t>Experience of project planning and project management</w:t>
            </w:r>
          </w:p>
          <w:p w14:paraId="43D4CBC3" w14:textId="77777777" w:rsidR="000312CC" w:rsidRPr="000312CC" w:rsidRDefault="000312CC" w:rsidP="000312CC">
            <w:pPr>
              <w:widowControl w:val="0"/>
              <w:numPr>
                <w:ilvl w:val="0"/>
                <w:numId w:val="2"/>
              </w:numPr>
              <w:autoSpaceDE w:val="0"/>
              <w:autoSpaceDN w:val="0"/>
              <w:adjustRightInd w:val="0"/>
              <w:spacing w:before="120" w:after="120" w:line="320" w:lineRule="atLeast"/>
              <w:rPr>
                <w:bCs/>
                <w:color w:val="auto"/>
              </w:rPr>
            </w:pPr>
            <w:r w:rsidRPr="000312CC">
              <w:rPr>
                <w:bCs/>
                <w:color w:val="auto"/>
              </w:rPr>
              <w:t>Experience of initiating, developing and implementing policy</w:t>
            </w:r>
          </w:p>
          <w:p w14:paraId="5599E1B6" w14:textId="77777777" w:rsidR="000312CC" w:rsidRPr="000312CC" w:rsidRDefault="000312CC" w:rsidP="000312CC">
            <w:pPr>
              <w:widowControl w:val="0"/>
              <w:numPr>
                <w:ilvl w:val="0"/>
                <w:numId w:val="2"/>
              </w:numPr>
              <w:autoSpaceDE w:val="0"/>
              <w:autoSpaceDN w:val="0"/>
              <w:adjustRightInd w:val="0"/>
              <w:spacing w:before="120" w:after="120" w:line="320" w:lineRule="atLeast"/>
              <w:rPr>
                <w:bCs/>
                <w:color w:val="auto"/>
              </w:rPr>
            </w:pPr>
            <w:r w:rsidRPr="000312CC">
              <w:rPr>
                <w:bCs/>
                <w:color w:val="auto"/>
              </w:rPr>
              <w:t>Significant financial and business literacy – the ability to plan and manage budgets, and assess, diagnose and address financial and operational issues in the arts</w:t>
            </w:r>
          </w:p>
        </w:tc>
        <w:tc>
          <w:tcPr>
            <w:tcW w:w="3685" w:type="dxa"/>
          </w:tcPr>
          <w:p w14:paraId="0B74F636" w14:textId="77777777" w:rsidR="000312CC" w:rsidRPr="000312CC" w:rsidRDefault="000312CC" w:rsidP="000312CC">
            <w:pPr>
              <w:widowControl w:val="0"/>
              <w:autoSpaceDE w:val="0"/>
              <w:autoSpaceDN w:val="0"/>
              <w:adjustRightInd w:val="0"/>
              <w:rPr>
                <w:color w:val="auto"/>
                <w:lang w:val="en-US"/>
              </w:rPr>
            </w:pPr>
          </w:p>
        </w:tc>
      </w:tr>
      <w:tr w:rsidR="000312CC" w:rsidRPr="000312CC" w14:paraId="7D8BB04C" w14:textId="77777777" w:rsidTr="00B17E57">
        <w:tc>
          <w:tcPr>
            <w:tcW w:w="1628" w:type="dxa"/>
          </w:tcPr>
          <w:p w14:paraId="6A334F63" w14:textId="77777777" w:rsidR="000312CC" w:rsidRPr="000312CC" w:rsidRDefault="000312CC" w:rsidP="000312CC">
            <w:pPr>
              <w:widowControl w:val="0"/>
              <w:autoSpaceDE w:val="0"/>
              <w:autoSpaceDN w:val="0"/>
              <w:adjustRightInd w:val="0"/>
              <w:rPr>
                <w:b/>
                <w:bCs/>
                <w:color w:val="auto"/>
                <w:lang w:val="en-US"/>
              </w:rPr>
            </w:pPr>
            <w:r w:rsidRPr="000312CC">
              <w:rPr>
                <w:b/>
                <w:bCs/>
                <w:color w:val="auto"/>
                <w:lang w:val="en-US"/>
              </w:rPr>
              <w:t>Attributes</w:t>
            </w:r>
          </w:p>
        </w:tc>
        <w:tc>
          <w:tcPr>
            <w:tcW w:w="9991" w:type="dxa"/>
          </w:tcPr>
          <w:p w14:paraId="4D7988B8" w14:textId="77777777" w:rsidR="000312CC" w:rsidRPr="000312CC" w:rsidRDefault="000312CC" w:rsidP="000312CC">
            <w:pPr>
              <w:widowControl w:val="0"/>
              <w:numPr>
                <w:ilvl w:val="0"/>
                <w:numId w:val="3"/>
              </w:numPr>
              <w:autoSpaceDE w:val="0"/>
              <w:autoSpaceDN w:val="0"/>
              <w:adjustRightInd w:val="0"/>
              <w:spacing w:before="120" w:after="120" w:line="320" w:lineRule="atLeast"/>
              <w:ind w:left="714" w:hanging="357"/>
              <w:rPr>
                <w:color w:val="auto"/>
                <w:lang w:val="en-US"/>
              </w:rPr>
            </w:pPr>
            <w:r w:rsidRPr="000312CC">
              <w:rPr>
                <w:color w:val="auto"/>
              </w:rPr>
              <w:t>The personal authority to operate credibly at a senior management level, and the flexibility to work effectively as a member of a team</w:t>
            </w:r>
          </w:p>
          <w:p w14:paraId="4A7EC912" w14:textId="77777777" w:rsidR="000312CC" w:rsidRPr="000312CC" w:rsidRDefault="000312CC" w:rsidP="000312CC">
            <w:pPr>
              <w:widowControl w:val="0"/>
              <w:numPr>
                <w:ilvl w:val="0"/>
                <w:numId w:val="3"/>
              </w:numPr>
              <w:autoSpaceDE w:val="0"/>
              <w:autoSpaceDN w:val="0"/>
              <w:adjustRightInd w:val="0"/>
              <w:spacing w:before="120" w:after="120" w:line="320" w:lineRule="atLeast"/>
              <w:ind w:left="714" w:hanging="357"/>
              <w:rPr>
                <w:color w:val="auto"/>
                <w:lang w:val="en-US"/>
              </w:rPr>
            </w:pPr>
            <w:r w:rsidRPr="000312CC">
              <w:rPr>
                <w:color w:val="auto"/>
              </w:rPr>
              <w:t xml:space="preserve">Excellent spoken and written communication skills – the ability to be an effective </w:t>
            </w:r>
            <w:r w:rsidRPr="000312CC">
              <w:rPr>
                <w:color w:val="auto"/>
              </w:rPr>
              <w:lastRenderedPageBreak/>
              <w:t>and persuasive advocate and negotiator</w:t>
            </w:r>
          </w:p>
          <w:p w14:paraId="7CF4834A" w14:textId="77777777" w:rsidR="000312CC" w:rsidRPr="000312CC" w:rsidRDefault="000312CC" w:rsidP="000312CC">
            <w:pPr>
              <w:widowControl w:val="0"/>
              <w:numPr>
                <w:ilvl w:val="0"/>
                <w:numId w:val="3"/>
              </w:numPr>
              <w:autoSpaceDE w:val="0"/>
              <w:autoSpaceDN w:val="0"/>
              <w:adjustRightInd w:val="0"/>
              <w:spacing w:before="120" w:after="120" w:line="320" w:lineRule="atLeast"/>
              <w:ind w:left="714" w:hanging="357"/>
              <w:rPr>
                <w:color w:val="auto"/>
                <w:lang w:val="en-US"/>
              </w:rPr>
            </w:pPr>
            <w:r w:rsidRPr="000312CC">
              <w:rPr>
                <w:color w:val="auto"/>
              </w:rPr>
              <w:t>Excellent leadership and management skills, and the experience to inspire, mentor and support staff</w:t>
            </w:r>
          </w:p>
          <w:p w14:paraId="4B5DA039" w14:textId="77777777" w:rsidR="000312CC" w:rsidRPr="000312CC" w:rsidRDefault="000312CC" w:rsidP="000312CC">
            <w:pPr>
              <w:widowControl w:val="0"/>
              <w:numPr>
                <w:ilvl w:val="0"/>
                <w:numId w:val="3"/>
              </w:numPr>
              <w:autoSpaceDE w:val="0"/>
              <w:autoSpaceDN w:val="0"/>
              <w:adjustRightInd w:val="0"/>
              <w:spacing w:before="120" w:after="120" w:line="320" w:lineRule="atLeast"/>
              <w:ind w:left="714" w:hanging="357"/>
              <w:rPr>
                <w:color w:val="auto"/>
                <w:lang w:val="en-US"/>
              </w:rPr>
            </w:pPr>
            <w:r w:rsidRPr="000312CC">
              <w:rPr>
                <w:color w:val="auto"/>
              </w:rPr>
              <w:t xml:space="preserve">A commitment to continuing professional development </w:t>
            </w:r>
          </w:p>
          <w:p w14:paraId="61D88BBD" w14:textId="77777777" w:rsidR="000312CC" w:rsidRPr="000312CC" w:rsidRDefault="000312CC" w:rsidP="000312CC">
            <w:pPr>
              <w:widowControl w:val="0"/>
              <w:numPr>
                <w:ilvl w:val="0"/>
                <w:numId w:val="3"/>
              </w:numPr>
              <w:autoSpaceDE w:val="0"/>
              <w:autoSpaceDN w:val="0"/>
              <w:adjustRightInd w:val="0"/>
              <w:spacing w:before="120" w:after="120" w:line="320" w:lineRule="atLeast"/>
              <w:ind w:left="714" w:hanging="357"/>
              <w:rPr>
                <w:color w:val="auto"/>
                <w:lang w:val="en-US"/>
              </w:rPr>
            </w:pPr>
            <w:r w:rsidRPr="000312CC">
              <w:rPr>
                <w:color w:val="auto"/>
              </w:rPr>
              <w:t>The ability and willingness to frequently travel throughout Wales, the UK and occasionally overseas and to work unsocial hours as the need arises (this could be at least a monthly requirement)</w:t>
            </w:r>
          </w:p>
        </w:tc>
        <w:tc>
          <w:tcPr>
            <w:tcW w:w="3685" w:type="dxa"/>
          </w:tcPr>
          <w:p w14:paraId="4B75B41E" w14:textId="77777777" w:rsidR="000312CC" w:rsidRPr="000312CC" w:rsidRDefault="000312CC" w:rsidP="000312CC">
            <w:pPr>
              <w:widowControl w:val="0"/>
              <w:autoSpaceDE w:val="0"/>
              <w:autoSpaceDN w:val="0"/>
              <w:adjustRightInd w:val="0"/>
              <w:rPr>
                <w:color w:val="auto"/>
                <w:lang w:val="en-US"/>
              </w:rPr>
            </w:pPr>
          </w:p>
        </w:tc>
      </w:tr>
      <w:tr w:rsidR="000312CC" w:rsidRPr="000312CC" w14:paraId="3A30A89E" w14:textId="77777777" w:rsidTr="00B17E57">
        <w:tc>
          <w:tcPr>
            <w:tcW w:w="1628" w:type="dxa"/>
          </w:tcPr>
          <w:p w14:paraId="72F745CC" w14:textId="77777777" w:rsidR="000312CC" w:rsidRPr="000312CC" w:rsidRDefault="000312CC" w:rsidP="000312CC">
            <w:pPr>
              <w:widowControl w:val="0"/>
              <w:autoSpaceDE w:val="0"/>
              <w:autoSpaceDN w:val="0"/>
              <w:adjustRightInd w:val="0"/>
              <w:rPr>
                <w:b/>
                <w:bCs/>
                <w:color w:val="auto"/>
                <w:lang w:val="en-US"/>
              </w:rPr>
            </w:pPr>
            <w:r w:rsidRPr="000312CC">
              <w:rPr>
                <w:b/>
                <w:bCs/>
                <w:color w:val="auto"/>
                <w:lang w:val="en-US"/>
              </w:rPr>
              <w:t>Welsh language</w:t>
            </w:r>
          </w:p>
        </w:tc>
        <w:tc>
          <w:tcPr>
            <w:tcW w:w="9991" w:type="dxa"/>
          </w:tcPr>
          <w:p w14:paraId="133D9C6C" w14:textId="77777777" w:rsidR="000312CC" w:rsidRPr="000312CC" w:rsidRDefault="000312CC" w:rsidP="000312CC">
            <w:pPr>
              <w:widowControl w:val="0"/>
              <w:autoSpaceDE w:val="0"/>
              <w:autoSpaceDN w:val="0"/>
              <w:adjustRightInd w:val="0"/>
              <w:spacing w:before="120" w:after="120"/>
              <w:ind w:left="714"/>
              <w:rPr>
                <w:color w:val="auto"/>
                <w:lang w:val="en-US"/>
              </w:rPr>
            </w:pPr>
          </w:p>
        </w:tc>
        <w:tc>
          <w:tcPr>
            <w:tcW w:w="3685" w:type="dxa"/>
          </w:tcPr>
          <w:p w14:paraId="3DA691B5" w14:textId="77777777" w:rsidR="000312CC" w:rsidRPr="000312CC" w:rsidRDefault="000312CC" w:rsidP="000312CC">
            <w:pPr>
              <w:widowControl w:val="0"/>
              <w:numPr>
                <w:ilvl w:val="0"/>
                <w:numId w:val="4"/>
              </w:numPr>
              <w:autoSpaceDE w:val="0"/>
              <w:autoSpaceDN w:val="0"/>
              <w:adjustRightInd w:val="0"/>
              <w:spacing w:before="240" w:after="240" w:line="320" w:lineRule="atLeast"/>
              <w:rPr>
                <w:color w:val="auto"/>
                <w:lang w:val="en-US"/>
              </w:rPr>
            </w:pPr>
            <w:r w:rsidRPr="000312CC">
              <w:rPr>
                <w:color w:val="auto"/>
              </w:rPr>
              <w:t>Fluency in Welsh (both written and spoken)</w:t>
            </w:r>
          </w:p>
        </w:tc>
      </w:tr>
    </w:tbl>
    <w:p w14:paraId="77C18365" w14:textId="77777777" w:rsidR="000312CC" w:rsidRPr="000312CC" w:rsidRDefault="000312CC" w:rsidP="000312CC">
      <w:pPr>
        <w:widowControl w:val="0"/>
        <w:autoSpaceDE w:val="0"/>
        <w:autoSpaceDN w:val="0"/>
        <w:adjustRightInd w:val="0"/>
        <w:rPr>
          <w:color w:val="auto"/>
          <w:sz w:val="22"/>
          <w:szCs w:val="22"/>
          <w:lang w:val="en-US" w:eastAsia="en-GB"/>
        </w:rPr>
      </w:pPr>
    </w:p>
    <w:p w14:paraId="090C7E35" w14:textId="77777777" w:rsidR="00193EE9" w:rsidRPr="00E32F3B" w:rsidRDefault="00193EE9" w:rsidP="00E32F3B">
      <w:pPr>
        <w:spacing w:line="320" w:lineRule="atLeast"/>
      </w:pPr>
    </w:p>
    <w:p w14:paraId="3F52700D" w14:textId="77777777" w:rsidR="00650EA0" w:rsidRDefault="00650EA0"/>
    <w:p w14:paraId="58A1706C" w14:textId="77777777" w:rsidR="00650EA0" w:rsidRDefault="00650EA0"/>
    <w:p w14:paraId="4462C6EF" w14:textId="77777777" w:rsidR="00650EA0" w:rsidRDefault="00650EA0"/>
    <w:p w14:paraId="5B323D46" w14:textId="77777777" w:rsidR="00650EA0" w:rsidRDefault="00650EA0"/>
    <w:p w14:paraId="31659C25" w14:textId="77777777" w:rsidR="00650EA0" w:rsidRDefault="00650EA0"/>
    <w:p w14:paraId="2223F8A2" w14:textId="77777777" w:rsidR="00650EA0" w:rsidRDefault="00650EA0"/>
    <w:p w14:paraId="59061360" w14:textId="77777777" w:rsidR="00650EA0" w:rsidRDefault="00650EA0"/>
    <w:p w14:paraId="59223060" w14:textId="77777777" w:rsidR="00650EA0" w:rsidRDefault="00650EA0"/>
    <w:p w14:paraId="0FA6BF4D" w14:textId="77777777" w:rsidR="00650EA0" w:rsidRDefault="00650EA0"/>
    <w:p w14:paraId="0B059A15" w14:textId="77777777" w:rsidR="00650EA0" w:rsidRDefault="00650EA0"/>
    <w:p w14:paraId="70F4D870" w14:textId="77777777" w:rsidR="00650EA0" w:rsidRDefault="00650EA0"/>
    <w:p w14:paraId="7C204575" w14:textId="77777777" w:rsidR="00650EA0" w:rsidRDefault="00650EA0"/>
    <w:p w14:paraId="7D15949C" w14:textId="77777777" w:rsidR="00650EA0" w:rsidRDefault="00650EA0"/>
    <w:p w14:paraId="3FF30F4C" w14:textId="77777777" w:rsidR="00650EA0" w:rsidRDefault="00650EA0"/>
    <w:p w14:paraId="6A9E9C5E" w14:textId="77777777" w:rsidR="00650EA0" w:rsidRDefault="00650EA0"/>
    <w:p w14:paraId="61E1A01B" w14:textId="77777777" w:rsidR="00650EA0" w:rsidRDefault="00650EA0"/>
    <w:p w14:paraId="27C82379" w14:textId="77777777" w:rsidR="00650EA0" w:rsidRDefault="00650EA0"/>
    <w:p w14:paraId="44058F81" w14:textId="77777777" w:rsidR="00650EA0" w:rsidRDefault="00650EA0"/>
    <w:p w14:paraId="245F2AB2" w14:textId="77777777" w:rsidR="00650EA0" w:rsidRDefault="00650EA0"/>
    <w:p w14:paraId="71F5B88A" w14:textId="77777777" w:rsidR="00650EA0" w:rsidRDefault="00650EA0"/>
    <w:sectPr w:rsidR="00650EA0" w:rsidSect="00B17E57">
      <w:headerReference w:type="default" r:id="rId13"/>
      <w:footerReference w:type="default" r:id="rId14"/>
      <w:headerReference w:type="first" r:id="rId15"/>
      <w:footerReference w:type="first" r:id="rId16"/>
      <w:pgSz w:w="16838" w:h="11906" w:orient="landscape" w:code="9"/>
      <w:pgMar w:top="902" w:right="1440" w:bottom="748" w:left="567" w:header="709" w:footer="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05F74" w14:textId="77777777" w:rsidR="000312CC" w:rsidRDefault="000312CC">
      <w:r>
        <w:separator/>
      </w:r>
    </w:p>
  </w:endnote>
  <w:endnote w:type="continuationSeparator" w:id="0">
    <w:p w14:paraId="5075A8A4" w14:textId="77777777" w:rsidR="000312CC" w:rsidRDefault="0003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FuturaWelsh">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AB8B3" w14:textId="79F9F91F" w:rsidR="00870E54" w:rsidRDefault="00870E54">
    <w:pPr>
      <w:pStyle w:val="Footer"/>
    </w:pPr>
  </w:p>
  <w:p w14:paraId="1EAC8638" w14:textId="77777777" w:rsidR="00495879" w:rsidRDefault="00495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39620" w14:textId="77777777" w:rsidR="00193EE9" w:rsidRDefault="00193EE9" w:rsidP="00581069">
    <w:pPr>
      <w:pStyle w:val="Footer"/>
      <w:tabs>
        <w:tab w:val="clear" w:pos="4153"/>
        <w:tab w:val="clear" w:pos="8306"/>
        <w:tab w:val="left" w:pos="3600"/>
        <w:tab w:val="left" w:pos="6660"/>
        <w:tab w:val="right" w:pos="102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58A14" w14:textId="77777777" w:rsidR="000312CC" w:rsidRDefault="000312CC">
      <w:r>
        <w:separator/>
      </w:r>
    </w:p>
  </w:footnote>
  <w:footnote w:type="continuationSeparator" w:id="0">
    <w:p w14:paraId="247612E1" w14:textId="77777777" w:rsidR="000312CC" w:rsidRDefault="00031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ABD44" w14:textId="7BDD6495" w:rsidR="000312CC" w:rsidRDefault="000312CC" w:rsidP="0077549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A2FC1" w14:textId="77777777" w:rsidR="000312CC" w:rsidRDefault="000312CC" w:rsidP="00775494">
    <w:pPr>
      <w:pStyle w:val="Header"/>
      <w:jc w:val="right"/>
    </w:pPr>
    <w:r w:rsidRPr="005A56FE">
      <w:rPr>
        <w:rFonts w:ascii="FuturaWelsh" w:hAnsi="FuturaWelsh"/>
        <w:noProof/>
      </w:rPr>
      <w:drawing>
        <wp:inline distT="0" distB="0" distL="0" distR="0" wp14:anchorId="0A171143" wp14:editId="31FDFCCD">
          <wp:extent cx="2054225" cy="546100"/>
          <wp:effectExtent l="0" t="0" r="3175" b="6350"/>
          <wp:docPr id="35" name="Picture 35" descr="ACW logo CMY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W logo CMYK 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225" cy="546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B1AB1" w14:textId="77777777" w:rsidR="00193EE9" w:rsidRDefault="00193EE9" w:rsidP="008F4747">
    <w:pPr>
      <w:pStyle w:val="Header"/>
      <w:ind w:left="-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8AF83" w14:textId="77777777" w:rsidR="00193EE9" w:rsidRDefault="00870E54" w:rsidP="00B17E57">
    <w:pPr>
      <w:pStyle w:val="Header"/>
      <w:ind w:left="-142"/>
      <w:jc w:val="right"/>
    </w:pPr>
    <w:r>
      <w:rPr>
        <w:noProof/>
        <w:lang w:eastAsia="en-GB"/>
      </w:rPr>
      <w:drawing>
        <wp:inline distT="0" distB="0" distL="0" distR="0" wp14:anchorId="6CE5B66A" wp14:editId="4393FF70">
          <wp:extent cx="2784897" cy="733425"/>
          <wp:effectExtent l="19050" t="0" r="0" b="0"/>
          <wp:docPr id="24"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 logo CMYK landscape.jpg"/>
                  <pic:cNvPicPr/>
                </pic:nvPicPr>
                <pic:blipFill>
                  <a:blip r:embed="rId1"/>
                  <a:stretch>
                    <a:fillRect/>
                  </a:stretch>
                </pic:blipFill>
                <pic:spPr>
                  <a:xfrm>
                    <a:off x="0" y="0"/>
                    <a:ext cx="2785928" cy="7336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F1CF6"/>
    <w:multiLevelType w:val="hybridMultilevel"/>
    <w:tmpl w:val="74624C4A"/>
    <w:lvl w:ilvl="0" w:tplc="63A898A0">
      <w:start w:val="1"/>
      <w:numFmt w:val="bullet"/>
      <w:lvlText w:val=""/>
      <w:lvlJc w:val="left"/>
      <w:pPr>
        <w:ind w:left="720" w:hanging="360"/>
      </w:pPr>
      <w:rPr>
        <w:rFonts w:ascii="Symbol" w:hAnsi="Symbol"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D83766"/>
    <w:multiLevelType w:val="hybridMultilevel"/>
    <w:tmpl w:val="EC645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68308C"/>
    <w:multiLevelType w:val="hybridMultilevel"/>
    <w:tmpl w:val="40AA0C9E"/>
    <w:lvl w:ilvl="0" w:tplc="63A898A0">
      <w:start w:val="1"/>
      <w:numFmt w:val="bullet"/>
      <w:lvlText w:val=""/>
      <w:lvlJc w:val="left"/>
      <w:pPr>
        <w:ind w:left="720" w:hanging="360"/>
      </w:pPr>
      <w:rPr>
        <w:rFonts w:ascii="Symbol" w:hAnsi="Symbol"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C17B06"/>
    <w:multiLevelType w:val="hybridMultilevel"/>
    <w:tmpl w:val="D6C60620"/>
    <w:lvl w:ilvl="0" w:tplc="5D4A7848">
      <w:start w:val="1"/>
      <w:numFmt w:val="decimal"/>
      <w:lvlText w:val="%1."/>
      <w:lvlJc w:val="left"/>
      <w:pPr>
        <w:ind w:left="720" w:hanging="360"/>
      </w:pPr>
      <w:rPr>
        <w:rFonts w:hint="default"/>
        <w:color w:val="0066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F17584"/>
    <w:multiLevelType w:val="hybridMultilevel"/>
    <w:tmpl w:val="7C565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4A7451"/>
    <w:multiLevelType w:val="hybridMultilevel"/>
    <w:tmpl w:val="423685E0"/>
    <w:lvl w:ilvl="0" w:tplc="63A898A0">
      <w:start w:val="1"/>
      <w:numFmt w:val="bullet"/>
      <w:lvlText w:val=""/>
      <w:lvlJc w:val="left"/>
      <w:pPr>
        <w:ind w:left="720" w:hanging="360"/>
      </w:pPr>
      <w:rPr>
        <w:rFonts w:ascii="Symbol" w:hAnsi="Symbol"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F0FDA"/>
    <w:multiLevelType w:val="hybridMultilevel"/>
    <w:tmpl w:val="A56E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7C732D"/>
    <w:multiLevelType w:val="hybridMultilevel"/>
    <w:tmpl w:val="86E2F8CE"/>
    <w:lvl w:ilvl="0" w:tplc="63A898A0">
      <w:start w:val="1"/>
      <w:numFmt w:val="bullet"/>
      <w:lvlText w:val=""/>
      <w:lvlJc w:val="left"/>
      <w:pPr>
        <w:ind w:left="787" w:hanging="360"/>
      </w:pPr>
      <w:rPr>
        <w:rFonts w:ascii="Symbol" w:hAnsi="Symbol" w:hint="default"/>
        <w:color w:val="365F91"/>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6FEF6478"/>
    <w:multiLevelType w:val="hybridMultilevel"/>
    <w:tmpl w:val="2C84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4"/>
  </w:num>
  <w:num w:numId="5">
    <w:abstractNumId w:val="5"/>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2CC"/>
    <w:rsid w:val="00001125"/>
    <w:rsid w:val="000312CC"/>
    <w:rsid w:val="000B196B"/>
    <w:rsid w:val="000C0A4B"/>
    <w:rsid w:val="000E2EA1"/>
    <w:rsid w:val="00103FD5"/>
    <w:rsid w:val="00193EE9"/>
    <w:rsid w:val="001E2FC4"/>
    <w:rsid w:val="003745A6"/>
    <w:rsid w:val="00391A96"/>
    <w:rsid w:val="003A177A"/>
    <w:rsid w:val="003D577F"/>
    <w:rsid w:val="003F5D83"/>
    <w:rsid w:val="004402BF"/>
    <w:rsid w:val="0045080D"/>
    <w:rsid w:val="00453862"/>
    <w:rsid w:val="0045662C"/>
    <w:rsid w:val="004574C8"/>
    <w:rsid w:val="00495879"/>
    <w:rsid w:val="004E1D8A"/>
    <w:rsid w:val="0051146C"/>
    <w:rsid w:val="00531980"/>
    <w:rsid w:val="00553AA3"/>
    <w:rsid w:val="00581069"/>
    <w:rsid w:val="005B6968"/>
    <w:rsid w:val="005D63C9"/>
    <w:rsid w:val="00627B6A"/>
    <w:rsid w:val="00650EA0"/>
    <w:rsid w:val="006A1057"/>
    <w:rsid w:val="006A7553"/>
    <w:rsid w:val="006D3AFF"/>
    <w:rsid w:val="006D451A"/>
    <w:rsid w:val="0073759D"/>
    <w:rsid w:val="00763355"/>
    <w:rsid w:val="00811906"/>
    <w:rsid w:val="00816A3A"/>
    <w:rsid w:val="00816DDC"/>
    <w:rsid w:val="00844B9C"/>
    <w:rsid w:val="00870E54"/>
    <w:rsid w:val="008F4747"/>
    <w:rsid w:val="00977052"/>
    <w:rsid w:val="00997BEE"/>
    <w:rsid w:val="009F28BB"/>
    <w:rsid w:val="00A328EE"/>
    <w:rsid w:val="00A35A75"/>
    <w:rsid w:val="00A42E00"/>
    <w:rsid w:val="00AB44FC"/>
    <w:rsid w:val="00B17E57"/>
    <w:rsid w:val="00B406BA"/>
    <w:rsid w:val="00B82DD1"/>
    <w:rsid w:val="00BA7F49"/>
    <w:rsid w:val="00BE680C"/>
    <w:rsid w:val="00C2219E"/>
    <w:rsid w:val="00C35F08"/>
    <w:rsid w:val="00C446B5"/>
    <w:rsid w:val="00C614E4"/>
    <w:rsid w:val="00C949DE"/>
    <w:rsid w:val="00CC5D81"/>
    <w:rsid w:val="00D31C90"/>
    <w:rsid w:val="00D36645"/>
    <w:rsid w:val="00D40895"/>
    <w:rsid w:val="00D41172"/>
    <w:rsid w:val="00D64AA5"/>
    <w:rsid w:val="00DB06AE"/>
    <w:rsid w:val="00E214C1"/>
    <w:rsid w:val="00E30DC8"/>
    <w:rsid w:val="00E32F3B"/>
    <w:rsid w:val="00E60FEF"/>
    <w:rsid w:val="00E93C39"/>
    <w:rsid w:val="00EA1D43"/>
    <w:rsid w:val="00EA42E7"/>
    <w:rsid w:val="00F47ED6"/>
    <w:rsid w:val="00F52880"/>
    <w:rsid w:val="00F95CF6"/>
    <w:rsid w:val="00FF4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1B2719"/>
  <w15:docId w15:val="{FF0D770D-9BFA-49B3-ABC1-6FBBBFF93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2F3B"/>
    <w:rPr>
      <w:rFonts w:ascii="FS Me Light" w:hAnsi="FS Me Light" w:cs="Arial"/>
      <w:color w:val="404040" w:themeColor="text1" w:themeTint="B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3355"/>
    <w:pPr>
      <w:tabs>
        <w:tab w:val="center" w:pos="4153"/>
        <w:tab w:val="right" w:pos="8306"/>
      </w:tabs>
    </w:pPr>
  </w:style>
  <w:style w:type="paragraph" w:styleId="Footer">
    <w:name w:val="footer"/>
    <w:basedOn w:val="Normal"/>
    <w:rsid w:val="00763355"/>
    <w:pPr>
      <w:tabs>
        <w:tab w:val="center" w:pos="4153"/>
        <w:tab w:val="right" w:pos="8306"/>
      </w:tabs>
    </w:pPr>
  </w:style>
  <w:style w:type="character" w:styleId="Hyperlink">
    <w:name w:val="Hyperlink"/>
    <w:basedOn w:val="DefaultParagraphFont"/>
    <w:rsid w:val="00763355"/>
    <w:rPr>
      <w:color w:val="0000FF"/>
      <w:u w:val="single"/>
    </w:rPr>
  </w:style>
  <w:style w:type="character" w:styleId="FollowedHyperlink">
    <w:name w:val="FollowedHyperlink"/>
    <w:basedOn w:val="DefaultParagraphFont"/>
    <w:rsid w:val="00763355"/>
    <w:rPr>
      <w:color w:val="800080"/>
      <w:u w:val="single"/>
    </w:rPr>
  </w:style>
  <w:style w:type="paragraph" w:styleId="BalloonText">
    <w:name w:val="Balloon Text"/>
    <w:basedOn w:val="Normal"/>
    <w:link w:val="BalloonTextChar"/>
    <w:rsid w:val="008F4747"/>
    <w:rPr>
      <w:rFonts w:ascii="Tahoma" w:hAnsi="Tahoma" w:cs="Tahoma"/>
      <w:sz w:val="16"/>
      <w:szCs w:val="16"/>
    </w:rPr>
  </w:style>
  <w:style w:type="character" w:customStyle="1" w:styleId="BalloonTextChar">
    <w:name w:val="Balloon Text Char"/>
    <w:basedOn w:val="DefaultParagraphFont"/>
    <w:link w:val="BalloonText"/>
    <w:rsid w:val="008F4747"/>
    <w:rPr>
      <w:rFonts w:ascii="Tahoma" w:hAnsi="Tahoma" w:cs="Tahoma"/>
      <w:sz w:val="16"/>
      <w:szCs w:val="16"/>
      <w:lang w:val="en-GB"/>
    </w:rPr>
  </w:style>
  <w:style w:type="table" w:styleId="TableGrid">
    <w:name w:val="Table Grid"/>
    <w:basedOn w:val="TableNormal"/>
    <w:rsid w:val="00870E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4402BF"/>
    <w:rPr>
      <w:b/>
      <w:bCs/>
    </w:rPr>
  </w:style>
  <w:style w:type="paragraph" w:styleId="NormalWeb">
    <w:name w:val="Normal (Web)"/>
    <w:basedOn w:val="Normal"/>
    <w:uiPriority w:val="99"/>
    <w:unhideWhenUsed/>
    <w:rsid w:val="00816DDC"/>
    <w:pPr>
      <w:spacing w:before="100" w:beforeAutospacing="1" w:after="100" w:afterAutospacing="1"/>
    </w:pPr>
    <w:rPr>
      <w:rFonts w:ascii="Times New Roman" w:hAnsi="Times New Roman" w:cs="Times New Roman"/>
      <w:lang w:eastAsia="en-GB"/>
    </w:rPr>
  </w:style>
  <w:style w:type="table" w:customStyle="1" w:styleId="TableGrid1">
    <w:name w:val="Table Grid1"/>
    <w:basedOn w:val="TableNormal"/>
    <w:next w:val="TableGrid"/>
    <w:uiPriority w:val="39"/>
    <w:rsid w:val="000312C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4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S07\Office%20Templates\ACW%20electronic%20letterhead%20Cardiff%20off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Security_x0020_Marking xmlns="f9ce7b62-b777-4779-aabc-67296a301bff">OFFICIAL</Security_x0020_Marking>
    <RNumber xmlns="f9ce7b62-b777-4779-aabc-67296a301bff">R0000578869</RNumber>
    <jefe898d9547433280504a165f2e34d5 xmlns="f9ce7b62-b777-4779-aabc-67296a301bff">
      <Terms xmlns="http://schemas.microsoft.com/office/infopath/2007/PartnerControls"/>
    </jefe898d9547433280504a165f2e34d5>
    <TaxCatchAll xmlns="f9ce7b62-b777-4779-aabc-67296a301bff"/>
  </documentManagement>
</p:properties>
</file>

<file path=customXml/item2.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1D020-E8D9-41EB-9FB1-F522ADDF6EB0}">
  <ds:schemaRefs>
    <ds:schemaRef ds:uri="http://schemas.microsoft.com/office/2006/metadata/properties"/>
    <ds:schemaRef ds:uri="http://schemas.microsoft.com/office/infopath/2007/PartnerControls"/>
    <ds:schemaRef ds:uri="http://schemas.microsoft.com/sharepoint/v4"/>
    <ds:schemaRef ds:uri="f9ce7b62-b777-4779-aabc-67296a301bff"/>
  </ds:schemaRefs>
</ds:datastoreItem>
</file>

<file path=customXml/itemProps2.xml><?xml version="1.0" encoding="utf-8"?>
<ds:datastoreItem xmlns:ds="http://schemas.openxmlformats.org/officeDocument/2006/customXml" ds:itemID="{9A66328B-6D7F-48E9-970D-BCDF0A88D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AFB0E7-4606-4829-B0CC-B4BEB44B4344}">
  <ds:schemaRefs>
    <ds:schemaRef ds:uri="http://schemas.microsoft.com/sharepoint/v3/contenttype/forms"/>
  </ds:schemaRefs>
</ds:datastoreItem>
</file>

<file path=customXml/itemProps4.xml><?xml version="1.0" encoding="utf-8"?>
<ds:datastoreItem xmlns:ds="http://schemas.openxmlformats.org/officeDocument/2006/customXml" ds:itemID="{8CB66B6D-24D1-4FC4-AD0D-04817A30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ACW electronic letterhead Cardiff office.dotx</Template>
  <TotalTime>6</TotalTime>
  <Pages>7</Pages>
  <Words>1530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10408</CharactersWithSpaces>
  <SharedDoc>false</SharedDoc>
  <HLinks>
    <vt:vector size="12" baseType="variant">
      <vt:variant>
        <vt:i4>852033</vt:i4>
      </vt:variant>
      <vt:variant>
        <vt:i4>3</vt:i4>
      </vt:variant>
      <vt:variant>
        <vt:i4>0</vt:i4>
      </vt:variant>
      <vt:variant>
        <vt:i4>5</vt:i4>
      </vt:variant>
      <vt:variant>
        <vt:lpwstr>http://www.celfcymru.org.uk/</vt:lpwstr>
      </vt:variant>
      <vt:variant>
        <vt:lpwstr/>
      </vt:variant>
      <vt:variant>
        <vt:i4>4522041</vt:i4>
      </vt:variant>
      <vt:variant>
        <vt:i4>0</vt:i4>
      </vt:variant>
      <vt:variant>
        <vt:i4>0</vt:i4>
      </vt:variant>
      <vt:variant>
        <vt:i4>5</vt:i4>
      </vt:variant>
      <vt:variant>
        <vt:lpwstr>mailto:gwybodaeth@celf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Carys Hedd Paschalis</dc:creator>
  <cp:lastModifiedBy>Eirian Castellini</cp:lastModifiedBy>
  <cp:revision>4</cp:revision>
  <cp:lastPrinted>2011-03-15T12:20:00Z</cp:lastPrinted>
  <dcterms:created xsi:type="dcterms:W3CDTF">2020-02-05T12:52:00Z</dcterms:created>
  <dcterms:modified xsi:type="dcterms:W3CDTF">2020-04-09T09:45:00Z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RecordPoint_ActiveItemUniqueId">
    <vt:lpwstr>{8f1997cb-4662-4e96-ab8a-4e8625315efc}</vt:lpwstr>
  </property>
  <property fmtid="{D5CDD505-2E9C-101B-9397-08002B2CF9AE}" pid="4" name="RecordPoint_SubmissionCompleted">
    <vt:lpwstr>2020-02-12T08:37:34.9231264+00:00</vt:lpwstr>
  </property>
  <property fmtid="{D5CDD505-2E9C-101B-9397-08002B2CF9AE}" pid="5" name="HR Document Type">
    <vt:lpwstr/>
  </property>
  <property fmtid="{D5CDD505-2E9C-101B-9397-08002B2CF9AE}" pid="6" name="RecordPoint_WorkflowType">
    <vt:lpwstr>ActiveSubmitStub</vt:lpwstr>
  </property>
  <property fmtid="{D5CDD505-2E9C-101B-9397-08002B2CF9AE}" pid="7" name="RecordPoint_ActiveItemSiteId">
    <vt:lpwstr>{7b27078a-0544-42b7-8b00-a97e94acea45}</vt:lpwstr>
  </property>
  <property fmtid="{D5CDD505-2E9C-101B-9397-08002B2CF9AE}" pid="8" name="RecordPoint_ActiveItemListId">
    <vt:lpwstr>{54b54e16-dc5f-480a-a3dc-553dd3687c9f}</vt:lpwstr>
  </property>
  <property fmtid="{D5CDD505-2E9C-101B-9397-08002B2CF9AE}" pid="9" name="RecordPoint_ActiveItemWebId">
    <vt:lpwstr>{f9ce7b62-b777-4779-aabc-67296a301bff}</vt:lpwstr>
  </property>
  <property fmtid="{D5CDD505-2E9C-101B-9397-08002B2CF9AE}" pid="10" name="RecordPoint_RecordNumberSubmitted">
    <vt:lpwstr>R0000578869</vt:lpwstr>
  </property>
</Properties>
</file>