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1BE37" w14:textId="77777777" w:rsidR="000332B8" w:rsidRPr="0006123E" w:rsidRDefault="000332B8" w:rsidP="00107DA2">
      <w:pPr>
        <w:spacing w:before="253"/>
        <w:outlineLvl w:val="0"/>
        <w:rPr>
          <w:b/>
          <w:bCs/>
          <w:color w:val="006699"/>
          <w:sz w:val="36"/>
          <w:szCs w:val="36"/>
        </w:rPr>
      </w:pPr>
      <w:r>
        <w:rPr>
          <w:rFonts w:eastAsia="FS Me Light" w:cs="FS Me Light"/>
          <w:b/>
          <w:bCs/>
          <w:color w:val="006699"/>
          <w:sz w:val="36"/>
          <w:szCs w:val="36"/>
          <w:bdr w:val="nil"/>
          <w:lang w:val="cy-GB"/>
        </w:rPr>
        <w:t>Cyfarwyddwr Gweithrediadau (Gwasanaethau Ariannu'r Celfyddydau)</w:t>
      </w:r>
    </w:p>
    <w:p w14:paraId="632B1FB1" w14:textId="77777777" w:rsidR="000332B8" w:rsidRPr="0006123E" w:rsidRDefault="000332B8" w:rsidP="00FC7483">
      <w:pPr>
        <w:outlineLvl w:val="1"/>
        <w:rPr>
          <w:b/>
          <w:bCs/>
          <w:color w:val="006699"/>
          <w:sz w:val="36"/>
          <w:szCs w:val="36"/>
        </w:rPr>
      </w:pPr>
      <w:r>
        <w:rPr>
          <w:rFonts w:cs="FS Me Light"/>
          <w:b/>
          <w:bCs/>
          <w:color w:val="006699"/>
          <w:sz w:val="36"/>
          <w:szCs w:val="36"/>
          <w:lang w:val="cy-GB"/>
        </w:rPr>
        <w:t>Disgrifiad o'r Rôl</w:t>
      </w:r>
    </w:p>
    <w:p w14:paraId="086BAFBB" w14:textId="77777777" w:rsidR="000332B8" w:rsidRPr="0006123E" w:rsidRDefault="000332B8" w:rsidP="000332B8"/>
    <w:tbl>
      <w:tblPr>
        <w:tblStyle w:val="TableGrid1"/>
        <w:tblpPr w:leftFromText="180" w:rightFromText="180" w:vertAnchor="text" w:horzAnchor="margin" w:tblpY="1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2122"/>
        <w:gridCol w:w="425"/>
        <w:gridCol w:w="7085"/>
      </w:tblGrid>
      <w:tr w:rsidR="00FC7483" w14:paraId="15D074FD" w14:textId="77777777" w:rsidTr="00FC7483">
        <w:tc>
          <w:tcPr>
            <w:tcW w:w="2122" w:type="dxa"/>
            <w:shd w:val="clear" w:color="auto" w:fill="DAEEF3"/>
          </w:tcPr>
          <w:p w14:paraId="3C6B7426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Graddfa gyflog:</w:t>
            </w:r>
          </w:p>
        </w:tc>
        <w:tc>
          <w:tcPr>
            <w:tcW w:w="425" w:type="dxa"/>
            <w:shd w:val="clear" w:color="auto" w:fill="DAEEF3"/>
          </w:tcPr>
          <w:p w14:paraId="0153AB27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01D9A660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F</w:t>
            </w:r>
          </w:p>
        </w:tc>
      </w:tr>
      <w:tr w:rsidR="00FC7483" w14:paraId="2B63C0B8" w14:textId="77777777" w:rsidTr="00FC7483">
        <w:tc>
          <w:tcPr>
            <w:tcW w:w="2122" w:type="dxa"/>
            <w:shd w:val="clear" w:color="auto" w:fill="DAEEF3"/>
          </w:tcPr>
          <w:p w14:paraId="7924D127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Tîm:</w:t>
            </w:r>
          </w:p>
        </w:tc>
        <w:tc>
          <w:tcPr>
            <w:tcW w:w="425" w:type="dxa"/>
            <w:shd w:val="clear" w:color="auto" w:fill="DAEEF3"/>
          </w:tcPr>
          <w:p w14:paraId="1478C26A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77C71454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Y Celfyddydau</w:t>
            </w:r>
          </w:p>
        </w:tc>
      </w:tr>
      <w:tr w:rsidR="00FC7483" w14:paraId="30D5F9F4" w14:textId="77777777" w:rsidTr="00FC7483">
        <w:tc>
          <w:tcPr>
            <w:tcW w:w="2122" w:type="dxa"/>
            <w:shd w:val="clear" w:color="auto" w:fill="DAEEF3"/>
          </w:tcPr>
          <w:p w14:paraId="2CE52365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Adrodd i'r:</w:t>
            </w:r>
          </w:p>
        </w:tc>
        <w:tc>
          <w:tcPr>
            <w:tcW w:w="425" w:type="dxa"/>
            <w:shd w:val="clear" w:color="auto" w:fill="DAEEF3"/>
          </w:tcPr>
          <w:p w14:paraId="6D8B9748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1F378AD6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Prif Weithredwr</w:t>
            </w:r>
          </w:p>
        </w:tc>
      </w:tr>
      <w:tr w:rsidR="00FC7483" w14:paraId="3F254BC7" w14:textId="77777777" w:rsidTr="00FC7483">
        <w:tc>
          <w:tcPr>
            <w:tcW w:w="2122" w:type="dxa"/>
            <w:shd w:val="clear" w:color="auto" w:fill="DAEEF3"/>
          </w:tcPr>
          <w:p w14:paraId="1BE2C0B0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Rheoli staff:</w:t>
            </w:r>
          </w:p>
        </w:tc>
        <w:tc>
          <w:tcPr>
            <w:tcW w:w="425" w:type="dxa"/>
            <w:shd w:val="clear" w:color="auto" w:fill="DAEEF3"/>
          </w:tcPr>
          <w:p w14:paraId="6506D882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52ACD262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Cynorthwyydd Personol (Gwasanaethau Ariannu'r Celfyddydau)</w:t>
            </w:r>
          </w:p>
          <w:p w14:paraId="4B0FEDAA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Pennaeth (Datblygu Busnes)</w:t>
            </w:r>
          </w:p>
          <w:p w14:paraId="3D1D7A76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 xml:space="preserve">Pennaeth Ariannu'r Celfyddydau </w:t>
            </w:r>
          </w:p>
          <w:p w14:paraId="2EEFC354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Rheolwr (Gwerthuso ac Ymchwil)</w:t>
            </w:r>
          </w:p>
        </w:tc>
      </w:tr>
      <w:tr w:rsidR="00FC7483" w14:paraId="556ACFC3" w14:textId="77777777" w:rsidTr="00FC7483">
        <w:tc>
          <w:tcPr>
            <w:tcW w:w="2122" w:type="dxa"/>
            <w:shd w:val="clear" w:color="auto" w:fill="DAEEF3"/>
          </w:tcPr>
          <w:p w14:paraId="14D8D81A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Lleoliad:</w:t>
            </w:r>
          </w:p>
        </w:tc>
        <w:tc>
          <w:tcPr>
            <w:tcW w:w="425" w:type="dxa"/>
            <w:shd w:val="clear" w:color="auto" w:fill="DAEEF3"/>
          </w:tcPr>
          <w:p w14:paraId="5DE729DF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083E3458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Hyblyg - gallwch weithio o unrhyw un o swyddfeydd Cyngor y Celfyddydau</w:t>
            </w:r>
          </w:p>
        </w:tc>
      </w:tr>
      <w:tr w:rsidR="00FC7483" w14:paraId="09BD62BB" w14:textId="77777777" w:rsidTr="00FC7483">
        <w:tc>
          <w:tcPr>
            <w:tcW w:w="2122" w:type="dxa"/>
            <w:shd w:val="clear" w:color="auto" w:fill="DAEEF3"/>
          </w:tcPr>
          <w:p w14:paraId="7DB143BA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Teithio:</w:t>
            </w:r>
          </w:p>
        </w:tc>
        <w:tc>
          <w:tcPr>
            <w:tcW w:w="425" w:type="dxa"/>
            <w:shd w:val="clear" w:color="auto" w:fill="DAEEF3"/>
          </w:tcPr>
          <w:p w14:paraId="14803940" w14:textId="77777777" w:rsidR="00FC7483" w:rsidRPr="0006123E" w:rsidRDefault="00FC7483" w:rsidP="00FC7483"/>
        </w:tc>
        <w:tc>
          <w:tcPr>
            <w:tcW w:w="7085" w:type="dxa"/>
            <w:shd w:val="clear" w:color="auto" w:fill="DAEEF3"/>
          </w:tcPr>
          <w:p w14:paraId="1620F756" w14:textId="77777777" w:rsidR="00FC7483" w:rsidRPr="0006123E" w:rsidRDefault="00FC7483" w:rsidP="00FC7483">
            <w:r>
              <w:rPr>
                <w:rFonts w:eastAsia="FS Me Light" w:cs="FS Me Light"/>
                <w:bdr w:val="nil"/>
                <w:lang w:val="cy-GB" w:eastAsia="en-GB"/>
              </w:rPr>
              <w:t>Cyson</w:t>
            </w:r>
          </w:p>
        </w:tc>
      </w:tr>
    </w:tbl>
    <w:p w14:paraId="29AF2F2F" w14:textId="77777777" w:rsidR="000332B8" w:rsidRPr="0006123E" w:rsidRDefault="000332B8" w:rsidP="000332B8"/>
    <w:p w14:paraId="40B1F8BD" w14:textId="77777777" w:rsidR="000332B8" w:rsidRPr="0006123E" w:rsidRDefault="000332B8" w:rsidP="000332B8">
      <w:pPr>
        <w:ind w:left="692"/>
        <w:outlineLvl w:val="2"/>
        <w:rPr>
          <w:b/>
          <w:bCs/>
        </w:rPr>
      </w:pPr>
    </w:p>
    <w:p w14:paraId="466A47DC" w14:textId="736406AD" w:rsid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rFonts w:eastAsia="FS Me Light" w:cs="FS Me Light"/>
          <w:b/>
          <w:bCs/>
          <w:color w:val="auto"/>
          <w:bdr w:val="nil"/>
          <w:lang w:val="cy-GB" w:eastAsia="en-GB"/>
        </w:rPr>
      </w:pPr>
      <w:bookmarkStart w:id="0" w:name="_Hlk34128498"/>
      <w:r w:rsidRPr="00810973">
        <w:rPr>
          <w:rFonts w:eastAsia="FS Me Light" w:cs="FS Me Light"/>
          <w:b/>
          <w:bCs/>
          <w:color w:val="auto"/>
          <w:bdr w:val="nil"/>
          <w:lang w:val="cy-GB" w:eastAsia="en-GB"/>
        </w:rPr>
        <w:t xml:space="preserve">Cyngor Celfyddydau </w:t>
      </w:r>
      <w:r w:rsidR="00FC7483">
        <w:rPr>
          <w:rFonts w:eastAsia="FS Me Light" w:cs="FS Me Light"/>
          <w:b/>
          <w:bCs/>
          <w:color w:val="auto"/>
          <w:bdr w:val="nil"/>
          <w:lang w:val="cy-GB" w:eastAsia="en-GB"/>
        </w:rPr>
        <w:t>Cymru</w:t>
      </w:r>
    </w:p>
    <w:p w14:paraId="19867387" w14:textId="77777777" w:rsidR="00FC7483" w:rsidRPr="00810973" w:rsidRDefault="00FC748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b/>
          <w:bCs/>
          <w:color w:val="auto"/>
          <w:lang w:eastAsia="en-GB"/>
        </w:rPr>
      </w:pPr>
    </w:p>
    <w:p w14:paraId="76538DFF" w14:textId="77777777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Mae Cyngor Celfyddydau Cymru'n elusen annibynnol, a sefydlwyd drwy Siarter Frenhinol ym 1994. Ni yw'r corff cyhoeddus cenedlaethol sy'n gyfrifol am ariannu a datblygu'r celfyddydau yng Nghymru.</w:t>
      </w:r>
    </w:p>
    <w:p w14:paraId="4E922BE8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60841C98" w14:textId="780763F2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Ein gweledigaeth yw creu Cymru greadigol lle mae'r celfyddydau wrth galon bywyd a llesiant y genedl, gan wneud ein gwlad yn lle cyffrous a bywiog i fyw, gweithio ac ymweld â hi.  </w:t>
      </w:r>
    </w:p>
    <w:p w14:paraId="1CB4DC49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750D4CF7" w14:textId="216E3A07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Mae llwyddiant ein gweledigaeth yn dibynnu ar ddychymyg a chreadigrwydd ein hartistiaid, ansawdd eu gwaith a'r ymdrechion a wneir i estyn allan ac ysbrydoli cynulleidfaoedd.  Ein rôl yw creu amgylchedd lle gall artistiaid uchelgeisiol a blaengar dyfu a llewyrchu, a lle gall cynifer o bobl â phosibl fwynhau a chymryd rhan  yn y celfyddydau.</w:t>
      </w:r>
    </w:p>
    <w:p w14:paraId="2F6194A0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b/>
          <w:bCs/>
          <w:color w:val="auto"/>
          <w:lang w:eastAsia="en-GB"/>
        </w:rPr>
      </w:pPr>
    </w:p>
    <w:p w14:paraId="51A01082" w14:textId="5C331961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b/>
          <w:bCs/>
          <w:color w:val="auto"/>
          <w:lang w:eastAsia="en-GB"/>
        </w:rPr>
      </w:pPr>
      <w:r w:rsidRPr="00810973">
        <w:rPr>
          <w:rFonts w:eastAsia="FS Me Light" w:cs="FS Me Light"/>
          <w:b/>
          <w:bCs/>
          <w:color w:val="auto"/>
          <w:bdr w:val="nil"/>
          <w:lang w:val="cy-GB" w:eastAsia="en-GB"/>
        </w:rPr>
        <w:t>Am y rôl</w:t>
      </w:r>
    </w:p>
    <w:p w14:paraId="5017EA9D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73F479D6" w14:textId="39F3913F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Rôl arwain allweddol yw rôl y Cyfarwyddwr (Gwasanaethau Ariannu'r Celfyddydau), lle bydd gofyn i chi weithredu'n hyderus ar lefel uwch.</w:t>
      </w:r>
    </w:p>
    <w:p w14:paraId="64DE2A0C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7B0D9BB2" w14:textId="45518EC0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Mae’r Cyfarwyddwr Gweithrediadau (Gwasanaethau Ariannu'r Celfyddydau) yn gweithio'n gydweithredol fel aelod o'r Uwch Dîm Rheoli (</w:t>
      </w:r>
      <w:proofErr w:type="spellStart"/>
      <w:r w:rsidRPr="00810973">
        <w:rPr>
          <w:rFonts w:cs="FS Me Light"/>
          <w:color w:val="auto"/>
          <w:lang w:val="cy-GB" w:eastAsia="en-GB"/>
        </w:rPr>
        <w:t>UDRh</w:t>
      </w:r>
      <w:proofErr w:type="spellEnd"/>
      <w:r w:rsidRPr="00810973">
        <w:rPr>
          <w:rFonts w:cs="FS Me Light"/>
          <w:color w:val="auto"/>
          <w:lang w:val="cy-GB" w:eastAsia="en-GB"/>
        </w:rPr>
        <w:t xml:space="preserve">).  Yr </w:t>
      </w:r>
      <w:proofErr w:type="spellStart"/>
      <w:r w:rsidRPr="00810973">
        <w:rPr>
          <w:rFonts w:cs="FS Me Light"/>
          <w:color w:val="auto"/>
          <w:lang w:val="cy-GB" w:eastAsia="en-GB"/>
        </w:rPr>
        <w:t>UDRh</w:t>
      </w:r>
      <w:proofErr w:type="spellEnd"/>
      <w:r w:rsidRPr="00810973">
        <w:rPr>
          <w:rFonts w:cs="FS Me Light"/>
          <w:color w:val="auto"/>
          <w:lang w:val="cy-GB" w:eastAsia="en-GB"/>
        </w:rPr>
        <w:t xml:space="preserve"> yw prif gorff y Cyngor o ran gwneud penderfyniadau gweithredol. Ei rôl yw cyflunio amcanion a blaenoriaethau cyffredinol Cyngor y Celfyddydau, ac arwain y gwaith o ddatblygu a gweithredu ei bolisïau. Mae'r </w:t>
      </w:r>
      <w:proofErr w:type="spellStart"/>
      <w:r w:rsidRPr="00810973">
        <w:rPr>
          <w:rFonts w:cs="FS Me Light"/>
          <w:color w:val="auto"/>
          <w:lang w:val="cy-GB" w:eastAsia="en-GB"/>
        </w:rPr>
        <w:t>UDRh</w:t>
      </w:r>
      <w:proofErr w:type="spellEnd"/>
      <w:r w:rsidRPr="00810973">
        <w:rPr>
          <w:rFonts w:cs="FS Me Light"/>
          <w:color w:val="auto"/>
          <w:lang w:val="cy-GB" w:eastAsia="en-GB"/>
        </w:rPr>
        <w:t xml:space="preserve"> yn gyfrifol hefyd am reoli cyllid, adnoddau a phobl Cyngor y Celfyddydau yn effeithiol, gan sicrhau bod busnes y Cyngor yn cael ei reoli mewn ffordd atebol a phriodol.  </w:t>
      </w:r>
    </w:p>
    <w:p w14:paraId="26FE8AD9" w14:textId="77777777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lastRenderedPageBreak/>
        <w:t>Mae'r Cyfarwyddwr Gweithrediadau (Gwasanaethau Ariannu'r Celfyddydau) yn goruchwylio darpariaeth cyngor hygyrch ac arbenigol ar brosesau busnes a gweinyddu dyraniad cyllid a grantiau.  Mae'n trefnu ac yn cyflawni'r gwaith o fonitro Portffolio Celfyddydol Cymru a'r rhaglen Gyfalaf hefyd, gan gynorthwyo gwaith datblygu cydweithwyr ym myd y celfyddydau.</w:t>
      </w:r>
    </w:p>
    <w:p w14:paraId="32085C35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32D9E01E" w14:textId="248C3635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Ffocws penodol y swydd yma fydd cyflawni penderfyniad y Cyngor i sicrhau bod y gwaith o drefnu, gweinyddu a monitro rhaglenni ariannu Cyngor y Celfyddydau’n cael ei reoli mewn ffordd wydn a chost-effeithiol. Am hynny, bydd y Cyfarwyddwr yn chwarae rhan arweiniol wrth sicrhau rheolaeth effeithiol dros ein prosesau cynllunio corfforaethol.</w:t>
      </w:r>
    </w:p>
    <w:p w14:paraId="566A0FD3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6C02504D" w14:textId="69F42631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Yn rhan o'n cyfrifoldebau monitro, mae hi'n hanfodol fod gennym ddealltwriaeth fanwl a chywir am y gweithgareddau a ariannwn. O dan arweinyddiaeth y Cyfarwyddwr, bydd aelodau'r tîm yn darparu cymorth technegol a gwybodaeth busnes am berfformiad y cyrff sy'n cael eu hariannu gan Gyngor y Celfyddydau. Cyflawnir ein swyddogaethau Gwerthuso ac ymchwil o fewn y tîm yma hefyd.</w:t>
      </w:r>
    </w:p>
    <w:p w14:paraId="10EEB74B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4A5A8218" w14:textId="0287059B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Disgwylir i'r Cyfarwyddwr sicrhau bod Cyngor y Celfyddydau’n gallu siarad yn awdurdodol am y celfyddydau, gwneud penderfyniadau am y celfyddydau a chyfleu polisi'r Cyngor yn hyderus yn eu meysydd cyfrifoldeb.</w:t>
      </w:r>
    </w:p>
    <w:p w14:paraId="3F3DCB54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</w:p>
    <w:p w14:paraId="130BD05F" w14:textId="1532218D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Bydd cyfrifoldebau penodol ar lefel gorfforaethol yn amrywio ac yn newid yn dibynnu ar y prosiectau y mae'r Cyngor am eu datblygu ar y pryd. </w:t>
      </w:r>
    </w:p>
    <w:p w14:paraId="399F9DE0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color w:val="auto"/>
          <w:lang w:eastAsia="en-GB"/>
        </w:rPr>
      </w:pPr>
    </w:p>
    <w:p w14:paraId="4224E98C" w14:textId="404F348B" w:rsidR="00810973" w:rsidRPr="00810973" w:rsidRDefault="00810973" w:rsidP="00FC7483">
      <w:pPr>
        <w:widowControl w:val="0"/>
        <w:autoSpaceDE w:val="0"/>
        <w:autoSpaceDN w:val="0"/>
        <w:adjustRightInd w:val="0"/>
        <w:spacing w:line="320" w:lineRule="atLeast"/>
        <w:outlineLvl w:val="2"/>
        <w:rPr>
          <w:b/>
          <w:bCs/>
          <w:color w:val="auto"/>
          <w:lang w:eastAsia="en-GB"/>
        </w:rPr>
      </w:pPr>
      <w:r w:rsidRPr="00810973">
        <w:rPr>
          <w:rFonts w:eastAsia="FS Me Light" w:cs="FS Me Light"/>
          <w:b/>
          <w:bCs/>
          <w:color w:val="auto"/>
          <w:bdr w:val="nil"/>
          <w:lang w:val="cy-GB" w:eastAsia="en-GB"/>
        </w:rPr>
        <w:t>Prif gyfrifoldebau</w:t>
      </w:r>
    </w:p>
    <w:p w14:paraId="612400F1" w14:textId="77777777" w:rsidR="00FC7483" w:rsidRDefault="00FC7483" w:rsidP="00FC7483">
      <w:pPr>
        <w:widowControl w:val="0"/>
        <w:autoSpaceDE w:val="0"/>
        <w:autoSpaceDN w:val="0"/>
        <w:adjustRightInd w:val="0"/>
        <w:spacing w:line="320" w:lineRule="atLeast"/>
        <w:rPr>
          <w:rFonts w:eastAsia="FS Me Light" w:cs="FS Me Light"/>
          <w:color w:val="006699"/>
          <w:bdr w:val="nil"/>
          <w:lang w:val="cy-GB" w:eastAsia="en-GB"/>
        </w:rPr>
      </w:pPr>
    </w:p>
    <w:p w14:paraId="1D207641" w14:textId="5EB12337" w:rsidR="00810973" w:rsidRPr="00FC7483" w:rsidRDefault="00810973" w:rsidP="00FC7483">
      <w:pPr>
        <w:widowControl w:val="0"/>
        <w:autoSpaceDE w:val="0"/>
        <w:autoSpaceDN w:val="0"/>
        <w:adjustRightInd w:val="0"/>
        <w:spacing w:line="320" w:lineRule="atLeast"/>
        <w:rPr>
          <w:rFonts w:eastAsia="FS Me Light" w:cs="FS Me Light"/>
          <w:color w:val="006699"/>
          <w:bdr w:val="nil"/>
          <w:lang w:val="cy-GB" w:eastAsia="en-GB"/>
        </w:rPr>
      </w:pPr>
      <w:r w:rsidRPr="00810973">
        <w:rPr>
          <w:rFonts w:eastAsia="FS Me Light" w:cs="FS Me Light"/>
          <w:color w:val="006699"/>
          <w:bdr w:val="nil"/>
          <w:lang w:val="cy-GB" w:eastAsia="en-GB"/>
        </w:rPr>
        <w:t>Llywodraethu a Rheolaeth Gorfforaethol</w:t>
      </w: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atebolrwydd dros gyflawni busnes Cyngor y Celfyddydau Cymru'n effeithiol trwy:</w:t>
      </w:r>
    </w:p>
    <w:p w14:paraId="01655FA7" w14:textId="77777777" w:rsidR="00810973" w:rsidRPr="00810973" w:rsidRDefault="00810973" w:rsidP="00032FA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8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weithio gyda'r Cadeirydd a'r Prif Weithredwr (gan ddirprwyo ar eu cyfer pan fo angen)</w:t>
      </w:r>
    </w:p>
    <w:p w14:paraId="29133A73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cs="FS Me Light"/>
          <w:color w:val="auto"/>
          <w:lang w:val="cy-GB" w:eastAsia="en-GB"/>
        </w:rPr>
        <w:t>darparu cyngor proffesiynol ar lefel uchel - cyflwyno argymhellion i'r Cyngor a'i Bwyllgorau yn eu meysydd cyfrifoldeb</w:t>
      </w:r>
    </w:p>
    <w:p w14:paraId="61B60AC5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cynghori a gweithio gyda Llywodraeth Cymru i hwyluso prosiectau sy’n cael eu hariannu ar y cyd</w:t>
      </w:r>
    </w:p>
    <w:p w14:paraId="1FC8075D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bod yn atebol am reoli a gweinyddu rhaglenni Cyfalaf a Gwytnwch y Cyngor a gwaith y Pwyllgor Cyfalaf</w:t>
      </w:r>
    </w:p>
    <w:p w14:paraId="57CF4A35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arwain rheolaeth gorfforaethol dros ein perthnasau gweinyddol â Phortffolio Celfyddydau Cymru a'r prosesau monitro sydd wrth wraidd ein buddsoddiad ynddynt</w:t>
      </w:r>
    </w:p>
    <w:p w14:paraId="465EC1C6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hyrwyddo egwyddorion democratiaeth ddiwylliannol</w:t>
      </w:r>
    </w:p>
    <w:p w14:paraId="3C3C9FB2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gyrru'r gwaith o baratoi, cyflawni a monitro'r Cynlluniau Corfforaethol a Gweithredol a'u blaenoriaethau</w:t>
      </w:r>
    </w:p>
    <w:p w14:paraId="7CC7568A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cymryd cyfrifoldeb cyffredinol dros strategaethau corfforaethol, gwneud penderfyniadau, pennu amcanion a blaenoriaethau fel aelod o'r Uwch Dîm Rheoli</w:t>
      </w:r>
    </w:p>
    <w:p w14:paraId="064FD509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lastRenderedPageBreak/>
        <w:t>goruchwylio a rheoli cyllidebau cyffredinol y sefydliad ar led ar y cyd trwy adolygu'r adroddiadau ariannol misol sy'n cael eu cynhyrchu gan y tîm Cyllid</w:t>
      </w:r>
    </w:p>
    <w:p w14:paraId="3FAC7922" w14:textId="77777777" w:rsidR="00810973" w:rsidRPr="00810973" w:rsidRDefault="00810973" w:rsidP="0081097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gweithio gydag aelodau a swyddogion Llywodraeth Cymru, y Cynulliad Cenedlaethol a'i Bwyllgorau (fel y bo'n briodol)</w:t>
      </w:r>
    </w:p>
    <w:p w14:paraId="56AFF666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1412"/>
        <w:rPr>
          <w:color w:val="auto"/>
          <w:lang w:val="en-US" w:eastAsia="en-GB"/>
        </w:rPr>
      </w:pPr>
    </w:p>
    <w:p w14:paraId="378C9A38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Polisi, cyllid a buddsoddiad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cychwyn, arwain a goruchwylio datblygiad a gweithrediad prosesau gweithredol a rheoli grantiau yn y meysydd canlynol:</w:t>
      </w:r>
    </w:p>
    <w:p w14:paraId="28053727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cyllid y Loteri a chronfeydd Strategol a buddsoddiadau ym Mhortffolio Celfyddydol Cymru</w:t>
      </w:r>
    </w:p>
    <w:p w14:paraId="6B21A0B7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rheoli a chyflawni gwaith rheoli grantiau sy'n gadarn ac yn atebol gan ddiwallu gofynion cyfreithiol Llywodraeth y DU a Llywodraeth Prydain</w:t>
      </w:r>
    </w:p>
    <w:p w14:paraId="041F8C9D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monitro a dilysu perfformiad Portffolio Celfyddydol Cymru trwy gydlynu gwaith asesu a monitro ar draws y sefydliad ar led</w:t>
      </w:r>
    </w:p>
    <w:p w14:paraId="49620786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datblygu a chynnal ein perthnasau o ran trafodion â Phortffolio Celfyddydol Cymru</w:t>
      </w:r>
    </w:p>
    <w:p w14:paraId="50C78B20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monitro cyflawniad prosiectau Cyfalaf, gan sicrhau bod cyngor artistig, ariannol, gweithredol a phensaernïol yn cael ei gomisiynu a'i roi ar waith yn effeithiol</w:t>
      </w:r>
    </w:p>
    <w:p w14:paraId="1231369A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>clustnodi a chydlynu ein gwasanaethau 'canfod problemau' er mwyn ymateb i sefydliadau lle bo angen cymorth busnes</w:t>
      </w:r>
    </w:p>
    <w:p w14:paraId="05085B9C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cydlynu gweithgareddau o ran Cydweithwyr Celfyddydol</w:t>
      </w:r>
    </w:p>
    <w:p w14:paraId="2CAF22D9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arwain ar Adolygiadau Buddsoddi</w:t>
      </w:r>
    </w:p>
    <w:p w14:paraId="55D8BAFE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sicrhau bod prosesau sy'n atebol yn gyfreithiol yn bodoli ar gyfer unrhyw gyllid y Loteri a ddirprwyir</w:t>
      </w:r>
    </w:p>
    <w:p w14:paraId="768A8C25" w14:textId="77777777" w:rsidR="00810973" w:rsidRPr="00810973" w:rsidRDefault="00810973" w:rsidP="0081097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cydlynu darpariaeth cynghori arbenigol ac arbenigedd er mwyn ategu cyflawniad gweithgareddau fel "Gwytnwch", datblygu busnes a datrys problemau sefydliadol </w:t>
      </w:r>
    </w:p>
    <w:p w14:paraId="3C2F5A88" w14:textId="77777777" w:rsidR="00810973" w:rsidRPr="00810973" w:rsidRDefault="00810973" w:rsidP="00810973">
      <w:pPr>
        <w:spacing w:line="320" w:lineRule="atLeast"/>
        <w:ind w:left="1412"/>
        <w:rPr>
          <w:color w:val="auto"/>
          <w:lang w:eastAsia="en-GB"/>
        </w:rPr>
      </w:pPr>
    </w:p>
    <w:p w14:paraId="7FB0ED3E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31849B"/>
          <w:lang w:val="cy-GB" w:eastAsia="en-GB"/>
        </w:rPr>
        <w:t xml:space="preserve">Cydraddoldeb </w:t>
      </w:r>
      <w:r w:rsidRPr="00810973">
        <w:rPr>
          <w:rFonts w:cs="FS Me Light"/>
          <w:color w:val="auto"/>
          <w:lang w:val="cy-GB" w:eastAsia="en-GB"/>
        </w:rPr>
        <w:t>- hyrwyddo amcanion y Cyngor yn ymarferol trwy sicrhau bod y Cyngor a'i staff, fel unigolion ac fel sefydliad, yn llwyr gofleidio egwyddorion a blaenoriaethau ein hamcanion o ran Cydraddoldeb.</w:t>
      </w:r>
    </w:p>
    <w:p w14:paraId="418A5B8F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73E7567C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Gwybodaeth arbenigol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yn gallu cynnig cyngor awdurdodol a gwybodaeth arbenigol yn y meysydd polisi dynodedig.</w:t>
      </w:r>
    </w:p>
    <w:p w14:paraId="0CEDD593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1B272C11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Datblygu adnoddau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dylanwadu ar bartneriaid a rhanddeiliaid a negodi â nhw i ddatblygu buddsoddiad ychwanegol i gynorthwyo cyflawniad prosiectau'r Cyngor.</w:t>
      </w:r>
    </w:p>
    <w:p w14:paraId="48D23C7A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4466E5EB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Partneriaethau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meithrin a chynnal perthnasau lefel uwch gyda chyrff ac asiantaethau lleol, cenedlaethol a rhyngwladol.</w:t>
      </w:r>
    </w:p>
    <w:p w14:paraId="3A8F3ACB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23CF5018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Ymchwil, data a gwybodaeth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goruchwylio cyflawniad:</w:t>
      </w:r>
    </w:p>
    <w:p w14:paraId="63407418" w14:textId="77777777" w:rsidR="00810973" w:rsidRPr="00810973" w:rsidRDefault="00810973" w:rsidP="008109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20" w:lineRule="atLeast"/>
        <w:ind w:left="1418"/>
        <w:contextualSpacing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strategaeth ymchwil flaengar sy’n cynorthwyo’r Cyngor i gyflawni ei flaenoriaethau </w:t>
      </w:r>
    </w:p>
    <w:p w14:paraId="3AB2B295" w14:textId="77777777" w:rsidR="00810973" w:rsidRPr="00810973" w:rsidRDefault="00810973" w:rsidP="008109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20" w:lineRule="atLeast"/>
        <w:ind w:left="1418"/>
        <w:contextualSpacing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rhaglen gynhwysfawr o wybodaeth busnes</w:t>
      </w:r>
    </w:p>
    <w:p w14:paraId="7479CD40" w14:textId="77777777" w:rsidR="00810973" w:rsidRPr="00810973" w:rsidRDefault="00810973" w:rsidP="008109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20" w:lineRule="atLeast"/>
        <w:ind w:left="1418"/>
        <w:contextualSpacing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lastRenderedPageBreak/>
        <w:t>gwaith casglu data, ymchwil a gwerthuso.</w:t>
      </w:r>
    </w:p>
    <w:p w14:paraId="7FC40941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1EA4104E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Rheolaeth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atebol am sicrhau defnydd effeithiol a phriodol o adnoddau ariannol, dynol a ffisegol.  Mae hyn yn cynnwys:</w:t>
      </w:r>
    </w:p>
    <w:p w14:paraId="17124666" w14:textId="77777777" w:rsidR="00810973" w:rsidRPr="00810973" w:rsidRDefault="00810973" w:rsidP="008109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cynorthwyo a mentora staff (helpu i gynllunio, rheoli a chyflawni gwaith, hyfforddiant a datblygiad proffesiynol)</w:t>
      </w:r>
    </w:p>
    <w:p w14:paraId="3323642A" w14:textId="77777777" w:rsidR="00810973" w:rsidRPr="00810973" w:rsidRDefault="00810973" w:rsidP="008109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monitro cyllidebau mewn ffordd effeithiol ac atebol trwy bennu a monitro cyllidebau adrannol, ac adolygu adroddiadau misol ar gyfer y sefydliad cyfan</w:t>
      </w:r>
    </w:p>
    <w:p w14:paraId="6FC66011" w14:textId="77777777" w:rsidR="00810973" w:rsidRPr="00810973" w:rsidRDefault="00810973" w:rsidP="008109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20" w:lineRule="atLeast"/>
        <w:ind w:left="1412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>cyflawni prosiectau neu wasanaethau allweddol Cyngor y Celfyddydau.</w:t>
      </w:r>
    </w:p>
    <w:p w14:paraId="286070F3" w14:textId="77777777" w:rsidR="00810973" w:rsidRPr="00810973" w:rsidRDefault="00810973" w:rsidP="00810973">
      <w:pPr>
        <w:spacing w:line="320" w:lineRule="atLeast"/>
        <w:ind w:left="1412"/>
        <w:rPr>
          <w:color w:val="auto"/>
          <w:lang w:eastAsia="en-GB"/>
        </w:rPr>
      </w:pPr>
    </w:p>
    <w:p w14:paraId="16D9EF06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Lles a chynaliadwyedd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hyrwyddo dull o reoli a chyflawni gweithgareddau'r Cyngor sy'n cofleidio ymrwymiad cadarnhaol at nodau llesiant Llywodraeth Cymru.</w:t>
      </w:r>
    </w:p>
    <w:p w14:paraId="41B37D5D" w14:textId="77777777" w:rsidR="00810973" w:rsidRPr="00810973" w:rsidRDefault="00810973" w:rsidP="00810973">
      <w:pPr>
        <w:spacing w:line="320" w:lineRule="atLeast"/>
        <w:ind w:left="1479"/>
        <w:rPr>
          <w:color w:val="auto"/>
          <w:lang w:eastAsia="en-GB"/>
        </w:rPr>
      </w:pPr>
    </w:p>
    <w:p w14:paraId="1DDD3DDE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Eiriolaeth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hybu proffil Cyngor Celfyddydau Cymru a'r gweithgareddau y mae'n eu cynnal ar y lefelau uchaf o fewn y llywodraeth a'r cyfryngau.</w:t>
      </w:r>
    </w:p>
    <w:p w14:paraId="4B9B2266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1983781A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Hyblygrwydd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fel aelod o staff uwch, bydd angen gweithio ar draws y DU yn aml, a hynny y tu hwnt i oriau gwaith arferol.  Bydd y cyfrifoldebau'n gofyn am deithio rhyngwladol achlysurol hefyd.</w:t>
      </w:r>
    </w:p>
    <w:p w14:paraId="63A33723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078734AD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>Cydymffurfiaeth gorfforaethol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 – yn dilyn y polisïau hynny sy'n amddiffyn Cyngor y Celfyddydau a'i staff rhag datguddiad posibl i risgiau a digwyddiadau </w:t>
      </w:r>
      <w:proofErr w:type="spellStart"/>
      <w:r w:rsidRPr="00810973">
        <w:rPr>
          <w:rFonts w:eastAsia="FS Me Light" w:cs="FS Me Light"/>
          <w:color w:val="auto"/>
          <w:bdr w:val="nil"/>
          <w:lang w:val="cy-GB" w:eastAsia="en-GB"/>
        </w:rPr>
        <w:t>adroddadwy</w:t>
      </w:r>
      <w:proofErr w:type="spellEnd"/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. Mae'r rhain yn cynnwys Atal Twyll, y Rheoliad Cyffredinol ar Ddiogelu Data, Safonau'r Gymraeg, Llesiant Cenedlaethau'r Dyfodol a </w:t>
      </w:r>
      <w:proofErr w:type="spellStart"/>
      <w:r w:rsidRPr="00810973">
        <w:rPr>
          <w:rFonts w:eastAsia="FS Me Light" w:cs="FS Me Light"/>
          <w:color w:val="auto"/>
          <w:bdr w:val="nil"/>
          <w:lang w:val="cy-GB" w:eastAsia="en-GB"/>
        </w:rPr>
        <w:t>Seiberddiogelwch</w:t>
      </w:r>
      <w:proofErr w:type="spellEnd"/>
      <w:r w:rsidRPr="00810973">
        <w:rPr>
          <w:rFonts w:eastAsia="FS Me Light" w:cs="FS Me Light"/>
          <w:color w:val="auto"/>
          <w:bdr w:val="nil"/>
          <w:lang w:val="cy-GB" w:eastAsia="en-GB"/>
        </w:rPr>
        <w:t>/defnyddio TGCh. (Diffinnir cyfrifoldebau'r staff ym mholisïau perthnasol Cyngor y Celfyddydau.)</w:t>
      </w:r>
    </w:p>
    <w:p w14:paraId="68FC8718" w14:textId="77777777" w:rsidR="00810973" w:rsidRPr="00810973" w:rsidRDefault="00810973" w:rsidP="00810973">
      <w:pPr>
        <w:spacing w:line="320" w:lineRule="atLeast"/>
        <w:ind w:left="1052"/>
        <w:rPr>
          <w:color w:val="auto"/>
          <w:lang w:eastAsia="en-GB"/>
        </w:rPr>
      </w:pPr>
    </w:p>
    <w:p w14:paraId="3AD7910A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bCs/>
          <w:color w:val="auto"/>
          <w:lang w:eastAsia="en-GB"/>
        </w:rPr>
      </w:pPr>
      <w:r w:rsidRPr="00810973">
        <w:rPr>
          <w:rFonts w:eastAsia="FS Me Light" w:cs="FS Me Light"/>
          <w:color w:val="31849B"/>
          <w:bdr w:val="nil"/>
          <w:lang w:val="cy-GB" w:eastAsia="en-GB"/>
        </w:rPr>
        <w:t xml:space="preserve">Dyletswyddau ychwanegol </w:t>
      </w:r>
      <w:r w:rsidRPr="00810973">
        <w:rPr>
          <w:rFonts w:eastAsia="FS Me Light" w:cs="FS Me Light"/>
          <w:color w:val="auto"/>
          <w:bdr w:val="nil"/>
          <w:lang w:val="cy-GB" w:eastAsia="en-GB"/>
        </w:rPr>
        <w:t>– unrhyw ddyletswyddau rhesymol sy'n gyson â'r uchod.</w:t>
      </w:r>
    </w:p>
    <w:p w14:paraId="7AE406FE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332"/>
        <w:rPr>
          <w:bCs/>
          <w:color w:val="auto"/>
          <w:lang w:eastAsia="en-GB"/>
        </w:rPr>
      </w:pPr>
    </w:p>
    <w:p w14:paraId="18ED40BA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outlineLvl w:val="2"/>
        <w:rPr>
          <w:b/>
          <w:bCs/>
          <w:color w:val="auto"/>
          <w:lang w:val="en-US" w:eastAsia="en-GB"/>
        </w:rPr>
      </w:pPr>
      <w:r w:rsidRPr="00810973">
        <w:rPr>
          <w:rFonts w:eastAsia="FS Me Light" w:cs="FS Me Light"/>
          <w:b/>
          <w:bCs/>
          <w:color w:val="auto"/>
          <w:bdr w:val="nil"/>
          <w:lang w:val="cy-GB" w:eastAsia="en-GB"/>
        </w:rPr>
        <w:t>Gwybodaeth, profiad a nodweddion</w:t>
      </w:r>
    </w:p>
    <w:p w14:paraId="60D8DC30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692"/>
        <w:rPr>
          <w:color w:val="auto"/>
          <w:lang w:eastAsia="en-GB"/>
        </w:rPr>
      </w:pPr>
    </w:p>
    <w:p w14:paraId="7A83F540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Rydym am ddenu i'r sefydliad pobl sydd â diddordeb ym myd y celfyddydau, ymrwymiad i egwyddorion gwasanaethau cyhoeddus agored ac atebol, a'r ddawn i weithio gydag amrywiaeth eang o gwsmeriaid.  Rydyn ni'n credu mewn gosod y safonau uchaf ym mhob agwedd ar ein gwaith.  Felly mae pob aelod o staff yn gennad i Gyngor y Celfyddydau ac rydyn ni'n disgwyl i bawb barchu a chynnal ein henw da.  </w:t>
      </w:r>
    </w:p>
    <w:p w14:paraId="336493F5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692"/>
        <w:rPr>
          <w:color w:val="auto"/>
          <w:lang w:eastAsia="en-GB"/>
        </w:rPr>
      </w:pPr>
    </w:p>
    <w:p w14:paraId="348CF3A6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Ein nod yw bod yn sefydliad arloesol a blaengar.  Rydyn ni am i'n staff gydweithio â'i gilydd er mwyn sicrhau ein bod ni'n effeithlon, yn effeithiol ac yn ddefnyddiol.  </w:t>
      </w:r>
    </w:p>
    <w:p w14:paraId="1E6BF263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692"/>
        <w:rPr>
          <w:color w:val="auto"/>
          <w:lang w:eastAsia="en-GB"/>
        </w:rPr>
      </w:pPr>
    </w:p>
    <w:p w14:paraId="2E3E7398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eastAsia="FS Me Light" w:cs="FS Me Light"/>
          <w:color w:val="auto"/>
          <w:bdr w:val="nil"/>
          <w:lang w:val="cy-GB" w:eastAsia="en-GB"/>
        </w:rPr>
        <w:t xml:space="preserve">Rydyn ni'n ei chymryd yn ganiataol y bydd ein staff yn hyfedr wrth reoli gweinyddiaeth bob dydd, ac y byddant wedi datblygu sgiliau trefnu da.  Am hynny, mae diddordeb penodol gennym mewn staff sy'n gallu gweithio'n hyblyg gan ddefnyddio'u dychymyg i fynd godi i'r sialensiau a fydd yn eu hwynebu - staff sydd â'r fenter a'r egni i lewyrchu mewn amgylchedd gwaith prysur, ac sy'n cael boddhad o gyflawni targedau uchelgeisiol ac ymestynnol.  </w:t>
      </w:r>
    </w:p>
    <w:p w14:paraId="2CE54777" w14:textId="77777777" w:rsidR="00810973" w:rsidRPr="00810973" w:rsidRDefault="00810973" w:rsidP="00810973">
      <w:pPr>
        <w:widowControl w:val="0"/>
        <w:autoSpaceDE w:val="0"/>
        <w:autoSpaceDN w:val="0"/>
        <w:adjustRightInd w:val="0"/>
        <w:spacing w:line="320" w:lineRule="atLeast"/>
        <w:ind w:left="692"/>
        <w:rPr>
          <w:color w:val="auto"/>
          <w:lang w:eastAsia="en-GB"/>
        </w:rPr>
      </w:pPr>
    </w:p>
    <w:p w14:paraId="72F37160" w14:textId="77777777" w:rsidR="00810973" w:rsidRPr="00810973" w:rsidRDefault="00810973" w:rsidP="00032FA2">
      <w:pPr>
        <w:widowControl w:val="0"/>
        <w:autoSpaceDE w:val="0"/>
        <w:autoSpaceDN w:val="0"/>
        <w:adjustRightInd w:val="0"/>
        <w:spacing w:line="320" w:lineRule="atLeast"/>
        <w:rPr>
          <w:color w:val="auto"/>
          <w:lang w:eastAsia="en-GB"/>
        </w:rPr>
      </w:pPr>
      <w:r w:rsidRPr="00810973">
        <w:rPr>
          <w:rFonts w:cs="FS Me Light"/>
          <w:color w:val="auto"/>
          <w:lang w:val="cy-GB" w:eastAsia="en-GB"/>
        </w:rPr>
        <w:t xml:space="preserve">Yn ogystal, mae'r rôl yma'n gofyn am y wybodaeth, y profiad a'r nodweddion penodol canlynol. Caiff ymgeiswyr eu hasesu yn erbyn y meini prawf hanfodol a dymunol a bennir isod:  </w:t>
      </w:r>
    </w:p>
    <w:bookmarkEnd w:id="0"/>
    <w:p w14:paraId="3C990A07" w14:textId="77777777" w:rsidR="000312CC" w:rsidRPr="000312CC" w:rsidRDefault="000312CC" w:rsidP="000312CC">
      <w:pPr>
        <w:widowControl w:val="0"/>
        <w:autoSpaceDE w:val="0"/>
        <w:autoSpaceDN w:val="0"/>
        <w:adjustRightInd w:val="0"/>
        <w:rPr>
          <w:color w:val="auto"/>
          <w:sz w:val="22"/>
          <w:szCs w:val="22"/>
          <w:lang w:val="en-US" w:eastAsia="en-GB"/>
        </w:rPr>
        <w:sectPr w:rsidR="000312CC" w:rsidRPr="000312CC" w:rsidSect="00107DA2">
          <w:headerReference w:type="default" r:id="rId11"/>
          <w:headerReference w:type="first" r:id="rId12"/>
          <w:pgSz w:w="11910" w:h="16840"/>
          <w:pgMar w:top="1134" w:right="1134" w:bottom="1134" w:left="1134" w:header="283" w:footer="394" w:gutter="0"/>
          <w:cols w:space="708"/>
          <w:titlePg/>
          <w:docGrid w:linePitch="360"/>
        </w:sect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838"/>
        <w:gridCol w:w="8647"/>
        <w:gridCol w:w="4077"/>
      </w:tblGrid>
      <w:tr w:rsidR="00810973" w:rsidRPr="00810973" w14:paraId="0FA5B2A5" w14:textId="77777777" w:rsidTr="00810973">
        <w:tc>
          <w:tcPr>
            <w:tcW w:w="1838" w:type="dxa"/>
            <w:shd w:val="clear" w:color="auto" w:fill="DAEEF3"/>
          </w:tcPr>
          <w:p w14:paraId="4DF616F3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color w:val="auto"/>
                <w:lang w:val="en-US" w:eastAsia="en-GB"/>
              </w:rPr>
            </w:pPr>
          </w:p>
        </w:tc>
        <w:tc>
          <w:tcPr>
            <w:tcW w:w="8647" w:type="dxa"/>
            <w:shd w:val="clear" w:color="auto" w:fill="DAEEF3"/>
          </w:tcPr>
          <w:p w14:paraId="74DB39CC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Hanfodol</w:t>
            </w:r>
          </w:p>
        </w:tc>
        <w:tc>
          <w:tcPr>
            <w:tcW w:w="4077" w:type="dxa"/>
            <w:shd w:val="clear" w:color="auto" w:fill="DAEEF3"/>
          </w:tcPr>
          <w:p w14:paraId="194538EE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Dymunol</w:t>
            </w:r>
          </w:p>
        </w:tc>
      </w:tr>
      <w:tr w:rsidR="00810973" w:rsidRPr="00810973" w14:paraId="419785F2" w14:textId="77777777" w:rsidTr="000279F3">
        <w:tc>
          <w:tcPr>
            <w:tcW w:w="1838" w:type="dxa"/>
          </w:tcPr>
          <w:p w14:paraId="62C30F8C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Gwybodaeth</w:t>
            </w:r>
          </w:p>
        </w:tc>
        <w:tc>
          <w:tcPr>
            <w:tcW w:w="8647" w:type="dxa"/>
          </w:tcPr>
          <w:p w14:paraId="7038631F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Angerdd dros y celfyddydau a'r weledigaeth i ddatblygu mentrau a strategaethau sy'n datblygu blaenoriaethau Cyngor y Celfyddydau</w:t>
            </w:r>
          </w:p>
          <w:p w14:paraId="3E3F805E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lang w:val="cy-GB" w:eastAsia="en-GB"/>
              </w:rPr>
              <w:t>Dealltwriaeth ymarferol fanwl am reoli cyllid cyhoeddus a gweinyddu prosesau ymgeisio am grantiau</w:t>
            </w:r>
          </w:p>
          <w:p w14:paraId="252C6367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Cynefindra â phrosesau ariannu ar-lein/ar y we</w:t>
            </w:r>
          </w:p>
          <w:p w14:paraId="32EE244F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Cynefindra â dadansoddi a dehongli cynlluniau busnes a gwybodaeth ariannol</w:t>
            </w:r>
          </w:p>
          <w:p w14:paraId="74F3C5E2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Dealltwriaeth drylwyr am faterion cydraddoldeb a'u cymhwyso’n ymarferol i waith Cyngor y Celfyddydau</w:t>
            </w:r>
          </w:p>
          <w:p w14:paraId="46FB717A" w14:textId="77777777" w:rsidR="00810973" w:rsidRPr="00810973" w:rsidRDefault="00810973" w:rsidP="008109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Dealltwriaeth drylwyr am y rhwymedigaethau rheoliadol sy'n berthnasol i gorff cyhoeddus</w:t>
            </w:r>
          </w:p>
        </w:tc>
        <w:tc>
          <w:tcPr>
            <w:tcW w:w="4077" w:type="dxa"/>
          </w:tcPr>
          <w:p w14:paraId="373D3142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color w:val="auto"/>
                <w:lang w:val="en-US" w:eastAsia="en-GB"/>
              </w:rPr>
            </w:pPr>
          </w:p>
        </w:tc>
      </w:tr>
      <w:tr w:rsidR="00810973" w:rsidRPr="00810973" w14:paraId="51BA278C" w14:textId="77777777" w:rsidTr="000279F3">
        <w:tc>
          <w:tcPr>
            <w:tcW w:w="1838" w:type="dxa"/>
          </w:tcPr>
          <w:p w14:paraId="6CFA6E00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Sgiliau</w:t>
            </w:r>
          </w:p>
        </w:tc>
        <w:tc>
          <w:tcPr>
            <w:tcW w:w="8647" w:type="dxa"/>
          </w:tcPr>
          <w:p w14:paraId="5E5AF514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bCs/>
                <w:color w:val="auto"/>
                <w:bdr w:val="nil"/>
                <w:lang w:val="cy-GB" w:eastAsia="en-GB"/>
              </w:rPr>
              <w:t>Sgiliau TG a gweinyddu hyfedr</w:t>
            </w:r>
          </w:p>
          <w:p w14:paraId="6278DC80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bCs/>
                <w:color w:val="auto"/>
                <w:bdr w:val="nil"/>
                <w:lang w:val="cy-GB" w:eastAsia="en-GB"/>
              </w:rPr>
              <w:t>Profiad o gyflawni a/neu fonitro prosiectau cyfalaf arwyddocaol</w:t>
            </w:r>
          </w:p>
          <w:p w14:paraId="51B00B57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bCs/>
                <w:color w:val="auto"/>
                <w:bdr w:val="nil"/>
                <w:lang w:val="cy-GB" w:eastAsia="en-GB"/>
              </w:rPr>
              <w:t>Profiad o gynllunio prosiectau a rheoli prosiectau</w:t>
            </w:r>
          </w:p>
          <w:p w14:paraId="69AFF792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bCs/>
                <w:color w:val="auto"/>
                <w:bdr w:val="nil"/>
                <w:lang w:val="cy-GB" w:eastAsia="en-GB"/>
              </w:rPr>
              <w:t>Sgiliau ariannol a busnes cadarn - y gallu i gynllunio a rheoli cyllidebau, ac asesu, clustnodi a mynd i'r afael â materion ariannol a gweithredol ym myd y celfyddydau</w:t>
            </w:r>
          </w:p>
        </w:tc>
        <w:tc>
          <w:tcPr>
            <w:tcW w:w="4077" w:type="dxa"/>
          </w:tcPr>
          <w:p w14:paraId="1EB99C9E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color w:val="auto"/>
                <w:lang w:val="en-US" w:eastAsia="en-GB"/>
              </w:rPr>
            </w:pPr>
          </w:p>
        </w:tc>
      </w:tr>
      <w:tr w:rsidR="00810973" w:rsidRPr="00810973" w14:paraId="64C9D4F6" w14:textId="77777777" w:rsidTr="000279F3">
        <w:tc>
          <w:tcPr>
            <w:tcW w:w="1838" w:type="dxa"/>
          </w:tcPr>
          <w:p w14:paraId="6D8C1101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Profiad</w:t>
            </w:r>
          </w:p>
        </w:tc>
        <w:tc>
          <w:tcPr>
            <w:tcW w:w="8647" w:type="dxa"/>
          </w:tcPr>
          <w:p w14:paraId="317549D3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bCs/>
                <w:color w:val="auto"/>
                <w:bdr w:val="nil"/>
                <w:lang w:val="cy-GB" w:eastAsia="en-GB"/>
              </w:rPr>
              <w:t>Gradd berthnasol a/neu brofiad proffesiynol sylweddol ar lefel reoli uwch ym myd y celfyddydau</w:t>
            </w:r>
          </w:p>
          <w:p w14:paraId="7B9E043B" w14:textId="77777777" w:rsidR="00810973" w:rsidRPr="00810973" w:rsidRDefault="00810973" w:rsidP="0081097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bCs/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lang w:val="cy-GB" w:eastAsia="en-GB"/>
              </w:rPr>
              <w:t>Profiad o gychwyn, datblygu a gweithredu polisïau</w:t>
            </w:r>
          </w:p>
        </w:tc>
        <w:tc>
          <w:tcPr>
            <w:tcW w:w="4077" w:type="dxa"/>
          </w:tcPr>
          <w:p w14:paraId="781550CE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color w:val="auto"/>
                <w:lang w:val="en-US" w:eastAsia="en-GB"/>
              </w:rPr>
            </w:pPr>
          </w:p>
        </w:tc>
      </w:tr>
      <w:tr w:rsidR="00810973" w:rsidRPr="00810973" w14:paraId="749DF20B" w14:textId="77777777" w:rsidTr="000279F3">
        <w:tc>
          <w:tcPr>
            <w:tcW w:w="1838" w:type="dxa"/>
          </w:tcPr>
          <w:p w14:paraId="2DFBD163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Nodweddion</w:t>
            </w:r>
          </w:p>
        </w:tc>
        <w:tc>
          <w:tcPr>
            <w:tcW w:w="8647" w:type="dxa"/>
          </w:tcPr>
          <w:p w14:paraId="309C8BA6" w14:textId="77777777" w:rsidR="00810973" w:rsidRPr="00810973" w:rsidRDefault="00810973" w:rsidP="008109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 xml:space="preserve">Yr awdurdod personol i weithredu'n hygred ar lefel uwch rheolwr, a'r </w:t>
            </w: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lastRenderedPageBreak/>
              <w:t>hyblygrwydd i weithio'n effeithiol fel aelod o dîm</w:t>
            </w:r>
          </w:p>
          <w:p w14:paraId="00A61A21" w14:textId="77777777" w:rsidR="00810973" w:rsidRPr="00810973" w:rsidRDefault="00810973" w:rsidP="008109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Sgiliau cyfathrebu rhagorol wrth siarad ac wrth ysgrifennu - y gallu i fod yn eiriolwr ac yn negodwr effeithiol a darbwyllol</w:t>
            </w:r>
          </w:p>
          <w:p w14:paraId="7F4507A7" w14:textId="77777777" w:rsidR="00810973" w:rsidRPr="00810973" w:rsidRDefault="00810973" w:rsidP="008109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lang w:val="cy-GB" w:eastAsia="en-GB"/>
              </w:rPr>
              <w:t>Sgiliau arwain a rheoli rhagorol, a'r profiad i ysbrydoli, mentora a chefnogi staff</w:t>
            </w:r>
          </w:p>
          <w:p w14:paraId="16437D32" w14:textId="77777777" w:rsidR="00810973" w:rsidRPr="00810973" w:rsidRDefault="00810973" w:rsidP="008109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 xml:space="preserve">Ymrwymiad i ddatblygiad proffesiynol parhaus </w:t>
            </w:r>
          </w:p>
          <w:p w14:paraId="362698FE" w14:textId="77777777" w:rsidR="00810973" w:rsidRPr="00810973" w:rsidRDefault="00810973" w:rsidP="008109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320" w:lineRule="atLeast"/>
              <w:rPr>
                <w:color w:val="auto"/>
                <w:lang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Y gallu a'r parodrwydd i deithio'n gyson ledled Cymru a’r DU, a thramor yn achlysurol, ac i weithio oriau anghymdeithasol pan fo angen (gallai hynny fod yn ofyniad misol o leiaf)</w:t>
            </w:r>
          </w:p>
        </w:tc>
        <w:tc>
          <w:tcPr>
            <w:tcW w:w="4077" w:type="dxa"/>
          </w:tcPr>
          <w:p w14:paraId="01C81A19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color w:val="auto"/>
                <w:lang w:val="en-US" w:eastAsia="en-GB"/>
              </w:rPr>
            </w:pPr>
          </w:p>
        </w:tc>
      </w:tr>
      <w:tr w:rsidR="00810973" w:rsidRPr="00810973" w14:paraId="7360452F" w14:textId="77777777" w:rsidTr="000279F3">
        <w:tc>
          <w:tcPr>
            <w:tcW w:w="1838" w:type="dxa"/>
          </w:tcPr>
          <w:p w14:paraId="6A5B7C58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auto"/>
                <w:lang w:val="en-US" w:eastAsia="en-GB"/>
              </w:rPr>
            </w:pPr>
            <w:r w:rsidRPr="00810973">
              <w:rPr>
                <w:rFonts w:cs="FS Me Light"/>
                <w:b/>
                <w:bCs/>
                <w:color w:val="auto"/>
                <w:bdr w:val="nil"/>
                <w:lang w:val="cy-GB" w:eastAsia="en-GB"/>
              </w:rPr>
              <w:t>Y Gymraeg</w:t>
            </w:r>
          </w:p>
        </w:tc>
        <w:tc>
          <w:tcPr>
            <w:tcW w:w="8647" w:type="dxa"/>
          </w:tcPr>
          <w:p w14:paraId="52BE1F8C" w14:textId="77777777" w:rsidR="00810973" w:rsidRPr="00810973" w:rsidRDefault="00810973" w:rsidP="00810973">
            <w:pPr>
              <w:widowControl w:val="0"/>
              <w:autoSpaceDE w:val="0"/>
              <w:autoSpaceDN w:val="0"/>
              <w:adjustRightInd w:val="0"/>
              <w:spacing w:before="120" w:after="120"/>
              <w:ind w:left="714"/>
              <w:rPr>
                <w:color w:val="auto"/>
                <w:lang w:val="en-US" w:eastAsia="en-GB"/>
              </w:rPr>
            </w:pPr>
          </w:p>
        </w:tc>
        <w:tc>
          <w:tcPr>
            <w:tcW w:w="4077" w:type="dxa"/>
          </w:tcPr>
          <w:p w14:paraId="62CD270F" w14:textId="77777777" w:rsidR="00810973" w:rsidRPr="00810973" w:rsidRDefault="00810973" w:rsidP="0081097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240" w:after="240" w:line="320" w:lineRule="atLeast"/>
              <w:rPr>
                <w:color w:val="auto"/>
                <w:lang w:val="en-US" w:eastAsia="en-GB"/>
              </w:rPr>
            </w:pPr>
            <w:r w:rsidRPr="00810973">
              <w:rPr>
                <w:rFonts w:cs="FS Me Light"/>
                <w:color w:val="auto"/>
                <w:bdr w:val="nil"/>
                <w:lang w:val="cy-GB" w:eastAsia="en-GB"/>
              </w:rPr>
              <w:t>Rhuglder yn y Gymraeg (ysgrifenedig a llafar).</w:t>
            </w:r>
          </w:p>
        </w:tc>
      </w:tr>
    </w:tbl>
    <w:p w14:paraId="6EBB7F27" w14:textId="77777777" w:rsidR="00810973" w:rsidRDefault="00810973" w:rsidP="000312CC">
      <w:pPr>
        <w:widowControl w:val="0"/>
        <w:autoSpaceDE w:val="0"/>
        <w:autoSpaceDN w:val="0"/>
        <w:adjustRightInd w:val="0"/>
        <w:rPr>
          <w:color w:val="auto"/>
          <w:sz w:val="22"/>
          <w:szCs w:val="22"/>
          <w:lang w:val="en-US" w:eastAsia="en-GB"/>
        </w:rPr>
      </w:pPr>
    </w:p>
    <w:p w14:paraId="12004E58" w14:textId="77777777" w:rsidR="00032FA2" w:rsidRPr="00032FA2" w:rsidRDefault="00032FA2" w:rsidP="00032FA2">
      <w:pPr>
        <w:rPr>
          <w:sz w:val="22"/>
          <w:szCs w:val="22"/>
          <w:lang w:val="en-US" w:eastAsia="en-GB"/>
        </w:rPr>
      </w:pPr>
    </w:p>
    <w:p w14:paraId="5B8E7F1E" w14:textId="77777777" w:rsidR="00032FA2" w:rsidRPr="00032FA2" w:rsidRDefault="00032FA2" w:rsidP="00032FA2">
      <w:pPr>
        <w:rPr>
          <w:sz w:val="22"/>
          <w:szCs w:val="22"/>
          <w:lang w:val="en-US" w:eastAsia="en-GB"/>
        </w:rPr>
      </w:pPr>
    </w:p>
    <w:p w14:paraId="5ABD983F" w14:textId="77777777" w:rsidR="00032FA2" w:rsidRDefault="00032FA2" w:rsidP="00032FA2">
      <w:pPr>
        <w:rPr>
          <w:color w:val="auto"/>
          <w:sz w:val="22"/>
          <w:szCs w:val="22"/>
          <w:lang w:val="en-US" w:eastAsia="en-GB"/>
        </w:rPr>
      </w:pPr>
    </w:p>
    <w:p w14:paraId="034C9380" w14:textId="4D82C62F" w:rsidR="000312CC" w:rsidRPr="000312CC" w:rsidRDefault="000312CC" w:rsidP="000312CC">
      <w:pPr>
        <w:widowControl w:val="0"/>
        <w:autoSpaceDE w:val="0"/>
        <w:autoSpaceDN w:val="0"/>
        <w:adjustRightInd w:val="0"/>
        <w:rPr>
          <w:color w:val="auto"/>
          <w:sz w:val="22"/>
          <w:szCs w:val="22"/>
          <w:lang w:val="en-US" w:eastAsia="en-GB"/>
        </w:rPr>
      </w:pPr>
    </w:p>
    <w:p w14:paraId="2BC33A24" w14:textId="77777777" w:rsidR="00193EE9" w:rsidRPr="00E32F3B" w:rsidRDefault="00193EE9" w:rsidP="00E32F3B">
      <w:pPr>
        <w:spacing w:line="320" w:lineRule="atLeast"/>
      </w:pPr>
    </w:p>
    <w:p w14:paraId="7B9A4A19" w14:textId="77777777" w:rsidR="00650EA0" w:rsidRDefault="00650EA0"/>
    <w:p w14:paraId="34419DF1" w14:textId="77777777" w:rsidR="00650EA0" w:rsidRDefault="00650EA0"/>
    <w:p w14:paraId="5454EA36" w14:textId="77777777" w:rsidR="00650EA0" w:rsidRDefault="00650EA0"/>
    <w:p w14:paraId="58A9F447" w14:textId="77777777" w:rsidR="00650EA0" w:rsidRDefault="00650EA0"/>
    <w:p w14:paraId="0B0D3FC2" w14:textId="77777777" w:rsidR="00650EA0" w:rsidRDefault="00650EA0"/>
    <w:p w14:paraId="1653A18A" w14:textId="77777777" w:rsidR="00650EA0" w:rsidRDefault="00650EA0"/>
    <w:p w14:paraId="2168D71E" w14:textId="77777777" w:rsidR="00650EA0" w:rsidRDefault="00650EA0"/>
    <w:p w14:paraId="4E116547" w14:textId="77777777" w:rsidR="00650EA0" w:rsidRDefault="00650EA0"/>
    <w:p w14:paraId="0C67244C" w14:textId="77777777" w:rsidR="00650EA0" w:rsidRDefault="00650EA0"/>
    <w:p w14:paraId="6BE8205E" w14:textId="77777777" w:rsidR="00650EA0" w:rsidRDefault="00650EA0"/>
    <w:p w14:paraId="432EAF28" w14:textId="77777777" w:rsidR="00650EA0" w:rsidRDefault="00650EA0"/>
    <w:p w14:paraId="710278DB" w14:textId="77777777" w:rsidR="00650EA0" w:rsidRDefault="00650EA0">
      <w:bookmarkStart w:id="1" w:name="cysill"/>
      <w:bookmarkEnd w:id="1"/>
    </w:p>
    <w:sectPr w:rsidR="00650EA0" w:rsidSect="00032FA2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902" w:right="1440" w:bottom="748" w:left="567" w:header="709" w:footer="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28CD7" w14:textId="77777777" w:rsidR="007C37C5" w:rsidRDefault="007C37C5">
      <w:r>
        <w:separator/>
      </w:r>
    </w:p>
  </w:endnote>
  <w:endnote w:type="continuationSeparator" w:id="0">
    <w:p w14:paraId="14DEC1EF" w14:textId="77777777" w:rsidR="007C37C5" w:rsidRDefault="007C3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CDA28" w14:textId="77777777" w:rsidR="00870E54" w:rsidRDefault="00870E54">
    <w:pPr>
      <w:pStyle w:val="Footer"/>
    </w:pPr>
  </w:p>
  <w:p w14:paraId="304A2486" w14:textId="77777777" w:rsidR="00495879" w:rsidRDefault="004958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89B09" w14:textId="77777777" w:rsidR="00193EE9" w:rsidRDefault="00193EE9" w:rsidP="00581069">
    <w:pPr>
      <w:pStyle w:val="Footer"/>
      <w:tabs>
        <w:tab w:val="clear" w:pos="4153"/>
        <w:tab w:val="clear" w:pos="8306"/>
        <w:tab w:val="left" w:pos="3600"/>
        <w:tab w:val="left" w:pos="6660"/>
        <w:tab w:val="right" w:pos="102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F1FED" w14:textId="77777777" w:rsidR="007C37C5" w:rsidRDefault="007C37C5">
      <w:r>
        <w:separator/>
      </w:r>
    </w:p>
  </w:footnote>
  <w:footnote w:type="continuationSeparator" w:id="0">
    <w:p w14:paraId="2AE20B0F" w14:textId="77777777" w:rsidR="007C37C5" w:rsidRDefault="007C3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D497B" w14:textId="77777777" w:rsidR="000312CC" w:rsidRDefault="000312CC" w:rsidP="0077549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63B23" w14:textId="68AB568D" w:rsidR="000312CC" w:rsidRDefault="00D757A2" w:rsidP="00775494">
    <w:pPr>
      <w:pStyle w:val="Header"/>
      <w:jc w:val="right"/>
    </w:pPr>
    <w:r w:rsidRPr="005A56FE">
      <w:rPr>
        <w:rFonts w:ascii="FuturaWelsh" w:hAnsi="FuturaWelsh"/>
        <w:noProof/>
      </w:rPr>
      <w:drawing>
        <wp:inline distT="0" distB="0" distL="0" distR="0" wp14:anchorId="6415165C" wp14:editId="1024414F">
          <wp:extent cx="2054225" cy="546100"/>
          <wp:effectExtent l="0" t="0" r="3175" b="6350"/>
          <wp:docPr id="35" name="Picture 35" descr="ACW logo CMYK 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167621" name="Picture 1" descr="ACW logo CMYK 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42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967CF" w14:textId="77777777" w:rsidR="00193EE9" w:rsidRDefault="00193EE9" w:rsidP="008F4747">
    <w:pPr>
      <w:pStyle w:val="Header"/>
      <w:ind w:left="-14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E304E" w14:textId="77777777" w:rsidR="00193EE9" w:rsidRDefault="00D757A2" w:rsidP="00107DA2">
    <w:pPr>
      <w:pStyle w:val="Header"/>
      <w:ind w:left="-142"/>
      <w:jc w:val="right"/>
    </w:pPr>
    <w:r>
      <w:rPr>
        <w:noProof/>
        <w:lang w:eastAsia="en-GB"/>
      </w:rPr>
      <w:drawing>
        <wp:inline distT="0" distB="0" distL="0" distR="0" wp14:anchorId="7B6B6ED9" wp14:editId="638879D5">
          <wp:extent cx="2784897" cy="733425"/>
          <wp:effectExtent l="19050" t="0" r="0" b="0"/>
          <wp:docPr id="2" name="Picture 3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755402" name="ACW logo CMYK landsc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5928" cy="733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120" w:hanging="361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2090" w:hanging="361"/>
      </w:pPr>
    </w:lvl>
    <w:lvl w:ilvl="2">
      <w:numFmt w:val="bullet"/>
      <w:lvlText w:val="•"/>
      <w:lvlJc w:val="left"/>
      <w:pPr>
        <w:ind w:left="3061" w:hanging="361"/>
      </w:pPr>
    </w:lvl>
    <w:lvl w:ilvl="3">
      <w:numFmt w:val="bullet"/>
      <w:lvlText w:val="•"/>
      <w:lvlJc w:val="left"/>
      <w:pPr>
        <w:ind w:left="4031" w:hanging="361"/>
      </w:pPr>
    </w:lvl>
    <w:lvl w:ilvl="4">
      <w:numFmt w:val="bullet"/>
      <w:lvlText w:val="•"/>
      <w:lvlJc w:val="left"/>
      <w:pPr>
        <w:ind w:left="5002" w:hanging="361"/>
      </w:pPr>
    </w:lvl>
    <w:lvl w:ilvl="5">
      <w:numFmt w:val="bullet"/>
      <w:lvlText w:val="•"/>
      <w:lvlJc w:val="left"/>
      <w:pPr>
        <w:ind w:left="5973" w:hanging="361"/>
      </w:pPr>
    </w:lvl>
    <w:lvl w:ilvl="6">
      <w:numFmt w:val="bullet"/>
      <w:lvlText w:val="•"/>
      <w:lvlJc w:val="left"/>
      <w:pPr>
        <w:ind w:left="6943" w:hanging="361"/>
      </w:pPr>
    </w:lvl>
    <w:lvl w:ilvl="7">
      <w:numFmt w:val="bullet"/>
      <w:lvlText w:val="•"/>
      <w:lvlJc w:val="left"/>
      <w:pPr>
        <w:ind w:left="7914" w:hanging="361"/>
      </w:pPr>
    </w:lvl>
    <w:lvl w:ilvl="8">
      <w:numFmt w:val="bullet"/>
      <w:lvlText w:val="•"/>
      <w:lvlJc w:val="left"/>
      <w:pPr>
        <w:ind w:left="8885" w:hanging="361"/>
      </w:pPr>
    </w:lvl>
  </w:abstractNum>
  <w:abstractNum w:abstractNumId="1" w15:restartNumberingAfterBreak="0">
    <w:nsid w:val="00000404"/>
    <w:multiLevelType w:val="multilevel"/>
    <w:tmpl w:val="00000887"/>
    <w:lvl w:ilvl="0">
      <w:numFmt w:val="bullet"/>
      <w:lvlText w:val=""/>
      <w:lvlJc w:val="left"/>
      <w:pPr>
        <w:ind w:left="1053" w:hanging="361"/>
      </w:pPr>
      <w:rPr>
        <w:rFonts w:ascii="Symbol" w:hAnsi="Symbol"/>
        <w:b w:val="0"/>
        <w:color w:val="006699"/>
        <w:w w:val="100"/>
        <w:sz w:val="22"/>
      </w:rPr>
    </w:lvl>
    <w:lvl w:ilvl="1">
      <w:numFmt w:val="bullet"/>
      <w:lvlText w:val="•"/>
      <w:lvlJc w:val="left"/>
      <w:pPr>
        <w:ind w:left="2036" w:hanging="361"/>
      </w:pPr>
    </w:lvl>
    <w:lvl w:ilvl="2">
      <w:numFmt w:val="bullet"/>
      <w:lvlText w:val="•"/>
      <w:lvlJc w:val="left"/>
      <w:pPr>
        <w:ind w:left="3013" w:hanging="361"/>
      </w:pPr>
    </w:lvl>
    <w:lvl w:ilvl="3">
      <w:numFmt w:val="bullet"/>
      <w:lvlText w:val="•"/>
      <w:lvlJc w:val="left"/>
      <w:pPr>
        <w:ind w:left="3989" w:hanging="361"/>
      </w:pPr>
    </w:lvl>
    <w:lvl w:ilvl="4">
      <w:numFmt w:val="bullet"/>
      <w:lvlText w:val="•"/>
      <w:lvlJc w:val="left"/>
      <w:pPr>
        <w:ind w:left="4966" w:hanging="361"/>
      </w:pPr>
    </w:lvl>
    <w:lvl w:ilvl="5">
      <w:numFmt w:val="bullet"/>
      <w:lvlText w:val="•"/>
      <w:lvlJc w:val="left"/>
      <w:pPr>
        <w:ind w:left="5943" w:hanging="361"/>
      </w:pPr>
    </w:lvl>
    <w:lvl w:ilvl="6">
      <w:numFmt w:val="bullet"/>
      <w:lvlText w:val="•"/>
      <w:lvlJc w:val="left"/>
      <w:pPr>
        <w:ind w:left="6919" w:hanging="361"/>
      </w:pPr>
    </w:lvl>
    <w:lvl w:ilvl="7">
      <w:numFmt w:val="bullet"/>
      <w:lvlText w:val="•"/>
      <w:lvlJc w:val="left"/>
      <w:pPr>
        <w:ind w:left="7896" w:hanging="361"/>
      </w:pPr>
    </w:lvl>
    <w:lvl w:ilvl="8">
      <w:numFmt w:val="bullet"/>
      <w:lvlText w:val="•"/>
      <w:lvlJc w:val="left"/>
      <w:pPr>
        <w:ind w:left="8873" w:hanging="361"/>
      </w:pPr>
    </w:lvl>
  </w:abstractNum>
  <w:abstractNum w:abstractNumId="2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1053" w:hanging="361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numFmt w:val="bullet"/>
      <w:lvlText w:val=""/>
      <w:lvlJc w:val="left"/>
      <w:pPr>
        <w:ind w:left="1413" w:hanging="360"/>
      </w:pPr>
      <w:rPr>
        <w:rFonts w:ascii="Symbol" w:hAnsi="Symbol"/>
        <w:b w:val="0"/>
        <w:w w:val="100"/>
        <w:sz w:val="22"/>
      </w:rPr>
    </w:lvl>
    <w:lvl w:ilvl="2">
      <w:numFmt w:val="bullet"/>
      <w:lvlText w:val=""/>
      <w:lvlJc w:val="left"/>
      <w:pPr>
        <w:ind w:left="1553" w:hanging="360"/>
      </w:pPr>
      <w:rPr>
        <w:rFonts w:ascii="Symbol" w:hAnsi="Symbol"/>
        <w:b w:val="0"/>
        <w:w w:val="100"/>
        <w:sz w:val="22"/>
      </w:rPr>
    </w:lvl>
    <w:lvl w:ilvl="3">
      <w:numFmt w:val="bullet"/>
      <w:lvlText w:val="•"/>
      <w:lvlJc w:val="left"/>
      <w:pPr>
        <w:ind w:left="2688" w:hanging="360"/>
      </w:pPr>
    </w:lvl>
    <w:lvl w:ilvl="4">
      <w:numFmt w:val="bullet"/>
      <w:lvlText w:val="•"/>
      <w:lvlJc w:val="left"/>
      <w:pPr>
        <w:ind w:left="3816" w:hanging="360"/>
      </w:pPr>
    </w:lvl>
    <w:lvl w:ilvl="5">
      <w:numFmt w:val="bullet"/>
      <w:lvlText w:val="•"/>
      <w:lvlJc w:val="left"/>
      <w:pPr>
        <w:ind w:left="4944" w:hanging="360"/>
      </w:pPr>
    </w:lvl>
    <w:lvl w:ilvl="6">
      <w:numFmt w:val="bullet"/>
      <w:lvlText w:val="•"/>
      <w:lvlJc w:val="left"/>
      <w:pPr>
        <w:ind w:left="6073" w:hanging="360"/>
      </w:pPr>
    </w:lvl>
    <w:lvl w:ilvl="7">
      <w:numFmt w:val="bullet"/>
      <w:lvlText w:val="•"/>
      <w:lvlJc w:val="left"/>
      <w:pPr>
        <w:ind w:left="7201" w:hanging="360"/>
      </w:pPr>
    </w:lvl>
    <w:lvl w:ilvl="8">
      <w:numFmt w:val="bullet"/>
      <w:lvlText w:val="•"/>
      <w:lvlJc w:val="left"/>
      <w:pPr>
        <w:ind w:left="8329" w:hanging="360"/>
      </w:pPr>
    </w:lvl>
  </w:abstractNum>
  <w:abstractNum w:abstractNumId="3" w15:restartNumberingAfterBreak="0">
    <w:nsid w:val="07CA7A84"/>
    <w:multiLevelType w:val="hybridMultilevel"/>
    <w:tmpl w:val="F3C4380E"/>
    <w:lvl w:ilvl="0" w:tplc="5B2643AA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  <w:color w:val="365F91"/>
      </w:rPr>
    </w:lvl>
    <w:lvl w:ilvl="1" w:tplc="2F98604A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947E284E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AC4EDA06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A5CAD2D0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2390C102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E940C772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F03CDB18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D8A82522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 w15:restartNumberingAfterBreak="0">
    <w:nsid w:val="11AF1CF6"/>
    <w:multiLevelType w:val="hybridMultilevel"/>
    <w:tmpl w:val="74624C4A"/>
    <w:lvl w:ilvl="0" w:tplc="C42C5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6A6870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9074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3ECC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26E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836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C806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41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9209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83766"/>
    <w:multiLevelType w:val="hybridMultilevel"/>
    <w:tmpl w:val="EC645D28"/>
    <w:lvl w:ilvl="0" w:tplc="E54AD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AE0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94E4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CF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435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BE41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C2A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ABE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E053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8308C"/>
    <w:multiLevelType w:val="hybridMultilevel"/>
    <w:tmpl w:val="40AA0C9E"/>
    <w:lvl w:ilvl="0" w:tplc="434AD2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CCD49B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487B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E0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2ED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69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826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88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BE3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17B06"/>
    <w:multiLevelType w:val="hybridMultilevel"/>
    <w:tmpl w:val="D6C60620"/>
    <w:lvl w:ilvl="0" w:tplc="2BA24FAE">
      <w:start w:val="1"/>
      <w:numFmt w:val="decimal"/>
      <w:lvlText w:val="%1."/>
      <w:lvlJc w:val="left"/>
      <w:pPr>
        <w:ind w:left="720" w:hanging="360"/>
      </w:pPr>
      <w:rPr>
        <w:rFonts w:hint="default"/>
        <w:color w:val="006699"/>
      </w:rPr>
    </w:lvl>
    <w:lvl w:ilvl="1" w:tplc="22C653A2" w:tentative="1">
      <w:start w:val="1"/>
      <w:numFmt w:val="lowerLetter"/>
      <w:lvlText w:val="%2."/>
      <w:lvlJc w:val="left"/>
      <w:pPr>
        <w:ind w:left="1440" w:hanging="360"/>
      </w:pPr>
    </w:lvl>
    <w:lvl w:ilvl="2" w:tplc="CAD626FC" w:tentative="1">
      <w:start w:val="1"/>
      <w:numFmt w:val="lowerRoman"/>
      <w:lvlText w:val="%3."/>
      <w:lvlJc w:val="right"/>
      <w:pPr>
        <w:ind w:left="2160" w:hanging="180"/>
      </w:pPr>
    </w:lvl>
    <w:lvl w:ilvl="3" w:tplc="02A6DD42" w:tentative="1">
      <w:start w:val="1"/>
      <w:numFmt w:val="decimal"/>
      <w:lvlText w:val="%4."/>
      <w:lvlJc w:val="left"/>
      <w:pPr>
        <w:ind w:left="2880" w:hanging="360"/>
      </w:pPr>
    </w:lvl>
    <w:lvl w:ilvl="4" w:tplc="DE5C01C2" w:tentative="1">
      <w:start w:val="1"/>
      <w:numFmt w:val="lowerLetter"/>
      <w:lvlText w:val="%5."/>
      <w:lvlJc w:val="left"/>
      <w:pPr>
        <w:ind w:left="3600" w:hanging="360"/>
      </w:pPr>
    </w:lvl>
    <w:lvl w:ilvl="5" w:tplc="AF560F88" w:tentative="1">
      <w:start w:val="1"/>
      <w:numFmt w:val="lowerRoman"/>
      <w:lvlText w:val="%6."/>
      <w:lvlJc w:val="right"/>
      <w:pPr>
        <w:ind w:left="4320" w:hanging="180"/>
      </w:pPr>
    </w:lvl>
    <w:lvl w:ilvl="6" w:tplc="13364F98" w:tentative="1">
      <w:start w:val="1"/>
      <w:numFmt w:val="decimal"/>
      <w:lvlText w:val="%7."/>
      <w:lvlJc w:val="left"/>
      <w:pPr>
        <w:ind w:left="5040" w:hanging="360"/>
      </w:pPr>
    </w:lvl>
    <w:lvl w:ilvl="7" w:tplc="CD0AB844" w:tentative="1">
      <w:start w:val="1"/>
      <w:numFmt w:val="lowerLetter"/>
      <w:lvlText w:val="%8."/>
      <w:lvlJc w:val="left"/>
      <w:pPr>
        <w:ind w:left="5760" w:hanging="360"/>
      </w:pPr>
    </w:lvl>
    <w:lvl w:ilvl="8" w:tplc="BC3E35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17584"/>
    <w:multiLevelType w:val="hybridMultilevel"/>
    <w:tmpl w:val="7C565764"/>
    <w:lvl w:ilvl="0" w:tplc="E7E26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BC1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ECC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80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2E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A645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141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A37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AE9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A7451"/>
    <w:multiLevelType w:val="hybridMultilevel"/>
    <w:tmpl w:val="423685E0"/>
    <w:lvl w:ilvl="0" w:tplc="838AE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86A277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B032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7286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1A6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CAB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A67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CE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AF2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F0FDA"/>
    <w:multiLevelType w:val="hybridMultilevel"/>
    <w:tmpl w:val="A56E10CA"/>
    <w:lvl w:ilvl="0" w:tplc="00CCF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044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642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D892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E6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585E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82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A6F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B4AF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C732D"/>
    <w:multiLevelType w:val="hybridMultilevel"/>
    <w:tmpl w:val="86E2F8CE"/>
    <w:lvl w:ilvl="0" w:tplc="A93274DA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  <w:color w:val="365F91"/>
      </w:rPr>
    </w:lvl>
    <w:lvl w:ilvl="1" w:tplc="64244FEE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C1D6C280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662F810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248B5A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646C2184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384A84E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3BCEB70C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F4DC2F46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6FEF6478"/>
    <w:multiLevelType w:val="hybridMultilevel"/>
    <w:tmpl w:val="2C840BB8"/>
    <w:lvl w:ilvl="0" w:tplc="6E58C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301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2A60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0A86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032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2CC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F425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5CC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3EA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CC"/>
    <w:rsid w:val="00001125"/>
    <w:rsid w:val="000312CC"/>
    <w:rsid w:val="00032FA2"/>
    <w:rsid w:val="000332B8"/>
    <w:rsid w:val="000B196B"/>
    <w:rsid w:val="000C0A4B"/>
    <w:rsid w:val="000E2EA1"/>
    <w:rsid w:val="00103FD5"/>
    <w:rsid w:val="00107DA2"/>
    <w:rsid w:val="00193EE9"/>
    <w:rsid w:val="001E2FC4"/>
    <w:rsid w:val="003745A6"/>
    <w:rsid w:val="00391A96"/>
    <w:rsid w:val="003A177A"/>
    <w:rsid w:val="003A727A"/>
    <w:rsid w:val="003F5D83"/>
    <w:rsid w:val="004402BF"/>
    <w:rsid w:val="0045080D"/>
    <w:rsid w:val="00453862"/>
    <w:rsid w:val="0045662C"/>
    <w:rsid w:val="004574C8"/>
    <w:rsid w:val="00495879"/>
    <w:rsid w:val="004E1D8A"/>
    <w:rsid w:val="0051146C"/>
    <w:rsid w:val="00531980"/>
    <w:rsid w:val="00553AA3"/>
    <w:rsid w:val="00581069"/>
    <w:rsid w:val="005B6968"/>
    <w:rsid w:val="005D63C9"/>
    <w:rsid w:val="00627B6A"/>
    <w:rsid w:val="00650EA0"/>
    <w:rsid w:val="006A1057"/>
    <w:rsid w:val="006A7553"/>
    <w:rsid w:val="006D3AFF"/>
    <w:rsid w:val="006D451A"/>
    <w:rsid w:val="00703D4D"/>
    <w:rsid w:val="0073759D"/>
    <w:rsid w:val="00763355"/>
    <w:rsid w:val="00775494"/>
    <w:rsid w:val="007C37C5"/>
    <w:rsid w:val="00810973"/>
    <w:rsid w:val="00811906"/>
    <w:rsid w:val="00816A3A"/>
    <w:rsid w:val="00816DDC"/>
    <w:rsid w:val="00844B9C"/>
    <w:rsid w:val="00870E54"/>
    <w:rsid w:val="008F230E"/>
    <w:rsid w:val="008F4747"/>
    <w:rsid w:val="00956469"/>
    <w:rsid w:val="00977052"/>
    <w:rsid w:val="00997BEE"/>
    <w:rsid w:val="009F28BB"/>
    <w:rsid w:val="00A328EE"/>
    <w:rsid w:val="00A35A75"/>
    <w:rsid w:val="00A42E00"/>
    <w:rsid w:val="00AB44FC"/>
    <w:rsid w:val="00B406BA"/>
    <w:rsid w:val="00B82DD1"/>
    <w:rsid w:val="00BA7F49"/>
    <w:rsid w:val="00BE680C"/>
    <w:rsid w:val="00C2219E"/>
    <w:rsid w:val="00C35F08"/>
    <w:rsid w:val="00C446B5"/>
    <w:rsid w:val="00C614E4"/>
    <w:rsid w:val="00C949DE"/>
    <w:rsid w:val="00CC5D81"/>
    <w:rsid w:val="00D31C90"/>
    <w:rsid w:val="00D36645"/>
    <w:rsid w:val="00D40895"/>
    <w:rsid w:val="00D41172"/>
    <w:rsid w:val="00D64AA5"/>
    <w:rsid w:val="00D757A2"/>
    <w:rsid w:val="00DB06AE"/>
    <w:rsid w:val="00E214C1"/>
    <w:rsid w:val="00E30DC8"/>
    <w:rsid w:val="00E32F3B"/>
    <w:rsid w:val="00E60FEF"/>
    <w:rsid w:val="00E93C39"/>
    <w:rsid w:val="00EA1D43"/>
    <w:rsid w:val="00EA42E7"/>
    <w:rsid w:val="00F47ED6"/>
    <w:rsid w:val="00F52880"/>
    <w:rsid w:val="00F95CF6"/>
    <w:rsid w:val="00FC7483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260D8F"/>
  <w15:docId w15:val="{FF0D770D-9BFA-49B3-ABC1-6FBBBFF9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F3B"/>
    <w:rPr>
      <w:rFonts w:ascii="FS Me Light" w:hAnsi="FS Me Light" w:cs="Arial"/>
      <w:color w:val="404040" w:themeColor="text1" w:themeTint="BF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1"/>
    <w:qFormat/>
    <w:rsid w:val="000332B8"/>
    <w:pPr>
      <w:widowControl w:val="0"/>
      <w:autoSpaceDE w:val="0"/>
      <w:autoSpaceDN w:val="0"/>
      <w:adjustRightInd w:val="0"/>
      <w:ind w:left="692"/>
      <w:outlineLvl w:val="2"/>
    </w:pPr>
    <w:rPr>
      <w:rFonts w:ascii="Arial" w:eastAsiaTheme="minorEastAsia" w:hAnsi="Arial"/>
      <w:b/>
      <w:bCs/>
      <w:color w:val="auto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6335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6335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763355"/>
    <w:rPr>
      <w:color w:val="0000FF"/>
      <w:u w:val="single"/>
    </w:rPr>
  </w:style>
  <w:style w:type="character" w:styleId="FollowedHyperlink">
    <w:name w:val="FollowedHyperlink"/>
    <w:basedOn w:val="DefaultParagraphFont"/>
    <w:rsid w:val="0076335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F47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47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rsid w:val="00870E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4402BF"/>
    <w:rPr>
      <w:b/>
      <w:bCs/>
    </w:rPr>
  </w:style>
  <w:style w:type="paragraph" w:styleId="NormalWeb">
    <w:name w:val="Normal (Web)"/>
    <w:basedOn w:val="Normal"/>
    <w:uiPriority w:val="99"/>
    <w:unhideWhenUsed/>
    <w:rsid w:val="00816DD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0312CC"/>
    <w:rPr>
      <w:rFonts w:ascii="Calibri" w:eastAsia="Calibri" w:hAnsi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0332B8"/>
    <w:rPr>
      <w:rFonts w:ascii="Arial" w:eastAsiaTheme="minorEastAsia" w:hAnsi="Arial" w:cs="Arial"/>
      <w:b/>
      <w:bCs/>
      <w:sz w:val="22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0332B8"/>
    <w:pPr>
      <w:widowControl w:val="0"/>
      <w:autoSpaceDE w:val="0"/>
      <w:autoSpaceDN w:val="0"/>
      <w:adjustRightInd w:val="0"/>
    </w:pPr>
    <w:rPr>
      <w:rFonts w:ascii="Arial" w:eastAsiaTheme="minorEastAsia" w:hAnsi="Arial"/>
      <w:color w:val="auto"/>
      <w:sz w:val="22"/>
      <w:szCs w:val="22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0332B8"/>
    <w:rPr>
      <w:rFonts w:ascii="Arial" w:eastAsiaTheme="minorEastAsia" w:hAnsi="Arial" w:cs="Arial"/>
      <w:sz w:val="22"/>
      <w:szCs w:val="22"/>
      <w:lang w:val="en-GB" w:eastAsia="en-GB"/>
    </w:rPr>
  </w:style>
  <w:style w:type="table" w:customStyle="1" w:styleId="TableGrid2">
    <w:name w:val="Table Grid2"/>
    <w:basedOn w:val="TableNormal"/>
    <w:next w:val="TableGrid"/>
    <w:uiPriority w:val="39"/>
    <w:rsid w:val="00810973"/>
    <w:rPr>
      <w:rFonts w:ascii="Calibri" w:eastAsia="Calibri" w:hAnsi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Security_x0020_Marking xmlns="f9ce7b62-b777-4779-aabc-67296a301bff">OFFICIAL</Security_x0020_Marking>
    <RNumber xmlns="f9ce7b62-b777-4779-aabc-67296a301bff">R0000583609</RNumber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FB0E7-4606-4829-B0CC-B4BEB44B4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66328B-6D7F-48E9-970D-BCDF0A88D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21D020-E8D9-41EB-9FB1-F522ADDF6EB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f9ce7b62-b777-4779-aabc-67296a301bff"/>
  </ds:schemaRefs>
</ds:datastoreItem>
</file>

<file path=customXml/itemProps4.xml><?xml version="1.0" encoding="utf-8"?>
<ds:datastoreItem xmlns:ds="http://schemas.openxmlformats.org/officeDocument/2006/customXml" ds:itemID="{C0866B15-E020-456A-B435-3FDC727C9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1607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Carys Hedd Paschalis</dc:creator>
  <cp:lastModifiedBy>Eirian Castellini</cp:lastModifiedBy>
  <cp:revision>5</cp:revision>
  <cp:lastPrinted>2011-03-15T12:20:00Z</cp:lastPrinted>
  <dcterms:created xsi:type="dcterms:W3CDTF">2020-03-03T11:52:00Z</dcterms:created>
  <dcterms:modified xsi:type="dcterms:W3CDTF">2020-04-09T09:50:00Z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ListId">
    <vt:lpwstr>{54b54e16-dc5f-480a-a3dc-553dd3687c9f}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UniqueId">
    <vt:lpwstr>{4a387ed5-6efa-4ba1-b7b9-7188ebb2bc11}</vt:lpwstr>
  </property>
  <property fmtid="{D5CDD505-2E9C-101B-9397-08002B2CF9AE}" pid="7" name="RecordPoint_ActiveItemWebId">
    <vt:lpwstr>{f9ce7b62-b777-4779-aabc-67296a301bff}</vt:lpwstr>
  </property>
  <property fmtid="{D5CDD505-2E9C-101B-9397-08002B2CF9AE}" pid="8" name="RecordPoint_RecordNumberSubmitted">
    <vt:lpwstr>R0000583609</vt:lpwstr>
  </property>
  <property fmtid="{D5CDD505-2E9C-101B-9397-08002B2CF9AE}" pid="9" name="RecordPoint_SubmissionCompleted">
    <vt:lpwstr>2020-03-03T11:54:04.9895795+00:00</vt:lpwstr>
  </property>
  <property fmtid="{D5CDD505-2E9C-101B-9397-08002B2CF9AE}" pid="10" name="RecordPoint_WorkflowType">
    <vt:lpwstr>ActiveSubmitStub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