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3020CD" w14:textId="77777777" w:rsidR="00E8233A" w:rsidRPr="00A05C67" w:rsidRDefault="00E8233A">
      <w:pPr>
        <w:pStyle w:val="BodyText"/>
        <w:rPr>
          <w:rFonts w:ascii="Arial" w:hAnsi="Arial" w:cs="Arial"/>
          <w:sz w:val="20"/>
        </w:rPr>
      </w:pPr>
    </w:p>
    <w:p w14:paraId="736704AD" w14:textId="77777777" w:rsidR="00E8233A" w:rsidRPr="00A05C67" w:rsidRDefault="00E8233A">
      <w:pPr>
        <w:pStyle w:val="BodyText"/>
        <w:rPr>
          <w:rFonts w:ascii="Arial" w:hAnsi="Arial" w:cs="Arial"/>
          <w:sz w:val="20"/>
        </w:rPr>
      </w:pPr>
    </w:p>
    <w:p w14:paraId="6B72225E" w14:textId="77777777" w:rsidR="00A05C67" w:rsidRPr="00A05C67" w:rsidRDefault="00A05C67" w:rsidP="00A05C67">
      <w:pPr>
        <w:pStyle w:val="BodyText"/>
        <w:spacing w:before="240" w:after="4440"/>
        <w:rPr>
          <w:rFonts w:ascii="Arial" w:hAnsi="Arial" w:cs="Arial"/>
          <w:b/>
          <w:bCs/>
          <w:sz w:val="60"/>
          <w:szCs w:val="60"/>
        </w:rPr>
      </w:pPr>
      <w:r w:rsidRPr="00A05C67">
        <w:rPr>
          <w:rFonts w:ascii="Arial" w:hAnsi="Arial" w:cs="Arial"/>
          <w:b/>
          <w:bCs/>
          <w:sz w:val="60"/>
          <w:szCs w:val="60"/>
        </w:rPr>
        <w:t>Large Print</w:t>
      </w:r>
    </w:p>
    <w:p w14:paraId="149D6D48" w14:textId="0F901427" w:rsidR="00A05C67" w:rsidRPr="00A05C67" w:rsidRDefault="00A05C67" w:rsidP="00A05C67">
      <w:pPr>
        <w:pStyle w:val="Heading1"/>
        <w:rPr>
          <w:rFonts w:ascii="Arial" w:hAnsi="Arial" w:cs="Arial"/>
          <w:sz w:val="60"/>
          <w:szCs w:val="60"/>
        </w:rPr>
      </w:pPr>
      <w:bookmarkStart w:id="0" w:name="_Toc93246673"/>
      <w:r w:rsidRPr="00A05C67">
        <w:rPr>
          <w:rFonts w:ascii="Arial" w:hAnsi="Arial" w:cs="Arial"/>
          <w:sz w:val="60"/>
          <w:szCs w:val="60"/>
        </w:rPr>
        <w:t>Widening Engagement Action Plan</w:t>
      </w:r>
      <w:bookmarkEnd w:id="0"/>
      <w:r w:rsidRPr="00A05C67">
        <w:rPr>
          <w:rFonts w:ascii="Arial" w:hAnsi="Arial" w:cs="Arial"/>
          <w:sz w:val="60"/>
          <w:szCs w:val="60"/>
        </w:rPr>
        <w:t xml:space="preserve"> </w:t>
      </w:r>
      <w:bookmarkStart w:id="1" w:name="_Toc93246674"/>
      <w:r w:rsidRPr="00A05C67">
        <w:rPr>
          <w:rFonts w:ascii="Arial" w:hAnsi="Arial" w:cs="Arial"/>
          <w:sz w:val="60"/>
          <w:szCs w:val="60"/>
        </w:rPr>
        <w:t>2022-25</w:t>
      </w:r>
      <w:bookmarkEnd w:id="1"/>
    </w:p>
    <w:p w14:paraId="33734A84" w14:textId="2BFA6537" w:rsidR="00A05C67" w:rsidRPr="00A05C67" w:rsidRDefault="00A05C67" w:rsidP="00A05C67">
      <w:pPr>
        <w:pStyle w:val="Heading1"/>
        <w:rPr>
          <w:rFonts w:ascii="Arial" w:hAnsi="Arial" w:cs="Arial"/>
          <w:sz w:val="60"/>
          <w:szCs w:val="60"/>
        </w:rPr>
      </w:pPr>
    </w:p>
    <w:p w14:paraId="4009BEB4" w14:textId="2997BB91" w:rsidR="00A05C67" w:rsidRPr="00A05C67" w:rsidRDefault="00A05C67" w:rsidP="00A05C67">
      <w:pPr>
        <w:pStyle w:val="Heading1"/>
        <w:rPr>
          <w:rFonts w:ascii="Arial" w:hAnsi="Arial" w:cs="Arial"/>
          <w:sz w:val="60"/>
          <w:szCs w:val="60"/>
        </w:rPr>
      </w:pPr>
    </w:p>
    <w:p w14:paraId="3D038204" w14:textId="4A9FB336" w:rsidR="00A05C67" w:rsidRPr="00A05C67" w:rsidRDefault="00A05C67" w:rsidP="00A05C67">
      <w:pPr>
        <w:pStyle w:val="Heading1"/>
        <w:rPr>
          <w:rFonts w:ascii="Arial" w:hAnsi="Arial" w:cs="Arial"/>
          <w:sz w:val="60"/>
          <w:szCs w:val="60"/>
        </w:rPr>
      </w:pPr>
    </w:p>
    <w:p w14:paraId="680BF615" w14:textId="16A1D82E" w:rsidR="00A05C67" w:rsidRPr="00A05C67" w:rsidRDefault="00A05C67" w:rsidP="00A05C67">
      <w:pPr>
        <w:pStyle w:val="Heading1"/>
        <w:rPr>
          <w:rFonts w:ascii="Arial" w:hAnsi="Arial" w:cs="Arial"/>
          <w:sz w:val="60"/>
          <w:szCs w:val="60"/>
        </w:rPr>
      </w:pPr>
    </w:p>
    <w:p w14:paraId="1E526C85" w14:textId="3C5A0923" w:rsidR="00A05C67" w:rsidRPr="00A05C67" w:rsidRDefault="00A05C67" w:rsidP="00A05C67">
      <w:pPr>
        <w:pStyle w:val="Heading1"/>
        <w:rPr>
          <w:rFonts w:ascii="Arial" w:hAnsi="Arial" w:cs="Arial"/>
          <w:sz w:val="60"/>
          <w:szCs w:val="60"/>
        </w:rPr>
      </w:pPr>
    </w:p>
    <w:p w14:paraId="0C8C2D55" w14:textId="7ABDAECE" w:rsidR="00A05C67" w:rsidRPr="00A05C67" w:rsidRDefault="00A05C67" w:rsidP="00A05C67">
      <w:pPr>
        <w:pStyle w:val="Heading1"/>
        <w:rPr>
          <w:rFonts w:ascii="Arial" w:hAnsi="Arial" w:cs="Arial"/>
          <w:sz w:val="60"/>
          <w:szCs w:val="60"/>
        </w:rPr>
      </w:pPr>
    </w:p>
    <w:p w14:paraId="767623D1" w14:textId="695FE4DA" w:rsidR="00A05C67" w:rsidRPr="00A05C67" w:rsidRDefault="00A05C67" w:rsidP="00DC6EC2">
      <w:pPr>
        <w:jc w:val="right"/>
        <w:rPr>
          <w:rFonts w:ascii="Arial" w:hAnsi="Arial" w:cs="Arial"/>
        </w:rPr>
      </w:pPr>
    </w:p>
    <w:p w14:paraId="2D48FFC3" w14:textId="45E44F53" w:rsidR="00A05C67" w:rsidRPr="00A05C67" w:rsidRDefault="00CE5071" w:rsidP="00A05C67">
      <w:pPr>
        <w:spacing w:after="160" w:line="259" w:lineRule="auto"/>
        <w:rPr>
          <w:rFonts w:ascii="Arial" w:hAnsi="Arial" w:cs="Arial"/>
        </w:rPr>
      </w:pPr>
      <w:r>
        <w:rPr>
          <w:rFonts w:ascii="Arial" w:hAnsi="Arial" w:cs="Arial"/>
          <w:noProof/>
        </w:rPr>
        <w:drawing>
          <wp:anchor distT="0" distB="0" distL="114300" distR="114300" simplePos="0" relativeHeight="485938176" behindDoc="1" locked="0" layoutInCell="1" allowOverlap="1" wp14:anchorId="003D25EE" wp14:editId="36E8B592">
            <wp:simplePos x="0" y="0"/>
            <wp:positionH relativeFrom="column">
              <wp:posOffset>4490085</wp:posOffset>
            </wp:positionH>
            <wp:positionV relativeFrom="paragraph">
              <wp:posOffset>135890</wp:posOffset>
            </wp:positionV>
            <wp:extent cx="1504950" cy="1843480"/>
            <wp:effectExtent l="0" t="0" r="0" b="4445"/>
            <wp:wrapNone/>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504950" cy="184348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485937152" behindDoc="1" locked="0" layoutInCell="1" allowOverlap="1" wp14:anchorId="6232D85E" wp14:editId="2BA1D998">
            <wp:simplePos x="0" y="0"/>
            <wp:positionH relativeFrom="column">
              <wp:posOffset>108585</wp:posOffset>
            </wp:positionH>
            <wp:positionV relativeFrom="paragraph">
              <wp:posOffset>1262216</wp:posOffset>
            </wp:positionV>
            <wp:extent cx="3048000" cy="524021"/>
            <wp:effectExtent l="0" t="0" r="0" b="9525"/>
            <wp:wrapNone/>
            <wp:docPr id="17" name="Picture 17"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sig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63215" cy="526637"/>
                    </a:xfrm>
                    <a:prstGeom prst="rect">
                      <a:avLst/>
                    </a:prstGeom>
                  </pic:spPr>
                </pic:pic>
              </a:graphicData>
            </a:graphic>
            <wp14:sizeRelH relativeFrom="page">
              <wp14:pctWidth>0</wp14:pctWidth>
            </wp14:sizeRelH>
            <wp14:sizeRelV relativeFrom="page">
              <wp14:pctHeight>0</wp14:pctHeight>
            </wp14:sizeRelV>
          </wp:anchor>
        </w:drawing>
      </w:r>
      <w:r w:rsidR="00A05C67" w:rsidRPr="00A05C67">
        <w:rPr>
          <w:rFonts w:ascii="Arial" w:hAnsi="Arial" w:cs="Arial"/>
        </w:rPr>
        <w:br w:type="page"/>
      </w:r>
    </w:p>
    <w:p w14:paraId="4B977F4C" w14:textId="78A0F2EF" w:rsidR="00E8233A" w:rsidRPr="00A05C67" w:rsidRDefault="00E8233A">
      <w:pPr>
        <w:spacing w:line="266" w:lineRule="auto"/>
        <w:rPr>
          <w:rFonts w:ascii="Arial" w:hAnsi="Arial" w:cs="Arial"/>
          <w:sz w:val="27"/>
        </w:rPr>
        <w:sectPr w:rsidR="00E8233A" w:rsidRPr="00A05C67" w:rsidSect="00DC6EC2">
          <w:footerReference w:type="even" r:id="rId9"/>
          <w:footerReference w:type="default" r:id="rId10"/>
          <w:type w:val="continuous"/>
          <w:pgSz w:w="11910" w:h="16840"/>
          <w:pgMar w:top="1134" w:right="1134" w:bottom="1134" w:left="1134" w:header="720" w:footer="720" w:gutter="0"/>
          <w:cols w:num="2" w:space="720" w:equalWidth="0">
            <w:col w:w="7636" w:space="40"/>
            <w:col w:w="1966"/>
          </w:cols>
          <w:titlePg/>
        </w:sectPr>
      </w:pPr>
    </w:p>
    <w:p w14:paraId="0DFB543D" w14:textId="77777777" w:rsidR="00E8233A" w:rsidRPr="00A05C67" w:rsidRDefault="00E8233A">
      <w:pPr>
        <w:pStyle w:val="BodyText"/>
        <w:rPr>
          <w:rFonts w:ascii="Arial" w:hAnsi="Arial" w:cs="Arial"/>
          <w:sz w:val="20"/>
        </w:rPr>
      </w:pPr>
    </w:p>
    <w:p w14:paraId="7DDB6287" w14:textId="77777777" w:rsidR="00E8233A" w:rsidRPr="00056435" w:rsidRDefault="009004D0">
      <w:pPr>
        <w:spacing w:before="228"/>
        <w:ind w:left="135"/>
        <w:rPr>
          <w:rFonts w:ascii="Arial" w:hAnsi="Arial" w:cs="Arial"/>
          <w:b/>
          <w:sz w:val="60"/>
          <w:szCs w:val="60"/>
        </w:rPr>
      </w:pPr>
      <w:r w:rsidRPr="00056435">
        <w:rPr>
          <w:rFonts w:ascii="Arial" w:hAnsi="Arial" w:cs="Arial"/>
          <w:b/>
          <w:color w:val="231F20"/>
          <w:sz w:val="60"/>
          <w:szCs w:val="60"/>
        </w:rPr>
        <w:t>Contents</w:t>
      </w:r>
    </w:p>
    <w:sdt>
      <w:sdtPr>
        <w:rPr>
          <w:rFonts w:ascii="Arial" w:hAnsi="Arial" w:cs="Arial"/>
        </w:rPr>
        <w:id w:val="-166791646"/>
        <w:docPartObj>
          <w:docPartGallery w:val="Table of Contents"/>
          <w:docPartUnique/>
        </w:docPartObj>
      </w:sdtPr>
      <w:sdtEndPr/>
      <w:sdtContent>
        <w:p w14:paraId="645FC1FD" w14:textId="77777777" w:rsidR="00E8233A" w:rsidRPr="00A05C67" w:rsidRDefault="00CE5071" w:rsidP="009004D0">
          <w:pPr>
            <w:pStyle w:val="TOC1"/>
            <w:numPr>
              <w:ilvl w:val="0"/>
              <w:numId w:val="3"/>
            </w:numPr>
            <w:tabs>
              <w:tab w:val="left" w:pos="702"/>
              <w:tab w:val="left" w:pos="703"/>
              <w:tab w:val="right" w:pos="10453"/>
            </w:tabs>
            <w:spacing w:before="448"/>
            <w:ind w:hanging="568"/>
            <w:rPr>
              <w:rFonts w:ascii="Arial" w:hAnsi="Arial" w:cs="Arial"/>
            </w:rPr>
          </w:pPr>
          <w:hyperlink w:anchor="_TOC_250005" w:history="1">
            <w:r w:rsidR="009004D0" w:rsidRPr="00A05C67">
              <w:rPr>
                <w:rFonts w:ascii="Arial" w:hAnsi="Arial" w:cs="Arial"/>
                <w:color w:val="231F20"/>
              </w:rPr>
              <w:t>Introduction</w:t>
            </w:r>
            <w:r w:rsidR="009004D0" w:rsidRPr="00A05C67">
              <w:rPr>
                <w:rFonts w:ascii="Arial" w:hAnsi="Arial" w:cs="Arial"/>
                <w:color w:val="231F20"/>
              </w:rPr>
              <w:tab/>
              <w:t>3</w:t>
            </w:r>
          </w:hyperlink>
        </w:p>
        <w:p w14:paraId="48A1E4F2" w14:textId="12AA4ACC" w:rsidR="00E8233A" w:rsidRPr="00A05C67" w:rsidRDefault="00CE5071" w:rsidP="009004D0">
          <w:pPr>
            <w:pStyle w:val="TOC1"/>
            <w:numPr>
              <w:ilvl w:val="0"/>
              <w:numId w:val="3"/>
            </w:numPr>
            <w:tabs>
              <w:tab w:val="left" w:pos="702"/>
              <w:tab w:val="left" w:pos="703"/>
              <w:tab w:val="right" w:pos="10453"/>
            </w:tabs>
            <w:ind w:hanging="568"/>
            <w:rPr>
              <w:rFonts w:ascii="Arial" w:hAnsi="Arial" w:cs="Arial"/>
            </w:rPr>
          </w:pPr>
          <w:hyperlink w:anchor="_TOC_250004" w:history="1">
            <w:r w:rsidR="009004D0" w:rsidRPr="00A05C67">
              <w:rPr>
                <w:rFonts w:ascii="Arial" w:hAnsi="Arial" w:cs="Arial"/>
                <w:color w:val="231F20"/>
              </w:rPr>
              <w:t>Guiding</w:t>
            </w:r>
            <w:r w:rsidR="009004D0" w:rsidRPr="00A05C67">
              <w:rPr>
                <w:rFonts w:ascii="Arial" w:hAnsi="Arial" w:cs="Arial"/>
                <w:color w:val="231F20"/>
                <w:spacing w:val="-1"/>
              </w:rPr>
              <w:t xml:space="preserve"> </w:t>
            </w:r>
            <w:r w:rsidR="009004D0" w:rsidRPr="00A05C67">
              <w:rPr>
                <w:rFonts w:ascii="Arial" w:hAnsi="Arial" w:cs="Arial"/>
                <w:color w:val="231F20"/>
              </w:rPr>
              <w:t>Principles</w:t>
            </w:r>
            <w:r w:rsidR="009004D0" w:rsidRPr="00A05C67">
              <w:rPr>
                <w:rFonts w:ascii="Arial" w:hAnsi="Arial" w:cs="Arial"/>
                <w:color w:val="231F20"/>
              </w:rPr>
              <w:tab/>
            </w:r>
            <w:r w:rsidR="003B0AD4">
              <w:rPr>
                <w:rFonts w:ascii="Arial" w:hAnsi="Arial" w:cs="Arial"/>
                <w:color w:val="231F20"/>
              </w:rPr>
              <w:t>7</w:t>
            </w:r>
          </w:hyperlink>
        </w:p>
        <w:p w14:paraId="05D8F02F" w14:textId="699678D5" w:rsidR="00E8233A" w:rsidRPr="00A05C67" w:rsidRDefault="00CE5071" w:rsidP="009004D0">
          <w:pPr>
            <w:pStyle w:val="TOC1"/>
            <w:numPr>
              <w:ilvl w:val="0"/>
              <w:numId w:val="3"/>
            </w:numPr>
            <w:tabs>
              <w:tab w:val="left" w:pos="702"/>
              <w:tab w:val="left" w:pos="703"/>
              <w:tab w:val="right" w:pos="10453"/>
            </w:tabs>
            <w:ind w:hanging="568"/>
            <w:rPr>
              <w:rFonts w:ascii="Arial" w:hAnsi="Arial" w:cs="Arial"/>
            </w:rPr>
          </w:pPr>
          <w:hyperlink w:anchor="_TOC_250003" w:history="1">
            <w:r w:rsidR="009004D0" w:rsidRPr="00A05C67">
              <w:rPr>
                <w:rFonts w:ascii="Arial" w:hAnsi="Arial" w:cs="Arial"/>
                <w:color w:val="231F20"/>
              </w:rPr>
              <w:t>Progress</w:t>
            </w:r>
            <w:r w:rsidR="009004D0" w:rsidRPr="00A05C67">
              <w:rPr>
                <w:rFonts w:ascii="Arial" w:hAnsi="Arial" w:cs="Arial"/>
                <w:color w:val="231F20"/>
                <w:spacing w:val="-1"/>
              </w:rPr>
              <w:t xml:space="preserve"> </w:t>
            </w:r>
            <w:r w:rsidR="009004D0" w:rsidRPr="00A05C67">
              <w:rPr>
                <w:rFonts w:ascii="Arial" w:hAnsi="Arial" w:cs="Arial"/>
                <w:color w:val="231F20"/>
              </w:rPr>
              <w:t>to</w:t>
            </w:r>
            <w:r w:rsidR="009004D0" w:rsidRPr="00A05C67">
              <w:rPr>
                <w:rFonts w:ascii="Arial" w:hAnsi="Arial" w:cs="Arial"/>
                <w:color w:val="231F20"/>
                <w:spacing w:val="-1"/>
              </w:rPr>
              <w:t xml:space="preserve"> </w:t>
            </w:r>
            <w:r w:rsidR="008D6CBA">
              <w:rPr>
                <w:rFonts w:ascii="Arial" w:hAnsi="Arial" w:cs="Arial"/>
                <w:color w:val="231F20"/>
              </w:rPr>
              <w:t>D</w:t>
            </w:r>
            <w:r w:rsidR="009004D0" w:rsidRPr="00A05C67">
              <w:rPr>
                <w:rFonts w:ascii="Arial" w:hAnsi="Arial" w:cs="Arial"/>
                <w:color w:val="231F20"/>
              </w:rPr>
              <w:t>ate</w:t>
            </w:r>
            <w:r w:rsidR="009004D0" w:rsidRPr="00A05C67">
              <w:rPr>
                <w:rFonts w:ascii="Arial" w:hAnsi="Arial" w:cs="Arial"/>
                <w:color w:val="231F20"/>
              </w:rPr>
              <w:tab/>
            </w:r>
            <w:r w:rsidR="003B0AD4">
              <w:rPr>
                <w:rFonts w:ascii="Arial" w:hAnsi="Arial" w:cs="Arial"/>
                <w:color w:val="231F20"/>
              </w:rPr>
              <w:t>10</w:t>
            </w:r>
          </w:hyperlink>
        </w:p>
        <w:p w14:paraId="6E82ED80" w14:textId="66DE6C96" w:rsidR="00E8233A" w:rsidRPr="00A05C67" w:rsidRDefault="00CE5071">
          <w:pPr>
            <w:pStyle w:val="TOC2"/>
            <w:tabs>
              <w:tab w:val="right" w:pos="10453"/>
            </w:tabs>
            <w:rPr>
              <w:rFonts w:ascii="Arial" w:hAnsi="Arial" w:cs="Arial"/>
            </w:rPr>
          </w:pPr>
          <w:hyperlink w:anchor="_TOC_250002" w:history="1">
            <w:r w:rsidR="009004D0" w:rsidRPr="00A05C67">
              <w:rPr>
                <w:rFonts w:ascii="Arial" w:hAnsi="Arial" w:cs="Arial"/>
                <w:color w:val="231F20"/>
              </w:rPr>
              <w:t>At</w:t>
            </w:r>
            <w:r w:rsidR="009004D0" w:rsidRPr="00A05C67">
              <w:rPr>
                <w:rFonts w:ascii="Arial" w:hAnsi="Arial" w:cs="Arial"/>
                <w:color w:val="231F20"/>
                <w:spacing w:val="-1"/>
              </w:rPr>
              <w:t xml:space="preserve"> </w:t>
            </w:r>
            <w:r w:rsidR="009004D0" w:rsidRPr="00A05C67">
              <w:rPr>
                <w:rFonts w:ascii="Arial" w:hAnsi="Arial" w:cs="Arial"/>
                <w:color w:val="231F20"/>
              </w:rPr>
              <w:t>Arts</w:t>
            </w:r>
            <w:r w:rsidR="009004D0" w:rsidRPr="00A05C67">
              <w:rPr>
                <w:rFonts w:ascii="Arial" w:hAnsi="Arial" w:cs="Arial"/>
                <w:color w:val="231F20"/>
                <w:spacing w:val="-1"/>
              </w:rPr>
              <w:t xml:space="preserve"> </w:t>
            </w:r>
            <w:r w:rsidR="009004D0" w:rsidRPr="00A05C67">
              <w:rPr>
                <w:rFonts w:ascii="Arial" w:hAnsi="Arial" w:cs="Arial"/>
                <w:color w:val="231F20"/>
              </w:rPr>
              <w:t>Council</w:t>
            </w:r>
            <w:r w:rsidR="009004D0" w:rsidRPr="00A05C67">
              <w:rPr>
                <w:rFonts w:ascii="Arial" w:hAnsi="Arial" w:cs="Arial"/>
                <w:color w:val="231F20"/>
                <w:spacing w:val="-1"/>
              </w:rPr>
              <w:t xml:space="preserve"> </w:t>
            </w:r>
            <w:r w:rsidR="009004D0" w:rsidRPr="00A05C67">
              <w:rPr>
                <w:rFonts w:ascii="Arial" w:hAnsi="Arial" w:cs="Arial"/>
                <w:color w:val="231F20"/>
              </w:rPr>
              <w:t>of</w:t>
            </w:r>
            <w:r w:rsidR="009004D0" w:rsidRPr="00A05C67">
              <w:rPr>
                <w:rFonts w:ascii="Arial" w:hAnsi="Arial" w:cs="Arial"/>
                <w:color w:val="231F20"/>
                <w:spacing w:val="-1"/>
              </w:rPr>
              <w:t xml:space="preserve"> </w:t>
            </w:r>
            <w:r w:rsidR="009004D0" w:rsidRPr="00A05C67">
              <w:rPr>
                <w:rFonts w:ascii="Arial" w:hAnsi="Arial" w:cs="Arial"/>
                <w:color w:val="231F20"/>
              </w:rPr>
              <w:t>Wales</w:t>
            </w:r>
            <w:r w:rsidR="009004D0" w:rsidRPr="00A05C67">
              <w:rPr>
                <w:rFonts w:ascii="Arial" w:hAnsi="Arial" w:cs="Arial"/>
                <w:color w:val="231F20"/>
              </w:rPr>
              <w:tab/>
            </w:r>
            <w:r w:rsidR="003B0AD4">
              <w:rPr>
                <w:rFonts w:ascii="Arial" w:hAnsi="Arial" w:cs="Arial"/>
                <w:color w:val="231F20"/>
              </w:rPr>
              <w:t>10</w:t>
            </w:r>
          </w:hyperlink>
        </w:p>
        <w:p w14:paraId="2FDE2AB5" w14:textId="3F644F5D" w:rsidR="00E8233A" w:rsidRPr="00A05C67" w:rsidRDefault="00CE5071">
          <w:pPr>
            <w:pStyle w:val="TOC2"/>
            <w:tabs>
              <w:tab w:val="left" w:pos="9909"/>
            </w:tabs>
            <w:spacing w:before="145"/>
            <w:rPr>
              <w:rFonts w:ascii="Arial" w:hAnsi="Arial" w:cs="Arial"/>
            </w:rPr>
          </w:pPr>
          <w:hyperlink w:anchor="_TOC_250001" w:history="1">
            <w:r w:rsidR="009004D0" w:rsidRPr="00A05C67">
              <w:rPr>
                <w:rFonts w:ascii="Arial" w:hAnsi="Arial" w:cs="Arial"/>
                <w:color w:val="231F20"/>
              </w:rPr>
              <w:t>At</w:t>
            </w:r>
            <w:r w:rsidR="009004D0" w:rsidRPr="00A05C67">
              <w:rPr>
                <w:rFonts w:ascii="Arial" w:hAnsi="Arial" w:cs="Arial"/>
                <w:color w:val="231F20"/>
                <w:spacing w:val="-10"/>
              </w:rPr>
              <w:t xml:space="preserve"> </w:t>
            </w:r>
            <w:r w:rsidR="009004D0" w:rsidRPr="00A05C67">
              <w:rPr>
                <w:rFonts w:ascii="Arial" w:hAnsi="Arial" w:cs="Arial"/>
                <w:color w:val="231F20"/>
              </w:rPr>
              <w:t>Amgueddfa</w:t>
            </w:r>
            <w:r w:rsidR="009004D0" w:rsidRPr="00A05C67">
              <w:rPr>
                <w:rFonts w:ascii="Arial" w:hAnsi="Arial" w:cs="Arial"/>
                <w:color w:val="231F20"/>
                <w:spacing w:val="-10"/>
              </w:rPr>
              <w:t xml:space="preserve"> </w:t>
            </w:r>
            <w:r w:rsidR="009004D0" w:rsidRPr="00A05C67">
              <w:rPr>
                <w:rFonts w:ascii="Arial" w:hAnsi="Arial" w:cs="Arial"/>
                <w:color w:val="231F20"/>
              </w:rPr>
              <w:t>Cymru</w:t>
            </w:r>
            <w:r w:rsidR="009004D0" w:rsidRPr="00A05C67">
              <w:rPr>
                <w:rFonts w:ascii="Arial" w:hAnsi="Arial" w:cs="Arial"/>
                <w:color w:val="231F20"/>
              </w:rPr>
              <w:tab/>
            </w:r>
            <w:r w:rsidR="008D6CBA">
              <w:rPr>
                <w:rFonts w:ascii="Arial" w:hAnsi="Arial" w:cs="Arial"/>
                <w:color w:val="231F20"/>
              </w:rPr>
              <w:t xml:space="preserve"> </w:t>
            </w:r>
            <w:r w:rsidR="008D6CBA">
              <w:rPr>
                <w:rFonts w:ascii="Arial" w:hAnsi="Arial" w:cs="Arial"/>
                <w:color w:val="231F20"/>
              </w:rPr>
              <w:tab/>
            </w:r>
            <w:r w:rsidR="003B0AD4">
              <w:rPr>
                <w:rFonts w:ascii="Arial" w:hAnsi="Arial" w:cs="Arial"/>
                <w:color w:val="231F20"/>
              </w:rPr>
              <w:t>11</w:t>
            </w:r>
          </w:hyperlink>
        </w:p>
        <w:p w14:paraId="7919281C" w14:textId="208D1EA1" w:rsidR="00E8233A" w:rsidRPr="00A05C67" w:rsidRDefault="00CE5071" w:rsidP="009004D0">
          <w:pPr>
            <w:pStyle w:val="TOC1"/>
            <w:numPr>
              <w:ilvl w:val="0"/>
              <w:numId w:val="3"/>
            </w:numPr>
            <w:tabs>
              <w:tab w:val="left" w:pos="702"/>
              <w:tab w:val="left" w:pos="703"/>
              <w:tab w:val="right" w:pos="10453"/>
            </w:tabs>
            <w:ind w:hanging="568"/>
            <w:rPr>
              <w:rFonts w:ascii="Arial" w:hAnsi="Arial" w:cs="Arial"/>
            </w:rPr>
          </w:pPr>
          <w:hyperlink w:anchor="_TOC_250000" w:history="1">
            <w:r w:rsidR="009004D0" w:rsidRPr="00A05C67">
              <w:rPr>
                <w:rFonts w:ascii="Arial" w:hAnsi="Arial" w:cs="Arial"/>
                <w:color w:val="231F20"/>
              </w:rPr>
              <w:t>Action</w:t>
            </w:r>
            <w:r w:rsidR="009004D0" w:rsidRPr="00A05C67">
              <w:rPr>
                <w:rFonts w:ascii="Arial" w:hAnsi="Arial" w:cs="Arial"/>
                <w:color w:val="231F20"/>
                <w:spacing w:val="-1"/>
              </w:rPr>
              <w:t xml:space="preserve"> </w:t>
            </w:r>
            <w:r w:rsidR="009004D0" w:rsidRPr="00A05C67">
              <w:rPr>
                <w:rFonts w:ascii="Arial" w:hAnsi="Arial" w:cs="Arial"/>
                <w:color w:val="231F20"/>
              </w:rPr>
              <w:t>Plan</w:t>
            </w:r>
            <w:r w:rsidR="009004D0" w:rsidRPr="00A05C67">
              <w:rPr>
                <w:rFonts w:ascii="Arial" w:hAnsi="Arial" w:cs="Arial"/>
                <w:color w:val="231F20"/>
              </w:rPr>
              <w:tab/>
            </w:r>
            <w:r w:rsidR="008D6CBA">
              <w:rPr>
                <w:rFonts w:ascii="Arial" w:hAnsi="Arial" w:cs="Arial"/>
                <w:color w:val="231F20"/>
              </w:rPr>
              <w:t>1</w:t>
            </w:r>
            <w:r w:rsidR="004B55FC">
              <w:rPr>
                <w:rFonts w:ascii="Arial" w:hAnsi="Arial" w:cs="Arial"/>
                <w:color w:val="231F20"/>
              </w:rPr>
              <w:t>4</w:t>
            </w:r>
          </w:hyperlink>
        </w:p>
        <w:p w14:paraId="5524A984" w14:textId="008BAB5B" w:rsidR="00E8233A" w:rsidRPr="00A05C67" w:rsidRDefault="009004D0">
          <w:pPr>
            <w:pStyle w:val="TOC1"/>
            <w:tabs>
              <w:tab w:val="right" w:pos="10453"/>
            </w:tabs>
            <w:spacing w:before="608"/>
            <w:ind w:left="135" w:firstLine="0"/>
            <w:rPr>
              <w:rFonts w:ascii="Arial" w:hAnsi="Arial" w:cs="Arial"/>
            </w:rPr>
          </w:pPr>
          <w:r w:rsidRPr="00A05C67">
            <w:rPr>
              <w:rFonts w:ascii="Arial" w:hAnsi="Arial" w:cs="Arial"/>
              <w:color w:val="231F20"/>
            </w:rPr>
            <w:t>Appendix</w:t>
          </w:r>
          <w:r w:rsidRPr="00A05C67">
            <w:rPr>
              <w:rFonts w:ascii="Arial" w:hAnsi="Arial" w:cs="Arial"/>
              <w:color w:val="231F20"/>
              <w:spacing w:val="-5"/>
            </w:rPr>
            <w:t xml:space="preserve"> </w:t>
          </w:r>
          <w:r w:rsidRPr="00A05C67">
            <w:rPr>
              <w:rFonts w:ascii="Arial" w:hAnsi="Arial" w:cs="Arial"/>
              <w:color w:val="231F20"/>
            </w:rPr>
            <w:t>1:</w:t>
          </w:r>
          <w:r w:rsidRPr="00A05C67">
            <w:rPr>
              <w:rFonts w:ascii="Arial" w:hAnsi="Arial" w:cs="Arial"/>
              <w:color w:val="231F20"/>
              <w:spacing w:val="-4"/>
            </w:rPr>
            <w:t xml:space="preserve"> </w:t>
          </w:r>
          <w:r w:rsidRPr="00A05C67">
            <w:rPr>
              <w:rFonts w:ascii="Arial" w:hAnsi="Arial" w:cs="Arial"/>
              <w:color w:val="231F20"/>
            </w:rPr>
            <w:t>Well-being</w:t>
          </w:r>
          <w:r w:rsidRPr="00A05C67">
            <w:rPr>
              <w:rFonts w:ascii="Arial" w:hAnsi="Arial" w:cs="Arial"/>
              <w:color w:val="231F20"/>
              <w:spacing w:val="-4"/>
            </w:rPr>
            <w:t xml:space="preserve"> </w:t>
          </w:r>
          <w:r w:rsidRPr="00A05C67">
            <w:rPr>
              <w:rFonts w:ascii="Arial" w:hAnsi="Arial" w:cs="Arial"/>
              <w:color w:val="231F20"/>
            </w:rPr>
            <w:t>of</w:t>
          </w:r>
          <w:r w:rsidRPr="00A05C67">
            <w:rPr>
              <w:rFonts w:ascii="Arial" w:hAnsi="Arial" w:cs="Arial"/>
              <w:color w:val="231F20"/>
              <w:spacing w:val="-5"/>
            </w:rPr>
            <w:t xml:space="preserve"> </w:t>
          </w:r>
          <w:r w:rsidRPr="00A05C67">
            <w:rPr>
              <w:rFonts w:ascii="Arial" w:hAnsi="Arial" w:cs="Arial"/>
              <w:color w:val="231F20"/>
            </w:rPr>
            <w:t>Future</w:t>
          </w:r>
          <w:r w:rsidRPr="00A05C67">
            <w:rPr>
              <w:rFonts w:ascii="Arial" w:hAnsi="Arial" w:cs="Arial"/>
              <w:color w:val="231F20"/>
              <w:spacing w:val="-4"/>
            </w:rPr>
            <w:t xml:space="preserve"> </w:t>
          </w:r>
          <w:r w:rsidRPr="00A05C67">
            <w:rPr>
              <w:rFonts w:ascii="Arial" w:hAnsi="Arial" w:cs="Arial"/>
              <w:color w:val="231F20"/>
            </w:rPr>
            <w:t>Generations</w:t>
          </w:r>
          <w:r w:rsidRPr="00A05C67">
            <w:rPr>
              <w:rFonts w:ascii="Arial" w:hAnsi="Arial" w:cs="Arial"/>
              <w:color w:val="231F20"/>
            </w:rPr>
            <w:tab/>
          </w:r>
          <w:r w:rsidR="008D6CBA">
            <w:rPr>
              <w:rFonts w:ascii="Arial" w:hAnsi="Arial" w:cs="Arial"/>
              <w:color w:val="231F20"/>
            </w:rPr>
            <w:t>33</w:t>
          </w:r>
        </w:p>
        <w:p w14:paraId="7A8803CB" w14:textId="48C80B1F" w:rsidR="00E8233A" w:rsidRPr="00A05C67" w:rsidRDefault="009004D0">
          <w:pPr>
            <w:pStyle w:val="TOC1"/>
            <w:tabs>
              <w:tab w:val="right" w:pos="10453"/>
            </w:tabs>
            <w:ind w:left="135" w:firstLine="0"/>
            <w:rPr>
              <w:rFonts w:ascii="Arial" w:hAnsi="Arial" w:cs="Arial"/>
            </w:rPr>
          </w:pPr>
          <w:r w:rsidRPr="00A05C67">
            <w:rPr>
              <w:rFonts w:ascii="Arial" w:hAnsi="Arial" w:cs="Arial"/>
              <w:color w:val="231F20"/>
            </w:rPr>
            <w:t>Appendix</w:t>
          </w:r>
          <w:r w:rsidRPr="00A05C67">
            <w:rPr>
              <w:rFonts w:ascii="Arial" w:hAnsi="Arial" w:cs="Arial"/>
              <w:color w:val="231F20"/>
              <w:spacing w:val="-1"/>
            </w:rPr>
            <w:t xml:space="preserve"> </w:t>
          </w:r>
          <w:r w:rsidRPr="00A05C67">
            <w:rPr>
              <w:rFonts w:ascii="Arial" w:hAnsi="Arial" w:cs="Arial"/>
              <w:color w:val="231F20"/>
            </w:rPr>
            <w:t>2: Glossary</w:t>
          </w:r>
          <w:r w:rsidRPr="00A05C67">
            <w:rPr>
              <w:rFonts w:ascii="Arial" w:hAnsi="Arial" w:cs="Arial"/>
              <w:color w:val="231F20"/>
            </w:rPr>
            <w:tab/>
          </w:r>
          <w:r w:rsidR="008D6CBA">
            <w:rPr>
              <w:rFonts w:ascii="Arial" w:hAnsi="Arial" w:cs="Arial"/>
              <w:color w:val="231F20"/>
            </w:rPr>
            <w:t>39</w:t>
          </w:r>
        </w:p>
      </w:sdtContent>
    </w:sdt>
    <w:p w14:paraId="4F067097" w14:textId="77777777" w:rsidR="00E8233A" w:rsidRPr="00A05C67" w:rsidRDefault="00E8233A">
      <w:pPr>
        <w:rPr>
          <w:rFonts w:ascii="Arial" w:hAnsi="Arial" w:cs="Arial"/>
        </w:rPr>
        <w:sectPr w:rsidR="00E8233A" w:rsidRPr="00A05C67">
          <w:headerReference w:type="default" r:id="rId11"/>
          <w:pgSz w:w="11910" w:h="16840"/>
          <w:pgMar w:top="2020" w:right="580" w:bottom="280" w:left="580" w:header="1223" w:footer="0" w:gutter="0"/>
          <w:cols w:space="720"/>
        </w:sectPr>
      </w:pPr>
    </w:p>
    <w:p w14:paraId="451A35C9" w14:textId="3E52E1C0" w:rsidR="00E8233A" w:rsidRPr="00A05C67" w:rsidRDefault="00E8233A">
      <w:pPr>
        <w:pStyle w:val="BodyText"/>
        <w:spacing w:before="11"/>
        <w:rPr>
          <w:rFonts w:ascii="Arial" w:hAnsi="Arial" w:cs="Arial"/>
          <w:sz w:val="36"/>
        </w:rPr>
      </w:pPr>
    </w:p>
    <w:p w14:paraId="198E2D33" w14:textId="77777777" w:rsidR="00E8233A" w:rsidRPr="00056435" w:rsidRDefault="009004D0" w:rsidP="009004D0">
      <w:pPr>
        <w:pStyle w:val="Heading3"/>
        <w:numPr>
          <w:ilvl w:val="0"/>
          <w:numId w:val="2"/>
        </w:numPr>
        <w:tabs>
          <w:tab w:val="left" w:pos="601"/>
        </w:tabs>
        <w:spacing w:before="0"/>
        <w:jc w:val="left"/>
        <w:rPr>
          <w:rFonts w:ascii="Arial" w:hAnsi="Arial" w:cs="Arial"/>
          <w:sz w:val="60"/>
          <w:szCs w:val="60"/>
        </w:rPr>
      </w:pPr>
      <w:bookmarkStart w:id="2" w:name="_TOC_250005"/>
      <w:bookmarkEnd w:id="2"/>
      <w:r w:rsidRPr="00056435">
        <w:rPr>
          <w:rFonts w:ascii="Arial" w:hAnsi="Arial" w:cs="Arial"/>
          <w:color w:val="231F20"/>
          <w:sz w:val="60"/>
          <w:szCs w:val="60"/>
        </w:rPr>
        <w:t>Introduction</w:t>
      </w:r>
    </w:p>
    <w:p w14:paraId="7E68B472" w14:textId="1ABC5A37" w:rsidR="00E8233A" w:rsidRPr="00A05C67" w:rsidRDefault="009004D0">
      <w:pPr>
        <w:spacing w:before="327" w:line="266" w:lineRule="auto"/>
        <w:ind w:left="140"/>
        <w:rPr>
          <w:rFonts w:ascii="Arial" w:hAnsi="Arial" w:cs="Arial"/>
          <w:sz w:val="36"/>
        </w:rPr>
      </w:pPr>
      <w:r w:rsidRPr="00A05C67">
        <w:rPr>
          <w:rFonts w:ascii="Arial" w:hAnsi="Arial" w:cs="Arial"/>
          <w:color w:val="231F20"/>
          <w:sz w:val="36"/>
        </w:rPr>
        <w:t>The</w:t>
      </w:r>
      <w:r w:rsidRPr="00A05C67">
        <w:rPr>
          <w:rFonts w:ascii="Arial" w:hAnsi="Arial" w:cs="Arial"/>
          <w:color w:val="231F20"/>
          <w:spacing w:val="-15"/>
          <w:sz w:val="36"/>
        </w:rPr>
        <w:t xml:space="preserve"> </w:t>
      </w:r>
      <w:r w:rsidRPr="00A05C67">
        <w:rPr>
          <w:rFonts w:ascii="Arial" w:hAnsi="Arial" w:cs="Arial"/>
          <w:color w:val="231F20"/>
          <w:sz w:val="36"/>
        </w:rPr>
        <w:t>purpose</w:t>
      </w:r>
      <w:r w:rsidRPr="00A05C67">
        <w:rPr>
          <w:rFonts w:ascii="Arial" w:hAnsi="Arial" w:cs="Arial"/>
          <w:color w:val="231F20"/>
          <w:spacing w:val="-15"/>
          <w:sz w:val="36"/>
        </w:rPr>
        <w:t xml:space="preserve"> </w:t>
      </w:r>
      <w:r w:rsidRPr="00A05C67">
        <w:rPr>
          <w:rFonts w:ascii="Arial" w:hAnsi="Arial" w:cs="Arial"/>
          <w:color w:val="231F20"/>
          <w:sz w:val="36"/>
        </w:rPr>
        <w:t>and</w:t>
      </w:r>
      <w:r w:rsidRPr="00A05C67">
        <w:rPr>
          <w:rFonts w:ascii="Arial" w:hAnsi="Arial" w:cs="Arial"/>
          <w:color w:val="231F20"/>
          <w:spacing w:val="-14"/>
          <w:sz w:val="36"/>
        </w:rPr>
        <w:t xml:space="preserve"> </w:t>
      </w:r>
      <w:r w:rsidRPr="00A05C67">
        <w:rPr>
          <w:rFonts w:ascii="Arial" w:hAnsi="Arial" w:cs="Arial"/>
          <w:color w:val="231F20"/>
          <w:sz w:val="36"/>
        </w:rPr>
        <w:t>focus</w:t>
      </w:r>
      <w:r w:rsidRPr="00A05C67">
        <w:rPr>
          <w:rFonts w:ascii="Arial" w:hAnsi="Arial" w:cs="Arial"/>
          <w:color w:val="231F20"/>
          <w:spacing w:val="-15"/>
          <w:sz w:val="36"/>
        </w:rPr>
        <w:t xml:space="preserve"> </w:t>
      </w:r>
      <w:r w:rsidRPr="00A05C67">
        <w:rPr>
          <w:rFonts w:ascii="Arial" w:hAnsi="Arial" w:cs="Arial"/>
          <w:color w:val="231F20"/>
          <w:sz w:val="36"/>
        </w:rPr>
        <w:t>of</w:t>
      </w:r>
      <w:r w:rsidRPr="00A05C67">
        <w:rPr>
          <w:rFonts w:ascii="Arial" w:hAnsi="Arial" w:cs="Arial"/>
          <w:color w:val="231F20"/>
          <w:spacing w:val="-14"/>
          <w:sz w:val="36"/>
        </w:rPr>
        <w:t xml:space="preserve"> </w:t>
      </w:r>
      <w:r w:rsidRPr="00A05C67">
        <w:rPr>
          <w:rFonts w:ascii="Arial" w:hAnsi="Arial" w:cs="Arial"/>
          <w:color w:val="231F20"/>
          <w:sz w:val="36"/>
        </w:rPr>
        <w:t>this</w:t>
      </w:r>
      <w:r w:rsidRPr="00A05C67">
        <w:rPr>
          <w:rFonts w:ascii="Arial" w:hAnsi="Arial" w:cs="Arial"/>
          <w:color w:val="231F20"/>
          <w:spacing w:val="-15"/>
          <w:sz w:val="36"/>
        </w:rPr>
        <w:t xml:space="preserve"> </w:t>
      </w:r>
      <w:r w:rsidRPr="00A05C67">
        <w:rPr>
          <w:rFonts w:ascii="Arial" w:hAnsi="Arial" w:cs="Arial"/>
          <w:color w:val="231F20"/>
          <w:sz w:val="36"/>
        </w:rPr>
        <w:t>Action</w:t>
      </w:r>
      <w:r w:rsidRPr="00A05C67">
        <w:rPr>
          <w:rFonts w:ascii="Arial" w:hAnsi="Arial" w:cs="Arial"/>
          <w:color w:val="231F20"/>
          <w:spacing w:val="-14"/>
          <w:sz w:val="36"/>
        </w:rPr>
        <w:t xml:space="preserve"> </w:t>
      </w:r>
      <w:r w:rsidRPr="00A05C67">
        <w:rPr>
          <w:rFonts w:ascii="Arial" w:hAnsi="Arial" w:cs="Arial"/>
          <w:color w:val="231F20"/>
          <w:sz w:val="36"/>
        </w:rPr>
        <w:t>Plan</w:t>
      </w:r>
      <w:r w:rsidRPr="00A05C67">
        <w:rPr>
          <w:rFonts w:ascii="Arial" w:hAnsi="Arial" w:cs="Arial"/>
          <w:color w:val="231F20"/>
          <w:spacing w:val="-15"/>
          <w:sz w:val="36"/>
        </w:rPr>
        <w:t xml:space="preserve"> </w:t>
      </w:r>
      <w:r w:rsidRPr="00A05C67">
        <w:rPr>
          <w:rFonts w:ascii="Arial" w:hAnsi="Arial" w:cs="Arial"/>
          <w:color w:val="231F20"/>
          <w:sz w:val="36"/>
        </w:rPr>
        <w:t>is</w:t>
      </w:r>
      <w:r w:rsidRPr="00A05C67">
        <w:rPr>
          <w:rFonts w:ascii="Arial" w:hAnsi="Arial" w:cs="Arial"/>
          <w:color w:val="231F20"/>
          <w:spacing w:val="-14"/>
          <w:sz w:val="36"/>
        </w:rPr>
        <w:t xml:space="preserve"> </w:t>
      </w:r>
      <w:r w:rsidRPr="00A05C67">
        <w:rPr>
          <w:rFonts w:ascii="Arial" w:hAnsi="Arial" w:cs="Arial"/>
          <w:color w:val="231F20"/>
          <w:sz w:val="36"/>
        </w:rPr>
        <w:t>to</w:t>
      </w:r>
      <w:r w:rsidRPr="00A05C67">
        <w:rPr>
          <w:rFonts w:ascii="Arial" w:hAnsi="Arial" w:cs="Arial"/>
          <w:color w:val="231F20"/>
          <w:spacing w:val="-15"/>
          <w:sz w:val="36"/>
        </w:rPr>
        <w:t xml:space="preserve"> </w:t>
      </w:r>
      <w:r w:rsidRPr="00A05C67">
        <w:rPr>
          <w:rFonts w:ascii="Arial" w:hAnsi="Arial" w:cs="Arial"/>
          <w:color w:val="231F20"/>
          <w:sz w:val="36"/>
        </w:rPr>
        <w:t>directly</w:t>
      </w:r>
      <w:r w:rsidRPr="00A05C67">
        <w:rPr>
          <w:rFonts w:ascii="Arial" w:hAnsi="Arial" w:cs="Arial"/>
          <w:color w:val="231F20"/>
          <w:spacing w:val="-14"/>
          <w:sz w:val="36"/>
        </w:rPr>
        <w:t xml:space="preserve"> </w:t>
      </w:r>
      <w:r w:rsidRPr="00A05C67">
        <w:rPr>
          <w:rFonts w:ascii="Arial" w:hAnsi="Arial" w:cs="Arial"/>
          <w:color w:val="231F20"/>
          <w:sz w:val="36"/>
        </w:rPr>
        <w:t>address</w:t>
      </w:r>
      <w:r w:rsidR="00DC6EC2">
        <w:rPr>
          <w:rFonts w:ascii="Arial" w:hAnsi="Arial" w:cs="Arial"/>
          <w:color w:val="231F20"/>
          <w:sz w:val="36"/>
        </w:rPr>
        <w:t xml:space="preserve"> </w:t>
      </w:r>
      <w:r w:rsidRPr="00A05C67">
        <w:rPr>
          <w:rFonts w:ascii="Arial" w:hAnsi="Arial" w:cs="Arial"/>
          <w:color w:val="231F20"/>
          <w:spacing w:val="-94"/>
          <w:sz w:val="36"/>
        </w:rPr>
        <w:t xml:space="preserve"> </w:t>
      </w:r>
      <w:r w:rsidRPr="00A05C67">
        <w:rPr>
          <w:rFonts w:ascii="Arial" w:hAnsi="Arial" w:cs="Arial"/>
          <w:color w:val="231F20"/>
          <w:sz w:val="36"/>
        </w:rPr>
        <w:t>and take forward recommendations made in the Widening</w:t>
      </w:r>
      <w:r w:rsidRPr="00A05C67">
        <w:rPr>
          <w:rFonts w:ascii="Arial" w:hAnsi="Arial" w:cs="Arial"/>
          <w:color w:val="231F20"/>
          <w:spacing w:val="1"/>
          <w:sz w:val="36"/>
        </w:rPr>
        <w:t xml:space="preserve"> </w:t>
      </w:r>
      <w:r w:rsidRPr="00A05C67">
        <w:rPr>
          <w:rFonts w:ascii="Arial" w:hAnsi="Arial" w:cs="Arial"/>
          <w:color w:val="231F20"/>
          <w:sz w:val="36"/>
        </w:rPr>
        <w:t>Engagement</w:t>
      </w:r>
      <w:r w:rsidRPr="00A05C67">
        <w:rPr>
          <w:rFonts w:ascii="Arial" w:hAnsi="Arial" w:cs="Arial"/>
          <w:color w:val="231F20"/>
          <w:spacing w:val="-10"/>
          <w:sz w:val="36"/>
        </w:rPr>
        <w:t xml:space="preserve"> </w:t>
      </w:r>
      <w:r w:rsidRPr="00A05C67">
        <w:rPr>
          <w:rFonts w:ascii="Arial" w:hAnsi="Arial" w:cs="Arial"/>
          <w:color w:val="231F20"/>
          <w:sz w:val="36"/>
        </w:rPr>
        <w:t>Reports,</w:t>
      </w:r>
      <w:r w:rsidRPr="00A05C67">
        <w:rPr>
          <w:rFonts w:ascii="Arial" w:hAnsi="Arial" w:cs="Arial"/>
          <w:color w:val="231F20"/>
          <w:spacing w:val="-10"/>
          <w:sz w:val="36"/>
        </w:rPr>
        <w:t xml:space="preserve"> </w:t>
      </w:r>
      <w:r w:rsidRPr="00A05C67">
        <w:rPr>
          <w:rFonts w:ascii="Arial" w:hAnsi="Arial" w:cs="Arial"/>
          <w:color w:val="231F20"/>
          <w:sz w:val="36"/>
        </w:rPr>
        <w:t>published</w:t>
      </w:r>
      <w:r w:rsidRPr="00A05C67">
        <w:rPr>
          <w:rFonts w:ascii="Arial" w:hAnsi="Arial" w:cs="Arial"/>
          <w:color w:val="231F20"/>
          <w:spacing w:val="-9"/>
          <w:sz w:val="36"/>
        </w:rPr>
        <w:t xml:space="preserve"> </w:t>
      </w:r>
      <w:r w:rsidRPr="00A05C67">
        <w:rPr>
          <w:rFonts w:ascii="Arial" w:hAnsi="Arial" w:cs="Arial"/>
          <w:color w:val="231F20"/>
          <w:sz w:val="36"/>
        </w:rPr>
        <w:t>on</w:t>
      </w:r>
      <w:r w:rsidRPr="00A05C67">
        <w:rPr>
          <w:rFonts w:ascii="Arial" w:hAnsi="Arial" w:cs="Arial"/>
          <w:color w:val="231F20"/>
          <w:spacing w:val="-10"/>
          <w:sz w:val="36"/>
        </w:rPr>
        <w:t xml:space="preserve"> </w:t>
      </w:r>
      <w:r w:rsidRPr="00A05C67">
        <w:rPr>
          <w:rFonts w:ascii="Arial" w:hAnsi="Arial" w:cs="Arial"/>
          <w:color w:val="231F20"/>
          <w:sz w:val="36"/>
        </w:rPr>
        <w:t>the</w:t>
      </w:r>
      <w:r w:rsidRPr="00A05C67">
        <w:rPr>
          <w:rFonts w:ascii="Arial" w:hAnsi="Arial" w:cs="Arial"/>
          <w:color w:val="231F20"/>
          <w:spacing w:val="-10"/>
          <w:sz w:val="36"/>
        </w:rPr>
        <w:t xml:space="preserve"> </w:t>
      </w:r>
      <w:r w:rsidRPr="00A05C67">
        <w:rPr>
          <w:rFonts w:ascii="Arial" w:hAnsi="Arial" w:cs="Arial"/>
          <w:color w:val="231F20"/>
          <w:sz w:val="36"/>
        </w:rPr>
        <w:t>19th</w:t>
      </w:r>
      <w:r w:rsidRPr="00A05C67">
        <w:rPr>
          <w:rFonts w:ascii="Arial" w:hAnsi="Arial" w:cs="Arial"/>
          <w:color w:val="231F20"/>
          <w:spacing w:val="-9"/>
          <w:sz w:val="36"/>
        </w:rPr>
        <w:t xml:space="preserve"> </w:t>
      </w:r>
      <w:r w:rsidRPr="00A05C67">
        <w:rPr>
          <w:rFonts w:ascii="Arial" w:hAnsi="Arial" w:cs="Arial"/>
          <w:color w:val="231F20"/>
          <w:sz w:val="36"/>
        </w:rPr>
        <w:t>of</w:t>
      </w:r>
      <w:r w:rsidRPr="00A05C67">
        <w:rPr>
          <w:rFonts w:ascii="Arial" w:hAnsi="Arial" w:cs="Arial"/>
          <w:color w:val="231F20"/>
          <w:spacing w:val="-10"/>
          <w:sz w:val="36"/>
        </w:rPr>
        <w:t xml:space="preserve"> </w:t>
      </w:r>
      <w:r w:rsidRPr="00A05C67">
        <w:rPr>
          <w:rFonts w:ascii="Arial" w:hAnsi="Arial" w:cs="Arial"/>
          <w:color w:val="231F20"/>
          <w:sz w:val="36"/>
        </w:rPr>
        <w:t>August</w:t>
      </w:r>
      <w:r w:rsidRPr="00A05C67">
        <w:rPr>
          <w:rFonts w:ascii="Arial" w:hAnsi="Arial" w:cs="Arial"/>
          <w:color w:val="231F20"/>
          <w:spacing w:val="-9"/>
          <w:sz w:val="36"/>
        </w:rPr>
        <w:t xml:space="preserve"> </w:t>
      </w:r>
      <w:r w:rsidRPr="00A05C67">
        <w:rPr>
          <w:rFonts w:ascii="Arial" w:hAnsi="Arial" w:cs="Arial"/>
          <w:color w:val="231F20"/>
          <w:sz w:val="36"/>
        </w:rPr>
        <w:t>2021.</w:t>
      </w:r>
    </w:p>
    <w:p w14:paraId="11DF7F17" w14:textId="77777777" w:rsidR="00E8233A" w:rsidRPr="00A05C67" w:rsidRDefault="009004D0">
      <w:pPr>
        <w:spacing w:before="2"/>
        <w:ind w:left="140"/>
        <w:rPr>
          <w:rFonts w:ascii="Arial" w:hAnsi="Arial" w:cs="Arial"/>
          <w:sz w:val="36"/>
        </w:rPr>
      </w:pPr>
      <w:r w:rsidRPr="00A05C67">
        <w:rPr>
          <w:rFonts w:ascii="Arial" w:hAnsi="Arial" w:cs="Arial"/>
          <w:color w:val="231F20"/>
          <w:sz w:val="36"/>
        </w:rPr>
        <w:t>The</w:t>
      </w:r>
      <w:r w:rsidRPr="00A05C67">
        <w:rPr>
          <w:rFonts w:ascii="Arial" w:hAnsi="Arial" w:cs="Arial"/>
          <w:color w:val="231F20"/>
          <w:spacing w:val="-19"/>
          <w:sz w:val="36"/>
        </w:rPr>
        <w:t xml:space="preserve"> </w:t>
      </w:r>
      <w:r w:rsidRPr="00A05C67">
        <w:rPr>
          <w:rFonts w:ascii="Arial" w:hAnsi="Arial" w:cs="Arial"/>
          <w:color w:val="231F20"/>
          <w:sz w:val="36"/>
        </w:rPr>
        <w:t>three</w:t>
      </w:r>
      <w:r w:rsidRPr="00A05C67">
        <w:rPr>
          <w:rFonts w:ascii="Arial" w:hAnsi="Arial" w:cs="Arial"/>
          <w:color w:val="231F20"/>
          <w:spacing w:val="-18"/>
          <w:sz w:val="36"/>
        </w:rPr>
        <w:t xml:space="preserve"> </w:t>
      </w:r>
      <w:r w:rsidRPr="00A05C67">
        <w:rPr>
          <w:rFonts w:ascii="Arial" w:hAnsi="Arial" w:cs="Arial"/>
          <w:color w:val="231F20"/>
          <w:sz w:val="36"/>
        </w:rPr>
        <w:t>reports,</w:t>
      </w:r>
      <w:r w:rsidRPr="00A05C67">
        <w:rPr>
          <w:rFonts w:ascii="Arial" w:hAnsi="Arial" w:cs="Arial"/>
          <w:color w:val="231F20"/>
          <w:spacing w:val="-18"/>
          <w:sz w:val="36"/>
        </w:rPr>
        <w:t xml:space="preserve"> </w:t>
      </w:r>
      <w:r w:rsidRPr="00A05C67">
        <w:rPr>
          <w:rFonts w:ascii="Arial" w:hAnsi="Arial" w:cs="Arial"/>
          <w:color w:val="231F20"/>
          <w:sz w:val="36"/>
        </w:rPr>
        <w:t>jointly</w:t>
      </w:r>
      <w:r w:rsidRPr="00A05C67">
        <w:rPr>
          <w:rFonts w:ascii="Arial" w:hAnsi="Arial" w:cs="Arial"/>
          <w:color w:val="231F20"/>
          <w:spacing w:val="-18"/>
          <w:sz w:val="36"/>
        </w:rPr>
        <w:t xml:space="preserve"> </w:t>
      </w:r>
      <w:r w:rsidRPr="00A05C67">
        <w:rPr>
          <w:rFonts w:ascii="Arial" w:hAnsi="Arial" w:cs="Arial"/>
          <w:color w:val="231F20"/>
          <w:sz w:val="36"/>
        </w:rPr>
        <w:t>commissioned</w:t>
      </w:r>
      <w:r w:rsidRPr="00A05C67">
        <w:rPr>
          <w:rFonts w:ascii="Arial" w:hAnsi="Arial" w:cs="Arial"/>
          <w:color w:val="231F20"/>
          <w:spacing w:val="-18"/>
          <w:sz w:val="36"/>
        </w:rPr>
        <w:t xml:space="preserve"> </w:t>
      </w:r>
      <w:r w:rsidRPr="00A05C67">
        <w:rPr>
          <w:rFonts w:ascii="Arial" w:hAnsi="Arial" w:cs="Arial"/>
          <w:color w:val="231F20"/>
          <w:sz w:val="36"/>
        </w:rPr>
        <w:t>by</w:t>
      </w:r>
      <w:r w:rsidRPr="00A05C67">
        <w:rPr>
          <w:rFonts w:ascii="Arial" w:hAnsi="Arial" w:cs="Arial"/>
          <w:color w:val="231F20"/>
          <w:spacing w:val="-18"/>
          <w:sz w:val="36"/>
        </w:rPr>
        <w:t xml:space="preserve"> </w:t>
      </w:r>
      <w:r w:rsidRPr="00A05C67">
        <w:rPr>
          <w:rFonts w:ascii="Arial" w:hAnsi="Arial" w:cs="Arial"/>
          <w:color w:val="231F20"/>
          <w:sz w:val="36"/>
        </w:rPr>
        <w:t>Amgueddfa</w:t>
      </w:r>
      <w:r w:rsidRPr="00A05C67">
        <w:rPr>
          <w:rFonts w:ascii="Arial" w:hAnsi="Arial" w:cs="Arial"/>
          <w:color w:val="231F20"/>
          <w:spacing w:val="-18"/>
          <w:sz w:val="36"/>
        </w:rPr>
        <w:t xml:space="preserve"> </w:t>
      </w:r>
      <w:r w:rsidRPr="00A05C67">
        <w:rPr>
          <w:rFonts w:ascii="Arial" w:hAnsi="Arial" w:cs="Arial"/>
          <w:color w:val="231F20"/>
          <w:sz w:val="36"/>
        </w:rPr>
        <w:t>Cymru</w:t>
      </w:r>
    </w:p>
    <w:p w14:paraId="461B4AA1" w14:textId="77777777" w:rsidR="00E8233A" w:rsidRPr="00A05C67" w:rsidRDefault="009004D0">
      <w:pPr>
        <w:spacing w:before="48" w:line="266" w:lineRule="auto"/>
        <w:ind w:left="140"/>
        <w:rPr>
          <w:rFonts w:ascii="Arial" w:hAnsi="Arial" w:cs="Arial"/>
          <w:sz w:val="36"/>
        </w:rPr>
      </w:pPr>
      <w:r w:rsidRPr="00A05C67">
        <w:rPr>
          <w:rFonts w:ascii="Arial" w:hAnsi="Arial" w:cs="Arial"/>
          <w:color w:val="231F20"/>
          <w:sz w:val="36"/>
        </w:rPr>
        <w:t>–</w:t>
      </w:r>
      <w:r w:rsidRPr="00A05C67">
        <w:rPr>
          <w:rFonts w:ascii="Arial" w:hAnsi="Arial" w:cs="Arial"/>
          <w:color w:val="231F20"/>
          <w:spacing w:val="-17"/>
          <w:sz w:val="36"/>
        </w:rPr>
        <w:t xml:space="preserve"> </w:t>
      </w:r>
      <w:r w:rsidRPr="00A05C67">
        <w:rPr>
          <w:rFonts w:ascii="Arial" w:hAnsi="Arial" w:cs="Arial"/>
          <w:color w:val="231F20"/>
          <w:sz w:val="36"/>
        </w:rPr>
        <w:t>National</w:t>
      </w:r>
      <w:r w:rsidRPr="00A05C67">
        <w:rPr>
          <w:rFonts w:ascii="Arial" w:hAnsi="Arial" w:cs="Arial"/>
          <w:color w:val="231F20"/>
          <w:spacing w:val="-16"/>
          <w:sz w:val="36"/>
        </w:rPr>
        <w:t xml:space="preserve"> </w:t>
      </w:r>
      <w:r w:rsidRPr="00A05C67">
        <w:rPr>
          <w:rFonts w:ascii="Arial" w:hAnsi="Arial" w:cs="Arial"/>
          <w:color w:val="231F20"/>
          <w:sz w:val="36"/>
        </w:rPr>
        <w:t>Museum</w:t>
      </w:r>
      <w:r w:rsidRPr="00A05C67">
        <w:rPr>
          <w:rFonts w:ascii="Arial" w:hAnsi="Arial" w:cs="Arial"/>
          <w:color w:val="231F20"/>
          <w:spacing w:val="-16"/>
          <w:sz w:val="36"/>
        </w:rPr>
        <w:t xml:space="preserve"> </w:t>
      </w:r>
      <w:r w:rsidRPr="00A05C67">
        <w:rPr>
          <w:rFonts w:ascii="Arial" w:hAnsi="Arial" w:cs="Arial"/>
          <w:color w:val="231F20"/>
          <w:sz w:val="36"/>
        </w:rPr>
        <w:t>Wales</w:t>
      </w:r>
      <w:r w:rsidRPr="00A05C67">
        <w:rPr>
          <w:rFonts w:ascii="Arial" w:hAnsi="Arial" w:cs="Arial"/>
          <w:color w:val="231F20"/>
          <w:spacing w:val="-16"/>
          <w:sz w:val="36"/>
        </w:rPr>
        <w:t xml:space="preserve"> </w:t>
      </w:r>
      <w:r w:rsidRPr="00A05C67">
        <w:rPr>
          <w:rFonts w:ascii="Arial" w:hAnsi="Arial" w:cs="Arial"/>
          <w:color w:val="231F20"/>
          <w:sz w:val="36"/>
        </w:rPr>
        <w:t>and</w:t>
      </w:r>
      <w:r w:rsidRPr="00A05C67">
        <w:rPr>
          <w:rFonts w:ascii="Arial" w:hAnsi="Arial" w:cs="Arial"/>
          <w:color w:val="231F20"/>
          <w:spacing w:val="-16"/>
          <w:sz w:val="36"/>
        </w:rPr>
        <w:t xml:space="preserve"> </w:t>
      </w:r>
      <w:r w:rsidRPr="00A05C67">
        <w:rPr>
          <w:rFonts w:ascii="Arial" w:hAnsi="Arial" w:cs="Arial"/>
          <w:color w:val="231F20"/>
          <w:sz w:val="36"/>
        </w:rPr>
        <w:t>Arts</w:t>
      </w:r>
      <w:r w:rsidRPr="00A05C67">
        <w:rPr>
          <w:rFonts w:ascii="Arial" w:hAnsi="Arial" w:cs="Arial"/>
          <w:color w:val="231F20"/>
          <w:spacing w:val="-17"/>
          <w:sz w:val="36"/>
        </w:rPr>
        <w:t xml:space="preserve"> </w:t>
      </w:r>
      <w:r w:rsidRPr="00A05C67">
        <w:rPr>
          <w:rFonts w:ascii="Arial" w:hAnsi="Arial" w:cs="Arial"/>
          <w:color w:val="231F20"/>
          <w:sz w:val="36"/>
        </w:rPr>
        <w:t>Council</w:t>
      </w:r>
      <w:r w:rsidRPr="00A05C67">
        <w:rPr>
          <w:rFonts w:ascii="Arial" w:hAnsi="Arial" w:cs="Arial"/>
          <w:color w:val="231F20"/>
          <w:spacing w:val="-16"/>
          <w:sz w:val="36"/>
        </w:rPr>
        <w:t xml:space="preserve"> </w:t>
      </w:r>
      <w:r w:rsidRPr="00A05C67">
        <w:rPr>
          <w:rFonts w:ascii="Arial" w:hAnsi="Arial" w:cs="Arial"/>
          <w:color w:val="231F20"/>
          <w:sz w:val="36"/>
        </w:rPr>
        <w:t>of</w:t>
      </w:r>
      <w:r w:rsidRPr="00A05C67">
        <w:rPr>
          <w:rFonts w:ascii="Arial" w:hAnsi="Arial" w:cs="Arial"/>
          <w:color w:val="231F20"/>
          <w:spacing w:val="-16"/>
          <w:sz w:val="36"/>
        </w:rPr>
        <w:t xml:space="preserve"> </w:t>
      </w:r>
      <w:r w:rsidRPr="00A05C67">
        <w:rPr>
          <w:rFonts w:ascii="Arial" w:hAnsi="Arial" w:cs="Arial"/>
          <w:color w:val="231F20"/>
          <w:sz w:val="36"/>
        </w:rPr>
        <w:t>Wales,</w:t>
      </w:r>
      <w:r w:rsidRPr="00A05C67">
        <w:rPr>
          <w:rFonts w:ascii="Arial" w:hAnsi="Arial" w:cs="Arial"/>
          <w:color w:val="231F20"/>
          <w:spacing w:val="-16"/>
          <w:sz w:val="36"/>
        </w:rPr>
        <w:t xml:space="preserve"> </w:t>
      </w:r>
      <w:r w:rsidRPr="00A05C67">
        <w:rPr>
          <w:rFonts w:ascii="Arial" w:hAnsi="Arial" w:cs="Arial"/>
          <w:color w:val="231F20"/>
          <w:sz w:val="36"/>
        </w:rPr>
        <w:t>were</w:t>
      </w:r>
      <w:r w:rsidRPr="00A05C67">
        <w:rPr>
          <w:rFonts w:ascii="Arial" w:hAnsi="Arial" w:cs="Arial"/>
          <w:color w:val="231F20"/>
          <w:spacing w:val="-94"/>
          <w:sz w:val="36"/>
        </w:rPr>
        <w:t xml:space="preserve"> </w:t>
      </w:r>
      <w:r w:rsidRPr="00A05C67">
        <w:rPr>
          <w:rFonts w:ascii="Arial" w:hAnsi="Arial" w:cs="Arial"/>
          <w:color w:val="231F20"/>
          <w:sz w:val="36"/>
        </w:rPr>
        <w:t>authored</w:t>
      </w:r>
      <w:r w:rsidRPr="00A05C67">
        <w:rPr>
          <w:rFonts w:ascii="Arial" w:hAnsi="Arial" w:cs="Arial"/>
          <w:color w:val="231F20"/>
          <w:spacing w:val="-1"/>
          <w:sz w:val="36"/>
        </w:rPr>
        <w:t xml:space="preserve"> </w:t>
      </w:r>
      <w:r w:rsidRPr="00A05C67">
        <w:rPr>
          <w:rFonts w:ascii="Arial" w:hAnsi="Arial" w:cs="Arial"/>
          <w:color w:val="231F20"/>
          <w:sz w:val="36"/>
        </w:rPr>
        <w:t>by:</w:t>
      </w:r>
    </w:p>
    <w:p w14:paraId="200AE1F3" w14:textId="77777777" w:rsidR="00E8233A" w:rsidRPr="00A05C67" w:rsidRDefault="009004D0" w:rsidP="009004D0">
      <w:pPr>
        <w:pStyle w:val="ListParagraph"/>
        <w:numPr>
          <w:ilvl w:val="0"/>
          <w:numId w:val="1"/>
        </w:numPr>
        <w:tabs>
          <w:tab w:val="left" w:pos="500"/>
        </w:tabs>
        <w:spacing w:before="114"/>
        <w:rPr>
          <w:rFonts w:ascii="Arial" w:hAnsi="Arial" w:cs="Arial"/>
          <w:color w:val="231F20"/>
          <w:sz w:val="36"/>
        </w:rPr>
      </w:pPr>
      <w:r w:rsidRPr="00A05C67">
        <w:rPr>
          <w:rFonts w:ascii="Arial" w:hAnsi="Arial" w:cs="Arial"/>
          <w:color w:val="231F20"/>
          <w:sz w:val="36"/>
        </w:rPr>
        <w:t>Re:cognition,</w:t>
      </w:r>
      <w:r w:rsidRPr="00A05C67">
        <w:rPr>
          <w:rFonts w:ascii="Arial" w:hAnsi="Arial" w:cs="Arial"/>
          <w:color w:val="231F20"/>
          <w:spacing w:val="-21"/>
          <w:sz w:val="36"/>
        </w:rPr>
        <w:t xml:space="preserve"> </w:t>
      </w:r>
      <w:r w:rsidRPr="00A05C67">
        <w:rPr>
          <w:rFonts w:ascii="Arial" w:hAnsi="Arial" w:cs="Arial"/>
          <w:color w:val="231F20"/>
          <w:sz w:val="36"/>
        </w:rPr>
        <w:t>who</w:t>
      </w:r>
      <w:r w:rsidRPr="00A05C67">
        <w:rPr>
          <w:rFonts w:ascii="Arial" w:hAnsi="Arial" w:cs="Arial"/>
          <w:color w:val="231F20"/>
          <w:spacing w:val="-20"/>
          <w:sz w:val="36"/>
        </w:rPr>
        <w:t xml:space="preserve"> </w:t>
      </w:r>
      <w:r w:rsidRPr="00A05C67">
        <w:rPr>
          <w:rFonts w:ascii="Arial" w:hAnsi="Arial" w:cs="Arial"/>
          <w:color w:val="231F20"/>
          <w:sz w:val="36"/>
        </w:rPr>
        <w:t>focused</w:t>
      </w:r>
      <w:r w:rsidRPr="00A05C67">
        <w:rPr>
          <w:rFonts w:ascii="Arial" w:hAnsi="Arial" w:cs="Arial"/>
          <w:color w:val="231F20"/>
          <w:spacing w:val="-20"/>
          <w:sz w:val="36"/>
        </w:rPr>
        <w:t xml:space="preserve"> </w:t>
      </w:r>
      <w:r w:rsidRPr="00A05C67">
        <w:rPr>
          <w:rFonts w:ascii="Arial" w:hAnsi="Arial" w:cs="Arial"/>
          <w:color w:val="231F20"/>
          <w:sz w:val="36"/>
        </w:rPr>
        <w:t>on</w:t>
      </w:r>
      <w:r w:rsidRPr="00A05C67">
        <w:rPr>
          <w:rFonts w:ascii="Arial" w:hAnsi="Arial" w:cs="Arial"/>
          <w:color w:val="231F20"/>
          <w:spacing w:val="-20"/>
          <w:sz w:val="36"/>
        </w:rPr>
        <w:t xml:space="preserve"> </w:t>
      </w:r>
      <w:r w:rsidRPr="00A05C67">
        <w:rPr>
          <w:rFonts w:ascii="Arial" w:hAnsi="Arial" w:cs="Arial"/>
          <w:color w:val="231F20"/>
          <w:sz w:val="36"/>
        </w:rPr>
        <w:t>an</w:t>
      </w:r>
      <w:r w:rsidRPr="00A05C67">
        <w:rPr>
          <w:rFonts w:ascii="Arial" w:hAnsi="Arial" w:cs="Arial"/>
          <w:color w:val="231F20"/>
          <w:spacing w:val="-20"/>
          <w:sz w:val="36"/>
        </w:rPr>
        <w:t xml:space="preserve"> </w:t>
      </w:r>
      <w:r w:rsidRPr="00A05C67">
        <w:rPr>
          <w:rFonts w:ascii="Arial" w:hAnsi="Arial" w:cs="Arial"/>
          <w:color w:val="231F20"/>
          <w:sz w:val="36"/>
        </w:rPr>
        <w:t>area</w:t>
      </w:r>
      <w:r w:rsidRPr="00A05C67">
        <w:rPr>
          <w:rFonts w:ascii="Arial" w:hAnsi="Arial" w:cs="Arial"/>
          <w:color w:val="231F20"/>
          <w:spacing w:val="-20"/>
          <w:sz w:val="36"/>
        </w:rPr>
        <w:t xml:space="preserve"> </w:t>
      </w:r>
      <w:r w:rsidRPr="00A05C67">
        <w:rPr>
          <w:rFonts w:ascii="Arial" w:hAnsi="Arial" w:cs="Arial"/>
          <w:color w:val="231F20"/>
          <w:sz w:val="36"/>
        </w:rPr>
        <w:t>of</w:t>
      </w:r>
      <w:r w:rsidRPr="00A05C67">
        <w:rPr>
          <w:rFonts w:ascii="Arial" w:hAnsi="Arial" w:cs="Arial"/>
          <w:color w:val="231F20"/>
          <w:spacing w:val="-20"/>
          <w:sz w:val="36"/>
        </w:rPr>
        <w:t xml:space="preserve"> </w:t>
      </w:r>
      <w:r w:rsidRPr="00A05C67">
        <w:rPr>
          <w:rFonts w:ascii="Arial" w:hAnsi="Arial" w:cs="Arial"/>
          <w:color w:val="231F20"/>
          <w:sz w:val="36"/>
        </w:rPr>
        <w:t>semi-rural</w:t>
      </w:r>
      <w:r w:rsidRPr="00A05C67">
        <w:rPr>
          <w:rFonts w:ascii="Arial" w:hAnsi="Arial" w:cs="Arial"/>
          <w:color w:val="231F20"/>
          <w:spacing w:val="-21"/>
          <w:sz w:val="36"/>
        </w:rPr>
        <w:t xml:space="preserve"> </w:t>
      </w:r>
      <w:r w:rsidRPr="00A05C67">
        <w:rPr>
          <w:rFonts w:ascii="Arial" w:hAnsi="Arial" w:cs="Arial"/>
          <w:color w:val="231F20"/>
          <w:sz w:val="36"/>
        </w:rPr>
        <w:t>poverty</w:t>
      </w:r>
    </w:p>
    <w:p w14:paraId="5C8AEA7D" w14:textId="77777777" w:rsidR="00E8233A" w:rsidRPr="00A05C67" w:rsidRDefault="009004D0" w:rsidP="009004D0">
      <w:pPr>
        <w:pStyle w:val="ListParagraph"/>
        <w:numPr>
          <w:ilvl w:val="0"/>
          <w:numId w:val="1"/>
        </w:numPr>
        <w:tabs>
          <w:tab w:val="left" w:pos="500"/>
        </w:tabs>
        <w:spacing w:before="161" w:line="266" w:lineRule="auto"/>
        <w:ind w:right="914"/>
        <w:rPr>
          <w:rFonts w:ascii="Arial" w:hAnsi="Arial" w:cs="Arial"/>
          <w:color w:val="231F20"/>
          <w:sz w:val="36"/>
        </w:rPr>
      </w:pPr>
      <w:r w:rsidRPr="00A05C67">
        <w:rPr>
          <w:rFonts w:ascii="Arial" w:hAnsi="Arial" w:cs="Arial"/>
          <w:color w:val="231F20"/>
          <w:spacing w:val="-1"/>
          <w:sz w:val="36"/>
        </w:rPr>
        <w:t>Richie</w:t>
      </w:r>
      <w:r w:rsidRPr="00A05C67">
        <w:rPr>
          <w:rFonts w:ascii="Arial" w:hAnsi="Arial" w:cs="Arial"/>
          <w:color w:val="231F20"/>
          <w:spacing w:val="-23"/>
          <w:sz w:val="36"/>
        </w:rPr>
        <w:t xml:space="preserve"> </w:t>
      </w:r>
      <w:r w:rsidRPr="00A05C67">
        <w:rPr>
          <w:rFonts w:ascii="Arial" w:hAnsi="Arial" w:cs="Arial"/>
          <w:color w:val="231F20"/>
          <w:spacing w:val="-1"/>
          <w:sz w:val="36"/>
        </w:rPr>
        <w:t>Turner</w:t>
      </w:r>
      <w:r w:rsidRPr="00A05C67">
        <w:rPr>
          <w:rFonts w:ascii="Arial" w:hAnsi="Arial" w:cs="Arial"/>
          <w:color w:val="231F20"/>
          <w:spacing w:val="-22"/>
          <w:sz w:val="36"/>
        </w:rPr>
        <w:t xml:space="preserve"> </w:t>
      </w:r>
      <w:r w:rsidRPr="00A05C67">
        <w:rPr>
          <w:rFonts w:ascii="Arial" w:hAnsi="Arial" w:cs="Arial"/>
          <w:color w:val="231F20"/>
          <w:spacing w:val="-1"/>
          <w:sz w:val="36"/>
        </w:rPr>
        <w:t>Associates,</w:t>
      </w:r>
      <w:r w:rsidRPr="00A05C67">
        <w:rPr>
          <w:rFonts w:ascii="Arial" w:hAnsi="Arial" w:cs="Arial"/>
          <w:color w:val="231F20"/>
          <w:spacing w:val="-22"/>
          <w:sz w:val="36"/>
        </w:rPr>
        <w:t xml:space="preserve"> </w:t>
      </w:r>
      <w:r w:rsidRPr="00A05C67">
        <w:rPr>
          <w:rFonts w:ascii="Arial" w:hAnsi="Arial" w:cs="Arial"/>
          <w:color w:val="231F20"/>
          <w:sz w:val="36"/>
        </w:rPr>
        <w:t>who</w:t>
      </w:r>
      <w:r w:rsidRPr="00A05C67">
        <w:rPr>
          <w:rFonts w:ascii="Arial" w:hAnsi="Arial" w:cs="Arial"/>
          <w:color w:val="231F20"/>
          <w:spacing w:val="-22"/>
          <w:sz w:val="36"/>
        </w:rPr>
        <w:t xml:space="preserve"> </w:t>
      </w:r>
      <w:r w:rsidRPr="00A05C67">
        <w:rPr>
          <w:rFonts w:ascii="Arial" w:hAnsi="Arial" w:cs="Arial"/>
          <w:color w:val="231F20"/>
          <w:sz w:val="36"/>
        </w:rPr>
        <w:t>created</w:t>
      </w:r>
      <w:r w:rsidRPr="00A05C67">
        <w:rPr>
          <w:rFonts w:ascii="Arial" w:hAnsi="Arial" w:cs="Arial"/>
          <w:color w:val="231F20"/>
          <w:spacing w:val="-22"/>
          <w:sz w:val="36"/>
        </w:rPr>
        <w:t xml:space="preserve"> </w:t>
      </w:r>
      <w:r w:rsidRPr="00A05C67">
        <w:rPr>
          <w:rFonts w:ascii="Arial" w:hAnsi="Arial" w:cs="Arial"/>
          <w:color w:val="231F20"/>
          <w:sz w:val="36"/>
        </w:rPr>
        <w:t>a</w:t>
      </w:r>
      <w:r w:rsidRPr="00A05C67">
        <w:rPr>
          <w:rFonts w:ascii="Arial" w:hAnsi="Arial" w:cs="Arial"/>
          <w:color w:val="231F20"/>
          <w:spacing w:val="-22"/>
          <w:sz w:val="36"/>
        </w:rPr>
        <w:t xml:space="preserve"> </w:t>
      </w:r>
      <w:r w:rsidRPr="00A05C67">
        <w:rPr>
          <w:rFonts w:ascii="Arial" w:hAnsi="Arial" w:cs="Arial"/>
          <w:color w:val="231F20"/>
          <w:sz w:val="36"/>
        </w:rPr>
        <w:t>team</w:t>
      </w:r>
      <w:r w:rsidRPr="00A05C67">
        <w:rPr>
          <w:rFonts w:ascii="Arial" w:hAnsi="Arial" w:cs="Arial"/>
          <w:color w:val="231F20"/>
          <w:spacing w:val="-22"/>
          <w:sz w:val="36"/>
        </w:rPr>
        <w:t xml:space="preserve"> </w:t>
      </w:r>
      <w:r w:rsidRPr="00A05C67">
        <w:rPr>
          <w:rFonts w:ascii="Arial" w:hAnsi="Arial" w:cs="Arial"/>
          <w:color w:val="231F20"/>
          <w:sz w:val="36"/>
        </w:rPr>
        <w:t>focusing</w:t>
      </w:r>
      <w:r w:rsidRPr="00A05C67">
        <w:rPr>
          <w:rFonts w:ascii="Arial" w:hAnsi="Arial" w:cs="Arial"/>
          <w:color w:val="231F20"/>
          <w:spacing w:val="-22"/>
          <w:sz w:val="36"/>
        </w:rPr>
        <w:t xml:space="preserve"> </w:t>
      </w:r>
      <w:r w:rsidRPr="00A05C67">
        <w:rPr>
          <w:rFonts w:ascii="Arial" w:hAnsi="Arial" w:cs="Arial"/>
          <w:color w:val="231F20"/>
          <w:sz w:val="36"/>
        </w:rPr>
        <w:t>on</w:t>
      </w:r>
      <w:r w:rsidRPr="00A05C67">
        <w:rPr>
          <w:rFonts w:ascii="Arial" w:hAnsi="Arial" w:cs="Arial"/>
          <w:color w:val="231F20"/>
          <w:spacing w:val="-94"/>
          <w:sz w:val="36"/>
        </w:rPr>
        <w:t xml:space="preserve"> </w:t>
      </w:r>
      <w:r w:rsidRPr="00A05C67">
        <w:rPr>
          <w:rFonts w:ascii="Arial" w:hAnsi="Arial" w:cs="Arial"/>
          <w:color w:val="231F20"/>
          <w:sz w:val="36"/>
        </w:rPr>
        <w:t>deaf</w:t>
      </w:r>
      <w:r w:rsidRPr="00A05C67">
        <w:rPr>
          <w:rFonts w:ascii="Arial" w:hAnsi="Arial" w:cs="Arial"/>
          <w:color w:val="231F20"/>
          <w:spacing w:val="-1"/>
          <w:sz w:val="36"/>
        </w:rPr>
        <w:t xml:space="preserve"> </w:t>
      </w:r>
      <w:r w:rsidRPr="00A05C67">
        <w:rPr>
          <w:rFonts w:ascii="Arial" w:hAnsi="Arial" w:cs="Arial"/>
          <w:color w:val="231F20"/>
          <w:sz w:val="36"/>
        </w:rPr>
        <w:t>and</w:t>
      </w:r>
      <w:r w:rsidRPr="00A05C67">
        <w:rPr>
          <w:rFonts w:ascii="Arial" w:hAnsi="Arial" w:cs="Arial"/>
          <w:color w:val="231F20"/>
          <w:spacing w:val="-1"/>
          <w:sz w:val="36"/>
        </w:rPr>
        <w:t xml:space="preserve"> </w:t>
      </w:r>
      <w:r w:rsidRPr="00A05C67">
        <w:rPr>
          <w:rFonts w:ascii="Arial" w:hAnsi="Arial" w:cs="Arial"/>
          <w:color w:val="231F20"/>
          <w:sz w:val="36"/>
        </w:rPr>
        <w:t>disabled</w:t>
      </w:r>
      <w:r w:rsidRPr="00A05C67">
        <w:rPr>
          <w:rFonts w:ascii="Arial" w:hAnsi="Arial" w:cs="Arial"/>
          <w:color w:val="231F20"/>
          <w:spacing w:val="-1"/>
          <w:sz w:val="36"/>
        </w:rPr>
        <w:t xml:space="preserve"> </w:t>
      </w:r>
      <w:r w:rsidRPr="00A05C67">
        <w:rPr>
          <w:rFonts w:ascii="Arial" w:hAnsi="Arial" w:cs="Arial"/>
          <w:color w:val="231F20"/>
          <w:sz w:val="36"/>
        </w:rPr>
        <w:t>people</w:t>
      </w:r>
    </w:p>
    <w:p w14:paraId="585294A0" w14:textId="77777777" w:rsidR="00E8233A" w:rsidRPr="00A05C67" w:rsidRDefault="009004D0" w:rsidP="009004D0">
      <w:pPr>
        <w:pStyle w:val="ListParagraph"/>
        <w:numPr>
          <w:ilvl w:val="0"/>
          <w:numId w:val="1"/>
        </w:numPr>
        <w:tabs>
          <w:tab w:val="left" w:pos="500"/>
        </w:tabs>
        <w:spacing w:before="115" w:line="266" w:lineRule="auto"/>
        <w:ind w:right="777"/>
        <w:rPr>
          <w:rFonts w:ascii="Arial" w:hAnsi="Arial" w:cs="Arial"/>
          <w:color w:val="231F20"/>
          <w:sz w:val="36"/>
        </w:rPr>
      </w:pPr>
      <w:r w:rsidRPr="00A05C67">
        <w:rPr>
          <w:rFonts w:ascii="Arial" w:hAnsi="Arial" w:cs="Arial"/>
          <w:color w:val="231F20"/>
          <w:sz w:val="36"/>
        </w:rPr>
        <w:t>Welsh</w:t>
      </w:r>
      <w:r w:rsidRPr="00A05C67">
        <w:rPr>
          <w:rFonts w:ascii="Arial" w:hAnsi="Arial" w:cs="Arial"/>
          <w:color w:val="231F20"/>
          <w:spacing w:val="-19"/>
          <w:sz w:val="36"/>
        </w:rPr>
        <w:t xml:space="preserve"> </w:t>
      </w:r>
      <w:r w:rsidRPr="00A05C67">
        <w:rPr>
          <w:rFonts w:ascii="Arial" w:hAnsi="Arial" w:cs="Arial"/>
          <w:color w:val="231F20"/>
          <w:sz w:val="36"/>
        </w:rPr>
        <w:t>Arts</w:t>
      </w:r>
      <w:r w:rsidRPr="00A05C67">
        <w:rPr>
          <w:rFonts w:ascii="Arial" w:hAnsi="Arial" w:cs="Arial"/>
          <w:color w:val="231F20"/>
          <w:spacing w:val="-19"/>
          <w:sz w:val="36"/>
        </w:rPr>
        <w:t xml:space="preserve"> </w:t>
      </w:r>
      <w:r w:rsidRPr="00A05C67">
        <w:rPr>
          <w:rFonts w:ascii="Arial" w:hAnsi="Arial" w:cs="Arial"/>
          <w:color w:val="231F20"/>
          <w:sz w:val="36"/>
        </w:rPr>
        <w:t>Anti-Racist</w:t>
      </w:r>
      <w:r w:rsidRPr="00A05C67">
        <w:rPr>
          <w:rFonts w:ascii="Arial" w:hAnsi="Arial" w:cs="Arial"/>
          <w:color w:val="231F20"/>
          <w:spacing w:val="-19"/>
          <w:sz w:val="36"/>
        </w:rPr>
        <w:t xml:space="preserve"> </w:t>
      </w:r>
      <w:r w:rsidRPr="00A05C67">
        <w:rPr>
          <w:rFonts w:ascii="Arial" w:hAnsi="Arial" w:cs="Arial"/>
          <w:color w:val="231F20"/>
          <w:sz w:val="36"/>
        </w:rPr>
        <w:t>Union,</w:t>
      </w:r>
      <w:r w:rsidRPr="00A05C67">
        <w:rPr>
          <w:rFonts w:ascii="Arial" w:hAnsi="Arial" w:cs="Arial"/>
          <w:color w:val="231F20"/>
          <w:spacing w:val="-19"/>
          <w:sz w:val="36"/>
        </w:rPr>
        <w:t xml:space="preserve"> </w:t>
      </w:r>
      <w:r w:rsidRPr="00A05C67">
        <w:rPr>
          <w:rFonts w:ascii="Arial" w:hAnsi="Arial" w:cs="Arial"/>
          <w:color w:val="231F20"/>
          <w:sz w:val="36"/>
        </w:rPr>
        <w:t>who</w:t>
      </w:r>
      <w:r w:rsidRPr="00A05C67">
        <w:rPr>
          <w:rFonts w:ascii="Arial" w:hAnsi="Arial" w:cs="Arial"/>
          <w:color w:val="231F20"/>
          <w:spacing w:val="-18"/>
          <w:sz w:val="36"/>
        </w:rPr>
        <w:t xml:space="preserve"> </w:t>
      </w:r>
      <w:r w:rsidRPr="00A05C67">
        <w:rPr>
          <w:rFonts w:ascii="Arial" w:hAnsi="Arial" w:cs="Arial"/>
          <w:color w:val="231F20"/>
          <w:sz w:val="36"/>
        </w:rPr>
        <w:t>focused</w:t>
      </w:r>
      <w:r w:rsidRPr="00A05C67">
        <w:rPr>
          <w:rFonts w:ascii="Arial" w:hAnsi="Arial" w:cs="Arial"/>
          <w:color w:val="231F20"/>
          <w:spacing w:val="-19"/>
          <w:sz w:val="36"/>
        </w:rPr>
        <w:t xml:space="preserve"> </w:t>
      </w:r>
      <w:r w:rsidRPr="00A05C67">
        <w:rPr>
          <w:rFonts w:ascii="Arial" w:hAnsi="Arial" w:cs="Arial"/>
          <w:color w:val="231F20"/>
          <w:sz w:val="36"/>
        </w:rPr>
        <w:t>on</w:t>
      </w:r>
      <w:r w:rsidRPr="00A05C67">
        <w:rPr>
          <w:rFonts w:ascii="Arial" w:hAnsi="Arial" w:cs="Arial"/>
          <w:color w:val="231F20"/>
          <w:spacing w:val="-19"/>
          <w:sz w:val="36"/>
        </w:rPr>
        <w:t xml:space="preserve"> </w:t>
      </w:r>
      <w:r w:rsidRPr="00A05C67">
        <w:rPr>
          <w:rFonts w:ascii="Arial" w:hAnsi="Arial" w:cs="Arial"/>
          <w:color w:val="231F20"/>
          <w:sz w:val="36"/>
        </w:rPr>
        <w:t>cultural</w:t>
      </w:r>
      <w:r w:rsidRPr="00A05C67">
        <w:rPr>
          <w:rFonts w:ascii="Arial" w:hAnsi="Arial" w:cs="Arial"/>
          <w:color w:val="231F20"/>
          <w:spacing w:val="-19"/>
          <w:sz w:val="36"/>
        </w:rPr>
        <w:t xml:space="preserve"> </w:t>
      </w:r>
      <w:r w:rsidRPr="00A05C67">
        <w:rPr>
          <w:rFonts w:ascii="Arial" w:hAnsi="Arial" w:cs="Arial"/>
          <w:color w:val="231F20"/>
          <w:sz w:val="36"/>
        </w:rPr>
        <w:t>and</w:t>
      </w:r>
      <w:r w:rsidRPr="00A05C67">
        <w:rPr>
          <w:rFonts w:ascii="Arial" w:hAnsi="Arial" w:cs="Arial"/>
          <w:color w:val="231F20"/>
          <w:spacing w:val="-93"/>
          <w:sz w:val="36"/>
        </w:rPr>
        <w:t xml:space="preserve"> </w:t>
      </w:r>
      <w:r w:rsidRPr="00A05C67">
        <w:rPr>
          <w:rFonts w:ascii="Arial" w:hAnsi="Arial" w:cs="Arial"/>
          <w:color w:val="231F20"/>
          <w:sz w:val="36"/>
        </w:rPr>
        <w:t>ethnic</w:t>
      </w:r>
      <w:r w:rsidRPr="00A05C67">
        <w:rPr>
          <w:rFonts w:ascii="Arial" w:hAnsi="Arial" w:cs="Arial"/>
          <w:color w:val="231F20"/>
          <w:spacing w:val="-1"/>
          <w:sz w:val="36"/>
        </w:rPr>
        <w:t xml:space="preserve"> </w:t>
      </w:r>
      <w:r w:rsidRPr="00A05C67">
        <w:rPr>
          <w:rFonts w:ascii="Arial" w:hAnsi="Arial" w:cs="Arial"/>
          <w:color w:val="231F20"/>
          <w:sz w:val="36"/>
        </w:rPr>
        <w:t>diversity.</w:t>
      </w:r>
    </w:p>
    <w:p w14:paraId="731CA872" w14:textId="77777777" w:rsidR="00E8233A" w:rsidRPr="00A05C67" w:rsidRDefault="009004D0">
      <w:pPr>
        <w:spacing w:before="114" w:line="266" w:lineRule="auto"/>
        <w:ind w:left="140" w:right="189"/>
        <w:rPr>
          <w:rFonts w:ascii="Arial" w:hAnsi="Arial" w:cs="Arial"/>
          <w:sz w:val="36"/>
        </w:rPr>
      </w:pPr>
      <w:r w:rsidRPr="00A05C67">
        <w:rPr>
          <w:rFonts w:ascii="Arial" w:hAnsi="Arial" w:cs="Arial"/>
          <w:color w:val="231F20"/>
          <w:sz w:val="36"/>
        </w:rPr>
        <w:t>The</w:t>
      </w:r>
      <w:r w:rsidRPr="00A05C67">
        <w:rPr>
          <w:rFonts w:ascii="Arial" w:hAnsi="Arial" w:cs="Arial"/>
          <w:color w:val="231F20"/>
          <w:spacing w:val="-16"/>
          <w:sz w:val="36"/>
        </w:rPr>
        <w:t xml:space="preserve"> </w:t>
      </w:r>
      <w:r w:rsidRPr="00A05C67">
        <w:rPr>
          <w:rFonts w:ascii="Arial" w:hAnsi="Arial" w:cs="Arial"/>
          <w:color w:val="231F20"/>
          <w:sz w:val="36"/>
        </w:rPr>
        <w:t>reports</w:t>
      </w:r>
      <w:r w:rsidRPr="00A05C67">
        <w:rPr>
          <w:rFonts w:ascii="Arial" w:hAnsi="Arial" w:cs="Arial"/>
          <w:color w:val="231F20"/>
          <w:spacing w:val="-16"/>
          <w:sz w:val="36"/>
        </w:rPr>
        <w:t xml:space="preserve"> </w:t>
      </w:r>
      <w:r w:rsidRPr="00A05C67">
        <w:rPr>
          <w:rFonts w:ascii="Arial" w:hAnsi="Arial" w:cs="Arial"/>
          <w:color w:val="231F20"/>
          <w:sz w:val="36"/>
        </w:rPr>
        <w:t>are</w:t>
      </w:r>
      <w:r w:rsidRPr="00A05C67">
        <w:rPr>
          <w:rFonts w:ascii="Arial" w:hAnsi="Arial" w:cs="Arial"/>
          <w:color w:val="231F20"/>
          <w:spacing w:val="-15"/>
          <w:sz w:val="36"/>
        </w:rPr>
        <w:t xml:space="preserve"> </w:t>
      </w:r>
      <w:r w:rsidRPr="00A05C67">
        <w:rPr>
          <w:rFonts w:ascii="Arial" w:hAnsi="Arial" w:cs="Arial"/>
          <w:color w:val="231F20"/>
          <w:sz w:val="36"/>
        </w:rPr>
        <w:t>the</w:t>
      </w:r>
      <w:r w:rsidRPr="00A05C67">
        <w:rPr>
          <w:rFonts w:ascii="Arial" w:hAnsi="Arial" w:cs="Arial"/>
          <w:color w:val="231F20"/>
          <w:spacing w:val="-16"/>
          <w:sz w:val="36"/>
        </w:rPr>
        <w:t xml:space="preserve"> </w:t>
      </w:r>
      <w:r w:rsidRPr="00A05C67">
        <w:rPr>
          <w:rFonts w:ascii="Arial" w:hAnsi="Arial" w:cs="Arial"/>
          <w:color w:val="231F20"/>
          <w:sz w:val="36"/>
        </w:rPr>
        <w:t>result</w:t>
      </w:r>
      <w:r w:rsidRPr="00A05C67">
        <w:rPr>
          <w:rFonts w:ascii="Arial" w:hAnsi="Arial" w:cs="Arial"/>
          <w:color w:val="231F20"/>
          <w:spacing w:val="-16"/>
          <w:sz w:val="36"/>
        </w:rPr>
        <w:t xml:space="preserve"> </w:t>
      </w:r>
      <w:r w:rsidRPr="00A05C67">
        <w:rPr>
          <w:rFonts w:ascii="Arial" w:hAnsi="Arial" w:cs="Arial"/>
          <w:color w:val="231F20"/>
          <w:sz w:val="36"/>
        </w:rPr>
        <w:t>of</w:t>
      </w:r>
      <w:r w:rsidRPr="00A05C67">
        <w:rPr>
          <w:rFonts w:ascii="Arial" w:hAnsi="Arial" w:cs="Arial"/>
          <w:color w:val="231F20"/>
          <w:spacing w:val="-15"/>
          <w:sz w:val="36"/>
        </w:rPr>
        <w:t xml:space="preserve"> </w:t>
      </w:r>
      <w:r w:rsidRPr="00A05C67">
        <w:rPr>
          <w:rFonts w:ascii="Arial" w:hAnsi="Arial" w:cs="Arial"/>
          <w:color w:val="231F20"/>
          <w:sz w:val="36"/>
        </w:rPr>
        <w:t>work</w:t>
      </w:r>
      <w:r w:rsidRPr="00A05C67">
        <w:rPr>
          <w:rFonts w:ascii="Arial" w:hAnsi="Arial" w:cs="Arial"/>
          <w:color w:val="231F20"/>
          <w:spacing w:val="-16"/>
          <w:sz w:val="36"/>
        </w:rPr>
        <w:t xml:space="preserve"> </w:t>
      </w:r>
      <w:r w:rsidRPr="00A05C67">
        <w:rPr>
          <w:rFonts w:ascii="Arial" w:hAnsi="Arial" w:cs="Arial"/>
          <w:color w:val="231F20"/>
          <w:sz w:val="36"/>
        </w:rPr>
        <w:t>commissioned</w:t>
      </w:r>
      <w:r w:rsidRPr="00A05C67">
        <w:rPr>
          <w:rFonts w:ascii="Arial" w:hAnsi="Arial" w:cs="Arial"/>
          <w:color w:val="231F20"/>
          <w:spacing w:val="-15"/>
          <w:sz w:val="36"/>
        </w:rPr>
        <w:t xml:space="preserve"> </w:t>
      </w:r>
      <w:r w:rsidRPr="00A05C67">
        <w:rPr>
          <w:rFonts w:ascii="Arial" w:hAnsi="Arial" w:cs="Arial"/>
          <w:color w:val="231F20"/>
          <w:sz w:val="36"/>
        </w:rPr>
        <w:t>by</w:t>
      </w:r>
      <w:r w:rsidRPr="00A05C67">
        <w:rPr>
          <w:rFonts w:ascii="Arial" w:hAnsi="Arial" w:cs="Arial"/>
          <w:color w:val="231F20"/>
          <w:spacing w:val="-16"/>
          <w:sz w:val="36"/>
        </w:rPr>
        <w:t xml:space="preserve"> </w:t>
      </w:r>
      <w:r w:rsidRPr="00A05C67">
        <w:rPr>
          <w:rFonts w:ascii="Arial" w:hAnsi="Arial" w:cs="Arial"/>
          <w:color w:val="231F20"/>
          <w:sz w:val="36"/>
        </w:rPr>
        <w:t>Amgueddfa</w:t>
      </w:r>
      <w:r w:rsidRPr="00A05C67">
        <w:rPr>
          <w:rFonts w:ascii="Arial" w:hAnsi="Arial" w:cs="Arial"/>
          <w:color w:val="231F20"/>
          <w:spacing w:val="-94"/>
          <w:sz w:val="36"/>
        </w:rPr>
        <w:t xml:space="preserve"> </w:t>
      </w:r>
      <w:r w:rsidRPr="00A05C67">
        <w:rPr>
          <w:rFonts w:ascii="Arial" w:hAnsi="Arial" w:cs="Arial"/>
          <w:color w:val="231F20"/>
          <w:sz w:val="36"/>
        </w:rPr>
        <w:t>Cymru</w:t>
      </w:r>
      <w:r w:rsidRPr="00A05C67">
        <w:rPr>
          <w:rFonts w:ascii="Arial" w:hAnsi="Arial" w:cs="Arial"/>
          <w:color w:val="231F20"/>
          <w:spacing w:val="-15"/>
          <w:sz w:val="36"/>
        </w:rPr>
        <w:t xml:space="preserve"> </w:t>
      </w:r>
      <w:r w:rsidRPr="00A05C67">
        <w:rPr>
          <w:rFonts w:ascii="Arial" w:hAnsi="Arial" w:cs="Arial"/>
          <w:color w:val="231F20"/>
          <w:sz w:val="36"/>
        </w:rPr>
        <w:t>and</w:t>
      </w:r>
      <w:r w:rsidRPr="00A05C67">
        <w:rPr>
          <w:rFonts w:ascii="Arial" w:hAnsi="Arial" w:cs="Arial"/>
          <w:color w:val="231F20"/>
          <w:spacing w:val="-15"/>
          <w:sz w:val="36"/>
        </w:rPr>
        <w:t xml:space="preserve"> </w:t>
      </w:r>
      <w:r w:rsidRPr="00A05C67">
        <w:rPr>
          <w:rFonts w:ascii="Arial" w:hAnsi="Arial" w:cs="Arial"/>
          <w:color w:val="231F20"/>
          <w:sz w:val="36"/>
        </w:rPr>
        <w:t>Arts</w:t>
      </w:r>
      <w:r w:rsidRPr="00A05C67">
        <w:rPr>
          <w:rFonts w:ascii="Arial" w:hAnsi="Arial" w:cs="Arial"/>
          <w:color w:val="231F20"/>
          <w:spacing w:val="-14"/>
          <w:sz w:val="36"/>
        </w:rPr>
        <w:t xml:space="preserve"> </w:t>
      </w:r>
      <w:r w:rsidRPr="00A05C67">
        <w:rPr>
          <w:rFonts w:ascii="Arial" w:hAnsi="Arial" w:cs="Arial"/>
          <w:color w:val="231F20"/>
          <w:sz w:val="36"/>
        </w:rPr>
        <w:t>Council</w:t>
      </w:r>
      <w:r w:rsidRPr="00A05C67">
        <w:rPr>
          <w:rFonts w:ascii="Arial" w:hAnsi="Arial" w:cs="Arial"/>
          <w:color w:val="231F20"/>
          <w:spacing w:val="-15"/>
          <w:sz w:val="36"/>
        </w:rPr>
        <w:t xml:space="preserve"> </w:t>
      </w:r>
      <w:r w:rsidRPr="00A05C67">
        <w:rPr>
          <w:rFonts w:ascii="Arial" w:hAnsi="Arial" w:cs="Arial"/>
          <w:color w:val="231F20"/>
          <w:sz w:val="36"/>
        </w:rPr>
        <w:t>of</w:t>
      </w:r>
      <w:r w:rsidRPr="00A05C67">
        <w:rPr>
          <w:rFonts w:ascii="Arial" w:hAnsi="Arial" w:cs="Arial"/>
          <w:color w:val="231F20"/>
          <w:spacing w:val="-14"/>
          <w:sz w:val="36"/>
        </w:rPr>
        <w:t xml:space="preserve"> </w:t>
      </w:r>
      <w:r w:rsidRPr="00A05C67">
        <w:rPr>
          <w:rFonts w:ascii="Arial" w:hAnsi="Arial" w:cs="Arial"/>
          <w:color w:val="231F20"/>
          <w:sz w:val="36"/>
        </w:rPr>
        <w:t>Wales</w:t>
      </w:r>
      <w:r w:rsidRPr="00A05C67">
        <w:rPr>
          <w:rFonts w:ascii="Arial" w:hAnsi="Arial" w:cs="Arial"/>
          <w:color w:val="231F20"/>
          <w:spacing w:val="-15"/>
          <w:sz w:val="36"/>
        </w:rPr>
        <w:t xml:space="preserve"> </w:t>
      </w:r>
      <w:r w:rsidRPr="00A05C67">
        <w:rPr>
          <w:rFonts w:ascii="Arial" w:hAnsi="Arial" w:cs="Arial"/>
          <w:color w:val="231F20"/>
          <w:sz w:val="36"/>
        </w:rPr>
        <w:t>to</w:t>
      </w:r>
      <w:r w:rsidRPr="00A05C67">
        <w:rPr>
          <w:rFonts w:ascii="Arial" w:hAnsi="Arial" w:cs="Arial"/>
          <w:color w:val="231F20"/>
          <w:spacing w:val="-14"/>
          <w:sz w:val="36"/>
        </w:rPr>
        <w:t xml:space="preserve"> </w:t>
      </w:r>
      <w:r w:rsidRPr="00A05C67">
        <w:rPr>
          <w:rFonts w:ascii="Arial" w:hAnsi="Arial" w:cs="Arial"/>
          <w:color w:val="231F20"/>
          <w:sz w:val="36"/>
        </w:rPr>
        <w:t>explore,</w:t>
      </w:r>
      <w:r w:rsidRPr="00A05C67">
        <w:rPr>
          <w:rFonts w:ascii="Arial" w:hAnsi="Arial" w:cs="Arial"/>
          <w:color w:val="231F20"/>
          <w:spacing w:val="-15"/>
          <w:sz w:val="36"/>
        </w:rPr>
        <w:t xml:space="preserve"> </w:t>
      </w:r>
      <w:r w:rsidRPr="00A05C67">
        <w:rPr>
          <w:rFonts w:ascii="Arial" w:hAnsi="Arial" w:cs="Arial"/>
          <w:color w:val="231F20"/>
          <w:sz w:val="36"/>
        </w:rPr>
        <w:t>through</w:t>
      </w:r>
      <w:r w:rsidRPr="00A05C67">
        <w:rPr>
          <w:rFonts w:ascii="Arial" w:hAnsi="Arial" w:cs="Arial"/>
          <w:color w:val="231F20"/>
          <w:spacing w:val="-14"/>
          <w:sz w:val="36"/>
        </w:rPr>
        <w:t xml:space="preserve"> </w:t>
      </w:r>
      <w:r w:rsidRPr="00A05C67">
        <w:rPr>
          <w:rFonts w:ascii="Arial" w:hAnsi="Arial" w:cs="Arial"/>
          <w:color w:val="231F20"/>
          <w:sz w:val="36"/>
        </w:rPr>
        <w:t>a</w:t>
      </w:r>
      <w:r w:rsidRPr="00A05C67">
        <w:rPr>
          <w:rFonts w:ascii="Arial" w:hAnsi="Arial" w:cs="Arial"/>
          <w:color w:val="231F20"/>
          <w:spacing w:val="-15"/>
          <w:sz w:val="36"/>
        </w:rPr>
        <w:t xml:space="preserve"> </w:t>
      </w:r>
      <w:r w:rsidRPr="00A05C67">
        <w:rPr>
          <w:rFonts w:ascii="Arial" w:hAnsi="Arial" w:cs="Arial"/>
          <w:color w:val="231F20"/>
          <w:sz w:val="36"/>
        </w:rPr>
        <w:t>series</w:t>
      </w:r>
      <w:r w:rsidRPr="00A05C67">
        <w:rPr>
          <w:rFonts w:ascii="Arial" w:hAnsi="Arial" w:cs="Arial"/>
          <w:color w:val="231F20"/>
          <w:spacing w:val="-14"/>
          <w:sz w:val="36"/>
        </w:rPr>
        <w:t xml:space="preserve"> </w:t>
      </w:r>
      <w:r w:rsidRPr="00A05C67">
        <w:rPr>
          <w:rFonts w:ascii="Arial" w:hAnsi="Arial" w:cs="Arial"/>
          <w:color w:val="231F20"/>
          <w:sz w:val="36"/>
        </w:rPr>
        <w:t>of</w:t>
      </w:r>
      <w:r w:rsidRPr="00A05C67">
        <w:rPr>
          <w:rFonts w:ascii="Arial" w:hAnsi="Arial" w:cs="Arial"/>
          <w:color w:val="231F20"/>
          <w:spacing w:val="-94"/>
          <w:sz w:val="36"/>
        </w:rPr>
        <w:t xml:space="preserve"> </w:t>
      </w:r>
      <w:r w:rsidRPr="00A05C67">
        <w:rPr>
          <w:rFonts w:ascii="Arial" w:hAnsi="Arial" w:cs="Arial"/>
          <w:color w:val="231F20"/>
          <w:sz w:val="36"/>
        </w:rPr>
        <w:t>conversations, how we widen engagement with communities</w:t>
      </w:r>
      <w:r w:rsidRPr="00A05C67">
        <w:rPr>
          <w:rFonts w:ascii="Arial" w:hAnsi="Arial" w:cs="Arial"/>
          <w:color w:val="231F20"/>
          <w:spacing w:val="1"/>
          <w:sz w:val="36"/>
        </w:rPr>
        <w:t xml:space="preserve"> </w:t>
      </w:r>
      <w:r w:rsidRPr="00A05C67">
        <w:rPr>
          <w:rFonts w:ascii="Arial" w:hAnsi="Arial" w:cs="Arial"/>
          <w:color w:val="231F20"/>
          <w:sz w:val="36"/>
        </w:rPr>
        <w:t>we</w:t>
      </w:r>
      <w:r w:rsidRPr="00A05C67">
        <w:rPr>
          <w:rFonts w:ascii="Arial" w:hAnsi="Arial" w:cs="Arial"/>
          <w:color w:val="231F20"/>
          <w:spacing w:val="-3"/>
          <w:sz w:val="36"/>
        </w:rPr>
        <w:t xml:space="preserve"> </w:t>
      </w:r>
      <w:r w:rsidRPr="00A05C67">
        <w:rPr>
          <w:rFonts w:ascii="Arial" w:hAnsi="Arial" w:cs="Arial"/>
          <w:color w:val="231F20"/>
          <w:sz w:val="36"/>
        </w:rPr>
        <w:t>consistently</w:t>
      </w:r>
      <w:r w:rsidRPr="00A05C67">
        <w:rPr>
          <w:rFonts w:ascii="Arial" w:hAnsi="Arial" w:cs="Arial"/>
          <w:color w:val="231F20"/>
          <w:spacing w:val="-3"/>
          <w:sz w:val="36"/>
        </w:rPr>
        <w:t xml:space="preserve"> </w:t>
      </w:r>
      <w:r w:rsidRPr="00A05C67">
        <w:rPr>
          <w:rFonts w:ascii="Arial" w:hAnsi="Arial" w:cs="Arial"/>
          <w:color w:val="231F20"/>
          <w:sz w:val="36"/>
        </w:rPr>
        <w:t>fail</w:t>
      </w:r>
      <w:r w:rsidRPr="00A05C67">
        <w:rPr>
          <w:rFonts w:ascii="Arial" w:hAnsi="Arial" w:cs="Arial"/>
          <w:color w:val="231F20"/>
          <w:spacing w:val="-3"/>
          <w:sz w:val="36"/>
        </w:rPr>
        <w:t xml:space="preserve"> </w:t>
      </w:r>
      <w:r w:rsidRPr="00A05C67">
        <w:rPr>
          <w:rFonts w:ascii="Arial" w:hAnsi="Arial" w:cs="Arial"/>
          <w:color w:val="231F20"/>
          <w:sz w:val="36"/>
        </w:rPr>
        <w:t>to</w:t>
      </w:r>
      <w:r w:rsidRPr="00A05C67">
        <w:rPr>
          <w:rFonts w:ascii="Arial" w:hAnsi="Arial" w:cs="Arial"/>
          <w:color w:val="231F20"/>
          <w:spacing w:val="-3"/>
          <w:sz w:val="36"/>
        </w:rPr>
        <w:t xml:space="preserve"> </w:t>
      </w:r>
      <w:r w:rsidRPr="00A05C67">
        <w:rPr>
          <w:rFonts w:ascii="Arial" w:hAnsi="Arial" w:cs="Arial"/>
          <w:color w:val="231F20"/>
          <w:sz w:val="36"/>
        </w:rPr>
        <w:t>engage</w:t>
      </w:r>
      <w:r w:rsidRPr="00A05C67">
        <w:rPr>
          <w:rFonts w:ascii="Arial" w:hAnsi="Arial" w:cs="Arial"/>
          <w:color w:val="231F20"/>
          <w:spacing w:val="-3"/>
          <w:sz w:val="36"/>
        </w:rPr>
        <w:t xml:space="preserve"> </w:t>
      </w:r>
      <w:r w:rsidRPr="00A05C67">
        <w:rPr>
          <w:rFonts w:ascii="Arial" w:hAnsi="Arial" w:cs="Arial"/>
          <w:color w:val="231F20"/>
          <w:sz w:val="36"/>
        </w:rPr>
        <w:t>in</w:t>
      </w:r>
      <w:r w:rsidRPr="00A05C67">
        <w:rPr>
          <w:rFonts w:ascii="Arial" w:hAnsi="Arial" w:cs="Arial"/>
          <w:color w:val="231F20"/>
          <w:spacing w:val="-3"/>
          <w:sz w:val="36"/>
        </w:rPr>
        <w:t xml:space="preserve"> </w:t>
      </w:r>
      <w:r w:rsidRPr="00A05C67">
        <w:rPr>
          <w:rFonts w:ascii="Arial" w:hAnsi="Arial" w:cs="Arial"/>
          <w:color w:val="231F20"/>
          <w:sz w:val="36"/>
        </w:rPr>
        <w:t>our</w:t>
      </w:r>
      <w:r w:rsidRPr="00A05C67">
        <w:rPr>
          <w:rFonts w:ascii="Arial" w:hAnsi="Arial" w:cs="Arial"/>
          <w:color w:val="231F20"/>
          <w:spacing w:val="-3"/>
          <w:sz w:val="36"/>
        </w:rPr>
        <w:t xml:space="preserve"> </w:t>
      </w:r>
      <w:r w:rsidRPr="00A05C67">
        <w:rPr>
          <w:rFonts w:ascii="Arial" w:hAnsi="Arial" w:cs="Arial"/>
          <w:color w:val="231F20"/>
          <w:sz w:val="36"/>
        </w:rPr>
        <w:t>work.</w:t>
      </w:r>
    </w:p>
    <w:p w14:paraId="2D7713F4" w14:textId="77777777" w:rsidR="00E8233A" w:rsidRPr="00A05C67" w:rsidRDefault="00E8233A">
      <w:pPr>
        <w:pStyle w:val="BodyText"/>
        <w:spacing w:before="2"/>
        <w:rPr>
          <w:rFonts w:ascii="Arial" w:hAnsi="Arial" w:cs="Arial"/>
          <w:sz w:val="40"/>
        </w:rPr>
      </w:pPr>
    </w:p>
    <w:p w14:paraId="4C4538E7" w14:textId="4CA67BCA" w:rsidR="00E8233A" w:rsidRPr="00A05C67" w:rsidRDefault="009004D0">
      <w:pPr>
        <w:spacing w:line="266" w:lineRule="auto"/>
        <w:ind w:left="140" w:right="520"/>
        <w:rPr>
          <w:rFonts w:ascii="Arial" w:hAnsi="Arial" w:cs="Arial"/>
          <w:sz w:val="36"/>
        </w:rPr>
      </w:pPr>
      <w:r w:rsidRPr="00A05C67">
        <w:rPr>
          <w:rFonts w:ascii="Arial" w:hAnsi="Arial" w:cs="Arial"/>
          <w:color w:val="231F20"/>
          <w:sz w:val="36"/>
        </w:rPr>
        <w:t>Each of the three reports focused on specific communities.</w:t>
      </w:r>
      <w:r w:rsidRPr="00A05C67">
        <w:rPr>
          <w:rFonts w:ascii="Arial" w:hAnsi="Arial" w:cs="Arial"/>
          <w:color w:val="231F20"/>
          <w:spacing w:val="1"/>
          <w:sz w:val="36"/>
        </w:rPr>
        <w:t xml:space="preserve"> </w:t>
      </w:r>
      <w:r w:rsidR="008D6CBA">
        <w:rPr>
          <w:rFonts w:ascii="Arial" w:hAnsi="Arial" w:cs="Arial"/>
          <w:color w:val="231F20"/>
          <w:spacing w:val="1"/>
          <w:sz w:val="36"/>
        </w:rPr>
        <w:br/>
      </w:r>
      <w:r w:rsidRPr="00A05C67">
        <w:rPr>
          <w:rFonts w:ascii="Arial" w:hAnsi="Arial" w:cs="Arial"/>
          <w:color w:val="231F20"/>
          <w:sz w:val="36"/>
        </w:rPr>
        <w:t>As</w:t>
      </w:r>
      <w:r w:rsidRPr="00A05C67">
        <w:rPr>
          <w:rFonts w:ascii="Arial" w:hAnsi="Arial" w:cs="Arial"/>
          <w:color w:val="231F20"/>
          <w:spacing w:val="-15"/>
          <w:sz w:val="36"/>
        </w:rPr>
        <w:t xml:space="preserve"> </w:t>
      </w:r>
      <w:r w:rsidRPr="00A05C67">
        <w:rPr>
          <w:rFonts w:ascii="Arial" w:hAnsi="Arial" w:cs="Arial"/>
          <w:color w:val="231F20"/>
          <w:sz w:val="36"/>
        </w:rPr>
        <w:t>we</w:t>
      </w:r>
      <w:r w:rsidRPr="00A05C67">
        <w:rPr>
          <w:rFonts w:ascii="Arial" w:hAnsi="Arial" w:cs="Arial"/>
          <w:color w:val="231F20"/>
          <w:spacing w:val="-14"/>
          <w:sz w:val="36"/>
        </w:rPr>
        <w:t xml:space="preserve"> </w:t>
      </w:r>
      <w:r w:rsidRPr="00A05C67">
        <w:rPr>
          <w:rFonts w:ascii="Arial" w:hAnsi="Arial" w:cs="Arial"/>
          <w:color w:val="231F20"/>
          <w:sz w:val="36"/>
        </w:rPr>
        <w:t>continue</w:t>
      </w:r>
      <w:r w:rsidRPr="00A05C67">
        <w:rPr>
          <w:rFonts w:ascii="Arial" w:hAnsi="Arial" w:cs="Arial"/>
          <w:color w:val="231F20"/>
          <w:spacing w:val="-15"/>
          <w:sz w:val="36"/>
        </w:rPr>
        <w:t xml:space="preserve"> </w:t>
      </w:r>
      <w:r w:rsidRPr="00A05C67">
        <w:rPr>
          <w:rFonts w:ascii="Arial" w:hAnsi="Arial" w:cs="Arial"/>
          <w:color w:val="231F20"/>
          <w:sz w:val="36"/>
        </w:rPr>
        <w:t>to</w:t>
      </w:r>
      <w:r w:rsidRPr="00A05C67">
        <w:rPr>
          <w:rFonts w:ascii="Arial" w:hAnsi="Arial" w:cs="Arial"/>
          <w:color w:val="231F20"/>
          <w:spacing w:val="-14"/>
          <w:sz w:val="36"/>
        </w:rPr>
        <w:t xml:space="preserve"> </w:t>
      </w:r>
      <w:r w:rsidRPr="00A05C67">
        <w:rPr>
          <w:rFonts w:ascii="Arial" w:hAnsi="Arial" w:cs="Arial"/>
          <w:color w:val="231F20"/>
          <w:sz w:val="36"/>
        </w:rPr>
        <w:t>develop</w:t>
      </w:r>
      <w:r w:rsidRPr="00A05C67">
        <w:rPr>
          <w:rFonts w:ascii="Arial" w:hAnsi="Arial" w:cs="Arial"/>
          <w:color w:val="231F20"/>
          <w:spacing w:val="-15"/>
          <w:sz w:val="36"/>
        </w:rPr>
        <w:t xml:space="preserve"> </w:t>
      </w:r>
      <w:r w:rsidRPr="00A05C67">
        <w:rPr>
          <w:rFonts w:ascii="Arial" w:hAnsi="Arial" w:cs="Arial"/>
          <w:color w:val="231F20"/>
          <w:sz w:val="36"/>
        </w:rPr>
        <w:t>our</w:t>
      </w:r>
      <w:r w:rsidRPr="00A05C67">
        <w:rPr>
          <w:rFonts w:ascii="Arial" w:hAnsi="Arial" w:cs="Arial"/>
          <w:color w:val="231F20"/>
          <w:spacing w:val="-14"/>
          <w:sz w:val="36"/>
        </w:rPr>
        <w:t xml:space="preserve"> </w:t>
      </w:r>
      <w:r w:rsidRPr="00A05C67">
        <w:rPr>
          <w:rFonts w:ascii="Arial" w:hAnsi="Arial" w:cs="Arial"/>
          <w:color w:val="231F20"/>
          <w:sz w:val="36"/>
        </w:rPr>
        <w:t>plans</w:t>
      </w:r>
      <w:r w:rsidRPr="00A05C67">
        <w:rPr>
          <w:rFonts w:ascii="Arial" w:hAnsi="Arial" w:cs="Arial"/>
          <w:color w:val="231F20"/>
          <w:spacing w:val="-15"/>
          <w:sz w:val="36"/>
        </w:rPr>
        <w:t xml:space="preserve"> </w:t>
      </w:r>
      <w:r w:rsidRPr="00A05C67">
        <w:rPr>
          <w:rFonts w:ascii="Arial" w:hAnsi="Arial" w:cs="Arial"/>
          <w:color w:val="231F20"/>
          <w:sz w:val="36"/>
        </w:rPr>
        <w:t>we</w:t>
      </w:r>
      <w:r w:rsidRPr="00A05C67">
        <w:rPr>
          <w:rFonts w:ascii="Arial" w:hAnsi="Arial" w:cs="Arial"/>
          <w:color w:val="231F20"/>
          <w:spacing w:val="-14"/>
          <w:sz w:val="36"/>
        </w:rPr>
        <w:t xml:space="preserve"> </w:t>
      </w:r>
      <w:r w:rsidRPr="00A05C67">
        <w:rPr>
          <w:rFonts w:ascii="Arial" w:hAnsi="Arial" w:cs="Arial"/>
          <w:color w:val="231F20"/>
          <w:sz w:val="36"/>
        </w:rPr>
        <w:t>will</w:t>
      </w:r>
      <w:r w:rsidRPr="00A05C67">
        <w:rPr>
          <w:rFonts w:ascii="Arial" w:hAnsi="Arial" w:cs="Arial"/>
          <w:color w:val="231F20"/>
          <w:spacing w:val="-15"/>
          <w:sz w:val="36"/>
        </w:rPr>
        <w:t xml:space="preserve"> </w:t>
      </w:r>
      <w:r w:rsidRPr="00A05C67">
        <w:rPr>
          <w:rFonts w:ascii="Arial" w:hAnsi="Arial" w:cs="Arial"/>
          <w:color w:val="231F20"/>
          <w:sz w:val="36"/>
        </w:rPr>
        <w:t>take</w:t>
      </w:r>
      <w:r w:rsidRPr="00A05C67">
        <w:rPr>
          <w:rFonts w:ascii="Arial" w:hAnsi="Arial" w:cs="Arial"/>
          <w:color w:val="231F20"/>
          <w:spacing w:val="-14"/>
          <w:sz w:val="36"/>
        </w:rPr>
        <w:t xml:space="preserve"> </w:t>
      </w:r>
      <w:r w:rsidRPr="00A05C67">
        <w:rPr>
          <w:rFonts w:ascii="Arial" w:hAnsi="Arial" w:cs="Arial"/>
          <w:color w:val="231F20"/>
          <w:sz w:val="36"/>
        </w:rPr>
        <w:t>an</w:t>
      </w:r>
      <w:r w:rsidRPr="00A05C67">
        <w:rPr>
          <w:rFonts w:ascii="Arial" w:hAnsi="Arial" w:cs="Arial"/>
          <w:color w:val="231F20"/>
          <w:spacing w:val="-15"/>
          <w:sz w:val="36"/>
        </w:rPr>
        <w:t xml:space="preserve"> </w:t>
      </w:r>
      <w:r w:rsidRPr="00A05C67">
        <w:rPr>
          <w:rFonts w:ascii="Arial" w:hAnsi="Arial" w:cs="Arial"/>
          <w:color w:val="231F20"/>
          <w:sz w:val="36"/>
        </w:rPr>
        <w:t>approach</w:t>
      </w:r>
      <w:r w:rsidRPr="00A05C67">
        <w:rPr>
          <w:rFonts w:ascii="Arial" w:hAnsi="Arial" w:cs="Arial"/>
          <w:color w:val="231F20"/>
          <w:spacing w:val="-93"/>
          <w:sz w:val="36"/>
        </w:rPr>
        <w:t xml:space="preserve"> </w:t>
      </w:r>
      <w:r w:rsidRPr="00A05C67">
        <w:rPr>
          <w:rFonts w:ascii="Arial" w:hAnsi="Arial" w:cs="Arial"/>
          <w:color w:val="231F20"/>
          <w:spacing w:val="-1"/>
          <w:sz w:val="36"/>
        </w:rPr>
        <w:t>that</w:t>
      </w:r>
      <w:r w:rsidRPr="00A05C67">
        <w:rPr>
          <w:rFonts w:ascii="Arial" w:hAnsi="Arial" w:cs="Arial"/>
          <w:color w:val="231F20"/>
          <w:spacing w:val="-23"/>
          <w:sz w:val="36"/>
        </w:rPr>
        <w:t xml:space="preserve"> </w:t>
      </w:r>
      <w:r w:rsidRPr="00A05C67">
        <w:rPr>
          <w:rFonts w:ascii="Arial" w:hAnsi="Arial" w:cs="Arial"/>
          <w:color w:val="231F20"/>
          <w:spacing w:val="-1"/>
          <w:sz w:val="36"/>
        </w:rPr>
        <w:t>recognises</w:t>
      </w:r>
      <w:r w:rsidRPr="00A05C67">
        <w:rPr>
          <w:rFonts w:ascii="Arial" w:hAnsi="Arial" w:cs="Arial"/>
          <w:color w:val="231F20"/>
          <w:spacing w:val="-23"/>
          <w:sz w:val="36"/>
        </w:rPr>
        <w:t xml:space="preserve"> </w:t>
      </w:r>
      <w:r w:rsidRPr="00A05C67">
        <w:rPr>
          <w:rFonts w:ascii="Arial" w:hAnsi="Arial" w:cs="Arial"/>
          <w:color w:val="231F20"/>
          <w:spacing w:val="-1"/>
          <w:sz w:val="36"/>
        </w:rPr>
        <w:t>intersectionality.</w:t>
      </w:r>
      <w:r w:rsidRPr="00A05C67">
        <w:rPr>
          <w:rFonts w:ascii="Arial" w:hAnsi="Arial" w:cs="Arial"/>
          <w:color w:val="231F20"/>
          <w:spacing w:val="-23"/>
          <w:sz w:val="36"/>
        </w:rPr>
        <w:t xml:space="preserve"> </w:t>
      </w:r>
      <w:r w:rsidRPr="00A05C67">
        <w:rPr>
          <w:rFonts w:ascii="Arial" w:hAnsi="Arial" w:cs="Arial"/>
          <w:color w:val="231F20"/>
          <w:sz w:val="36"/>
        </w:rPr>
        <w:t>Our</w:t>
      </w:r>
      <w:r w:rsidRPr="00A05C67">
        <w:rPr>
          <w:rFonts w:ascii="Arial" w:hAnsi="Arial" w:cs="Arial"/>
          <w:color w:val="231F20"/>
          <w:spacing w:val="-23"/>
          <w:sz w:val="36"/>
        </w:rPr>
        <w:t xml:space="preserve"> </w:t>
      </w:r>
      <w:r w:rsidRPr="00A05C67">
        <w:rPr>
          <w:rFonts w:ascii="Arial" w:hAnsi="Arial" w:cs="Arial"/>
          <w:color w:val="231F20"/>
          <w:sz w:val="36"/>
        </w:rPr>
        <w:t>intention</w:t>
      </w:r>
      <w:r w:rsidRPr="00A05C67">
        <w:rPr>
          <w:rFonts w:ascii="Arial" w:hAnsi="Arial" w:cs="Arial"/>
          <w:color w:val="231F20"/>
          <w:spacing w:val="-23"/>
          <w:sz w:val="36"/>
        </w:rPr>
        <w:t xml:space="preserve"> </w:t>
      </w:r>
      <w:r w:rsidRPr="00A05C67">
        <w:rPr>
          <w:rFonts w:ascii="Arial" w:hAnsi="Arial" w:cs="Arial"/>
          <w:color w:val="231F20"/>
          <w:sz w:val="36"/>
        </w:rPr>
        <w:t>is</w:t>
      </w:r>
      <w:r w:rsidRPr="00A05C67">
        <w:rPr>
          <w:rFonts w:ascii="Arial" w:hAnsi="Arial" w:cs="Arial"/>
          <w:color w:val="231F20"/>
          <w:spacing w:val="-22"/>
          <w:sz w:val="36"/>
        </w:rPr>
        <w:t xml:space="preserve"> </w:t>
      </w:r>
      <w:r w:rsidRPr="00A05C67">
        <w:rPr>
          <w:rFonts w:ascii="Arial" w:hAnsi="Arial" w:cs="Arial"/>
          <w:color w:val="231F20"/>
          <w:sz w:val="36"/>
        </w:rPr>
        <w:t>to</w:t>
      </w:r>
      <w:r w:rsidRPr="00A05C67">
        <w:rPr>
          <w:rFonts w:ascii="Arial" w:hAnsi="Arial" w:cs="Arial"/>
          <w:color w:val="231F20"/>
          <w:spacing w:val="-23"/>
          <w:sz w:val="36"/>
        </w:rPr>
        <w:t xml:space="preserve"> </w:t>
      </w:r>
      <w:r w:rsidRPr="00A05C67">
        <w:rPr>
          <w:rFonts w:ascii="Arial" w:hAnsi="Arial" w:cs="Arial"/>
          <w:color w:val="231F20"/>
          <w:sz w:val="36"/>
        </w:rPr>
        <w:t>undertake</w:t>
      </w:r>
      <w:r w:rsidRPr="00A05C67">
        <w:rPr>
          <w:rFonts w:ascii="Arial" w:hAnsi="Arial" w:cs="Arial"/>
          <w:color w:val="231F20"/>
          <w:spacing w:val="-94"/>
          <w:sz w:val="36"/>
        </w:rPr>
        <w:t xml:space="preserve"> </w:t>
      </w:r>
      <w:r w:rsidRPr="00A05C67">
        <w:rPr>
          <w:rFonts w:ascii="Arial" w:hAnsi="Arial" w:cs="Arial"/>
          <w:color w:val="231F20"/>
          <w:sz w:val="36"/>
        </w:rPr>
        <w:t>further work focusing on communities facing disadvantage</w:t>
      </w:r>
      <w:r w:rsidRPr="00A05C67">
        <w:rPr>
          <w:rFonts w:ascii="Arial" w:hAnsi="Arial" w:cs="Arial"/>
          <w:color w:val="231F20"/>
          <w:spacing w:val="1"/>
          <w:sz w:val="36"/>
        </w:rPr>
        <w:t xml:space="preserve"> </w:t>
      </w:r>
      <w:r w:rsidRPr="00A05C67">
        <w:rPr>
          <w:rFonts w:ascii="Arial" w:hAnsi="Arial" w:cs="Arial"/>
          <w:color w:val="231F20"/>
          <w:sz w:val="36"/>
        </w:rPr>
        <w:t>and,</w:t>
      </w:r>
      <w:r w:rsidRPr="00A05C67">
        <w:rPr>
          <w:rFonts w:ascii="Arial" w:hAnsi="Arial" w:cs="Arial"/>
          <w:color w:val="231F20"/>
          <w:spacing w:val="-11"/>
          <w:sz w:val="36"/>
        </w:rPr>
        <w:t xml:space="preserve"> </w:t>
      </w:r>
      <w:r w:rsidRPr="00A05C67">
        <w:rPr>
          <w:rFonts w:ascii="Arial" w:hAnsi="Arial" w:cs="Arial"/>
          <w:color w:val="231F20"/>
          <w:sz w:val="36"/>
        </w:rPr>
        <w:t>we</w:t>
      </w:r>
      <w:r w:rsidRPr="00A05C67">
        <w:rPr>
          <w:rFonts w:ascii="Arial" w:hAnsi="Arial" w:cs="Arial"/>
          <w:color w:val="231F20"/>
          <w:spacing w:val="-11"/>
          <w:sz w:val="36"/>
        </w:rPr>
        <w:t xml:space="preserve"> </w:t>
      </w:r>
      <w:r w:rsidRPr="00A05C67">
        <w:rPr>
          <w:rFonts w:ascii="Arial" w:hAnsi="Arial" w:cs="Arial"/>
          <w:color w:val="231F20"/>
          <w:sz w:val="36"/>
        </w:rPr>
        <w:t>will</w:t>
      </w:r>
      <w:r w:rsidRPr="00A05C67">
        <w:rPr>
          <w:rFonts w:ascii="Arial" w:hAnsi="Arial" w:cs="Arial"/>
          <w:color w:val="231F20"/>
          <w:spacing w:val="-10"/>
          <w:sz w:val="36"/>
        </w:rPr>
        <w:t xml:space="preserve"> </w:t>
      </w:r>
      <w:r w:rsidRPr="00A05C67">
        <w:rPr>
          <w:rFonts w:ascii="Arial" w:hAnsi="Arial" w:cs="Arial"/>
          <w:color w:val="231F20"/>
          <w:sz w:val="36"/>
        </w:rPr>
        <w:t>seek</w:t>
      </w:r>
      <w:r w:rsidRPr="00A05C67">
        <w:rPr>
          <w:rFonts w:ascii="Arial" w:hAnsi="Arial" w:cs="Arial"/>
          <w:color w:val="231F20"/>
          <w:spacing w:val="-11"/>
          <w:sz w:val="36"/>
        </w:rPr>
        <w:t xml:space="preserve"> </w:t>
      </w:r>
      <w:r w:rsidRPr="00A05C67">
        <w:rPr>
          <w:rFonts w:ascii="Arial" w:hAnsi="Arial" w:cs="Arial"/>
          <w:color w:val="231F20"/>
          <w:sz w:val="36"/>
        </w:rPr>
        <w:t>to</w:t>
      </w:r>
      <w:r w:rsidRPr="00A05C67">
        <w:rPr>
          <w:rFonts w:ascii="Arial" w:hAnsi="Arial" w:cs="Arial"/>
          <w:color w:val="231F20"/>
          <w:spacing w:val="-10"/>
          <w:sz w:val="36"/>
        </w:rPr>
        <w:t xml:space="preserve"> </w:t>
      </w:r>
      <w:r w:rsidRPr="00A05C67">
        <w:rPr>
          <w:rFonts w:ascii="Arial" w:hAnsi="Arial" w:cs="Arial"/>
          <w:color w:val="231F20"/>
          <w:sz w:val="36"/>
        </w:rPr>
        <w:t>take</w:t>
      </w:r>
      <w:r w:rsidRPr="00A05C67">
        <w:rPr>
          <w:rFonts w:ascii="Arial" w:hAnsi="Arial" w:cs="Arial"/>
          <w:color w:val="231F20"/>
          <w:spacing w:val="-11"/>
          <w:sz w:val="36"/>
        </w:rPr>
        <w:t xml:space="preserve"> </w:t>
      </w:r>
      <w:r w:rsidRPr="00A05C67">
        <w:rPr>
          <w:rFonts w:ascii="Arial" w:hAnsi="Arial" w:cs="Arial"/>
          <w:color w:val="231F20"/>
          <w:sz w:val="36"/>
        </w:rPr>
        <w:t>an</w:t>
      </w:r>
      <w:r w:rsidRPr="00A05C67">
        <w:rPr>
          <w:rFonts w:ascii="Arial" w:hAnsi="Arial" w:cs="Arial"/>
          <w:color w:val="231F20"/>
          <w:spacing w:val="-10"/>
          <w:sz w:val="36"/>
        </w:rPr>
        <w:t xml:space="preserve"> </w:t>
      </w:r>
      <w:r w:rsidRPr="00A05C67">
        <w:rPr>
          <w:rFonts w:ascii="Arial" w:hAnsi="Arial" w:cs="Arial"/>
          <w:color w:val="231F20"/>
          <w:sz w:val="36"/>
        </w:rPr>
        <w:t>approach</w:t>
      </w:r>
      <w:r w:rsidRPr="00A05C67">
        <w:rPr>
          <w:rFonts w:ascii="Arial" w:hAnsi="Arial" w:cs="Arial"/>
          <w:color w:val="231F20"/>
          <w:spacing w:val="-11"/>
          <w:sz w:val="36"/>
        </w:rPr>
        <w:t xml:space="preserve"> </w:t>
      </w:r>
      <w:r w:rsidRPr="00A05C67">
        <w:rPr>
          <w:rFonts w:ascii="Arial" w:hAnsi="Arial" w:cs="Arial"/>
          <w:color w:val="231F20"/>
          <w:sz w:val="36"/>
        </w:rPr>
        <w:t>through</w:t>
      </w:r>
      <w:r w:rsidRPr="00A05C67">
        <w:rPr>
          <w:rFonts w:ascii="Arial" w:hAnsi="Arial" w:cs="Arial"/>
          <w:color w:val="231F20"/>
          <w:spacing w:val="-10"/>
          <w:sz w:val="36"/>
        </w:rPr>
        <w:t xml:space="preserve"> </w:t>
      </w:r>
      <w:r w:rsidRPr="00A05C67">
        <w:rPr>
          <w:rFonts w:ascii="Arial" w:hAnsi="Arial" w:cs="Arial"/>
          <w:color w:val="231F20"/>
          <w:sz w:val="36"/>
        </w:rPr>
        <w:t>the</w:t>
      </w:r>
      <w:r w:rsidRPr="00A05C67">
        <w:rPr>
          <w:rFonts w:ascii="Arial" w:hAnsi="Arial" w:cs="Arial"/>
          <w:color w:val="231F20"/>
          <w:spacing w:val="-11"/>
          <w:sz w:val="36"/>
        </w:rPr>
        <w:t xml:space="preserve"> </w:t>
      </w:r>
      <w:r w:rsidRPr="00A05C67">
        <w:rPr>
          <w:rFonts w:ascii="Arial" w:hAnsi="Arial" w:cs="Arial"/>
          <w:color w:val="231F20"/>
          <w:sz w:val="36"/>
        </w:rPr>
        <w:t>plan</w:t>
      </w:r>
      <w:r w:rsidRPr="00A05C67">
        <w:rPr>
          <w:rFonts w:ascii="Arial" w:hAnsi="Arial" w:cs="Arial"/>
          <w:color w:val="231F20"/>
          <w:spacing w:val="-10"/>
          <w:sz w:val="36"/>
        </w:rPr>
        <w:t xml:space="preserve"> </w:t>
      </w:r>
      <w:r w:rsidRPr="00A05C67">
        <w:rPr>
          <w:rFonts w:ascii="Arial" w:hAnsi="Arial" w:cs="Arial"/>
          <w:color w:val="231F20"/>
          <w:sz w:val="36"/>
        </w:rPr>
        <w:t>–</w:t>
      </w:r>
      <w:r w:rsidRPr="00A05C67">
        <w:rPr>
          <w:rFonts w:ascii="Arial" w:hAnsi="Arial" w:cs="Arial"/>
          <w:color w:val="231F20"/>
          <w:spacing w:val="-11"/>
          <w:sz w:val="36"/>
        </w:rPr>
        <w:t xml:space="preserve"> </w:t>
      </w:r>
      <w:r w:rsidRPr="00A05C67">
        <w:rPr>
          <w:rFonts w:ascii="Arial" w:hAnsi="Arial" w:cs="Arial"/>
          <w:color w:val="231F20"/>
          <w:sz w:val="36"/>
        </w:rPr>
        <w:t>and</w:t>
      </w:r>
      <w:r w:rsidRPr="00A05C67">
        <w:rPr>
          <w:rFonts w:ascii="Arial" w:hAnsi="Arial" w:cs="Arial"/>
          <w:color w:val="231F20"/>
          <w:spacing w:val="1"/>
          <w:sz w:val="36"/>
        </w:rPr>
        <w:t xml:space="preserve"> </w:t>
      </w:r>
      <w:r w:rsidRPr="00A05C67">
        <w:rPr>
          <w:rFonts w:ascii="Arial" w:hAnsi="Arial" w:cs="Arial"/>
          <w:color w:val="231F20"/>
          <w:sz w:val="36"/>
        </w:rPr>
        <w:t>in</w:t>
      </w:r>
      <w:r w:rsidRPr="00A05C67">
        <w:rPr>
          <w:rFonts w:ascii="Arial" w:hAnsi="Arial" w:cs="Arial"/>
          <w:color w:val="231F20"/>
          <w:spacing w:val="-22"/>
          <w:sz w:val="36"/>
        </w:rPr>
        <w:t xml:space="preserve"> </w:t>
      </w:r>
      <w:r w:rsidRPr="00A05C67">
        <w:rPr>
          <w:rFonts w:ascii="Arial" w:hAnsi="Arial" w:cs="Arial"/>
          <w:color w:val="231F20"/>
          <w:sz w:val="36"/>
        </w:rPr>
        <w:t>future</w:t>
      </w:r>
      <w:r w:rsidRPr="00A05C67">
        <w:rPr>
          <w:rFonts w:ascii="Arial" w:hAnsi="Arial" w:cs="Arial"/>
          <w:color w:val="231F20"/>
          <w:spacing w:val="-21"/>
          <w:sz w:val="36"/>
        </w:rPr>
        <w:t xml:space="preserve"> </w:t>
      </w:r>
      <w:r w:rsidRPr="00A05C67">
        <w:rPr>
          <w:rFonts w:ascii="Arial" w:hAnsi="Arial" w:cs="Arial"/>
          <w:color w:val="231F20"/>
          <w:sz w:val="36"/>
        </w:rPr>
        <w:t>widening</w:t>
      </w:r>
      <w:r w:rsidRPr="00A05C67">
        <w:rPr>
          <w:rFonts w:ascii="Arial" w:hAnsi="Arial" w:cs="Arial"/>
          <w:color w:val="231F20"/>
          <w:spacing w:val="-21"/>
          <w:sz w:val="36"/>
        </w:rPr>
        <w:t xml:space="preserve"> </w:t>
      </w:r>
      <w:r w:rsidRPr="00A05C67">
        <w:rPr>
          <w:rFonts w:ascii="Arial" w:hAnsi="Arial" w:cs="Arial"/>
          <w:color w:val="231F20"/>
          <w:sz w:val="36"/>
        </w:rPr>
        <w:t>engagement</w:t>
      </w:r>
      <w:r w:rsidRPr="00A05C67">
        <w:rPr>
          <w:rFonts w:ascii="Arial" w:hAnsi="Arial" w:cs="Arial"/>
          <w:color w:val="231F20"/>
          <w:spacing w:val="-21"/>
          <w:sz w:val="36"/>
        </w:rPr>
        <w:t xml:space="preserve"> </w:t>
      </w:r>
      <w:r w:rsidRPr="00A05C67">
        <w:rPr>
          <w:rFonts w:ascii="Arial" w:hAnsi="Arial" w:cs="Arial"/>
          <w:color w:val="231F20"/>
          <w:sz w:val="36"/>
        </w:rPr>
        <w:t>activities</w:t>
      </w:r>
      <w:r w:rsidRPr="00A05C67">
        <w:rPr>
          <w:rFonts w:ascii="Arial" w:hAnsi="Arial" w:cs="Arial"/>
          <w:color w:val="231F20"/>
          <w:spacing w:val="-21"/>
          <w:sz w:val="36"/>
        </w:rPr>
        <w:t xml:space="preserve"> </w:t>
      </w:r>
      <w:r w:rsidRPr="00A05C67">
        <w:rPr>
          <w:rFonts w:ascii="Arial" w:hAnsi="Arial" w:cs="Arial"/>
          <w:color w:val="231F20"/>
          <w:sz w:val="36"/>
        </w:rPr>
        <w:t>-</w:t>
      </w:r>
      <w:r w:rsidRPr="00A05C67">
        <w:rPr>
          <w:rFonts w:ascii="Arial" w:hAnsi="Arial" w:cs="Arial"/>
          <w:color w:val="231F20"/>
          <w:spacing w:val="-21"/>
          <w:sz w:val="36"/>
        </w:rPr>
        <w:t xml:space="preserve"> </w:t>
      </w:r>
      <w:r w:rsidRPr="00A05C67">
        <w:rPr>
          <w:rFonts w:ascii="Arial" w:hAnsi="Arial" w:cs="Arial"/>
          <w:color w:val="231F20"/>
          <w:sz w:val="36"/>
        </w:rPr>
        <w:t>that</w:t>
      </w:r>
      <w:r w:rsidRPr="00A05C67">
        <w:rPr>
          <w:rFonts w:ascii="Arial" w:hAnsi="Arial" w:cs="Arial"/>
          <w:color w:val="231F20"/>
          <w:spacing w:val="-22"/>
          <w:sz w:val="36"/>
        </w:rPr>
        <w:t xml:space="preserve"> </w:t>
      </w:r>
      <w:r w:rsidRPr="00A05C67">
        <w:rPr>
          <w:rFonts w:ascii="Arial" w:hAnsi="Arial" w:cs="Arial"/>
          <w:color w:val="231F20"/>
          <w:sz w:val="36"/>
        </w:rPr>
        <w:t>recognises</w:t>
      </w:r>
      <w:r w:rsidRPr="00A05C67">
        <w:rPr>
          <w:rFonts w:ascii="Arial" w:hAnsi="Arial" w:cs="Arial"/>
          <w:color w:val="231F20"/>
          <w:spacing w:val="-21"/>
          <w:sz w:val="36"/>
        </w:rPr>
        <w:t xml:space="preserve"> </w:t>
      </w:r>
      <w:r w:rsidRPr="00A05C67">
        <w:rPr>
          <w:rFonts w:ascii="Arial" w:hAnsi="Arial" w:cs="Arial"/>
          <w:color w:val="231F20"/>
          <w:sz w:val="36"/>
        </w:rPr>
        <w:t>the</w:t>
      </w:r>
      <w:r w:rsidRPr="00A05C67">
        <w:rPr>
          <w:rFonts w:ascii="Arial" w:hAnsi="Arial" w:cs="Arial"/>
          <w:color w:val="231F20"/>
          <w:spacing w:val="-94"/>
          <w:sz w:val="36"/>
        </w:rPr>
        <w:t xml:space="preserve"> </w:t>
      </w:r>
      <w:r w:rsidRPr="00A05C67">
        <w:rPr>
          <w:rFonts w:ascii="Arial" w:hAnsi="Arial" w:cs="Arial"/>
          <w:color w:val="231F20"/>
          <w:sz w:val="36"/>
        </w:rPr>
        <w:t>interconnected</w:t>
      </w:r>
      <w:r w:rsidRPr="00A05C67">
        <w:rPr>
          <w:rFonts w:ascii="Arial" w:hAnsi="Arial" w:cs="Arial"/>
          <w:color w:val="231F20"/>
          <w:spacing w:val="-16"/>
          <w:sz w:val="36"/>
        </w:rPr>
        <w:t xml:space="preserve"> </w:t>
      </w:r>
      <w:r w:rsidRPr="00A05C67">
        <w:rPr>
          <w:rFonts w:ascii="Arial" w:hAnsi="Arial" w:cs="Arial"/>
          <w:color w:val="231F20"/>
          <w:sz w:val="36"/>
        </w:rPr>
        <w:t>nature</w:t>
      </w:r>
      <w:r w:rsidRPr="00A05C67">
        <w:rPr>
          <w:rFonts w:ascii="Arial" w:hAnsi="Arial" w:cs="Arial"/>
          <w:color w:val="231F20"/>
          <w:spacing w:val="-16"/>
          <w:sz w:val="36"/>
        </w:rPr>
        <w:t xml:space="preserve"> </w:t>
      </w:r>
      <w:r w:rsidRPr="00A05C67">
        <w:rPr>
          <w:rFonts w:ascii="Arial" w:hAnsi="Arial" w:cs="Arial"/>
          <w:color w:val="231F20"/>
          <w:sz w:val="36"/>
        </w:rPr>
        <w:t>of</w:t>
      </w:r>
      <w:r w:rsidRPr="00A05C67">
        <w:rPr>
          <w:rFonts w:ascii="Arial" w:hAnsi="Arial" w:cs="Arial"/>
          <w:color w:val="231F20"/>
          <w:spacing w:val="-16"/>
          <w:sz w:val="36"/>
        </w:rPr>
        <w:t xml:space="preserve"> </w:t>
      </w:r>
      <w:r w:rsidRPr="00A05C67">
        <w:rPr>
          <w:rFonts w:ascii="Arial" w:hAnsi="Arial" w:cs="Arial"/>
          <w:color w:val="231F20"/>
          <w:sz w:val="36"/>
        </w:rPr>
        <w:t>all</w:t>
      </w:r>
      <w:r w:rsidRPr="00A05C67">
        <w:rPr>
          <w:rFonts w:ascii="Arial" w:hAnsi="Arial" w:cs="Arial"/>
          <w:color w:val="231F20"/>
          <w:spacing w:val="-16"/>
          <w:sz w:val="36"/>
        </w:rPr>
        <w:t xml:space="preserve"> </w:t>
      </w:r>
      <w:r w:rsidRPr="00A05C67">
        <w:rPr>
          <w:rFonts w:ascii="Arial" w:hAnsi="Arial" w:cs="Arial"/>
          <w:color w:val="231F20"/>
          <w:sz w:val="36"/>
        </w:rPr>
        <w:t>those</w:t>
      </w:r>
      <w:r w:rsidRPr="00A05C67">
        <w:rPr>
          <w:rFonts w:ascii="Arial" w:hAnsi="Arial" w:cs="Arial"/>
          <w:color w:val="231F20"/>
          <w:spacing w:val="-15"/>
          <w:sz w:val="36"/>
        </w:rPr>
        <w:t xml:space="preserve"> </w:t>
      </w:r>
      <w:r w:rsidRPr="00A05C67">
        <w:rPr>
          <w:rFonts w:ascii="Arial" w:hAnsi="Arial" w:cs="Arial"/>
          <w:color w:val="231F20"/>
          <w:sz w:val="36"/>
        </w:rPr>
        <w:t>who</w:t>
      </w:r>
      <w:r w:rsidRPr="00A05C67">
        <w:rPr>
          <w:rFonts w:ascii="Arial" w:hAnsi="Arial" w:cs="Arial"/>
          <w:color w:val="231F20"/>
          <w:spacing w:val="-16"/>
          <w:sz w:val="36"/>
        </w:rPr>
        <w:t xml:space="preserve"> </w:t>
      </w:r>
      <w:r w:rsidRPr="00A05C67">
        <w:rPr>
          <w:rFonts w:ascii="Arial" w:hAnsi="Arial" w:cs="Arial"/>
          <w:color w:val="231F20"/>
          <w:sz w:val="36"/>
        </w:rPr>
        <w:t>face</w:t>
      </w:r>
      <w:r w:rsidRPr="00A05C67">
        <w:rPr>
          <w:rFonts w:ascii="Arial" w:hAnsi="Arial" w:cs="Arial"/>
          <w:color w:val="231F20"/>
          <w:spacing w:val="-16"/>
          <w:sz w:val="36"/>
        </w:rPr>
        <w:t xml:space="preserve"> </w:t>
      </w:r>
      <w:r w:rsidRPr="00A05C67">
        <w:rPr>
          <w:rFonts w:ascii="Arial" w:hAnsi="Arial" w:cs="Arial"/>
          <w:color w:val="231F20"/>
          <w:sz w:val="36"/>
        </w:rPr>
        <w:t>discrimination</w:t>
      </w:r>
    </w:p>
    <w:p w14:paraId="16A4D7C7" w14:textId="77777777" w:rsidR="00E8233A" w:rsidRPr="00A05C67" w:rsidRDefault="009004D0">
      <w:pPr>
        <w:spacing w:before="3"/>
        <w:ind w:left="140"/>
        <w:rPr>
          <w:rFonts w:ascii="Arial" w:hAnsi="Arial" w:cs="Arial"/>
          <w:sz w:val="36"/>
        </w:rPr>
      </w:pPr>
      <w:r w:rsidRPr="00A05C67">
        <w:rPr>
          <w:rFonts w:ascii="Arial" w:hAnsi="Arial" w:cs="Arial"/>
          <w:color w:val="231F20"/>
          <w:sz w:val="36"/>
        </w:rPr>
        <w:t>or</w:t>
      </w:r>
      <w:r w:rsidRPr="00A05C67">
        <w:rPr>
          <w:rFonts w:ascii="Arial" w:hAnsi="Arial" w:cs="Arial"/>
          <w:color w:val="231F20"/>
          <w:spacing w:val="-18"/>
          <w:sz w:val="36"/>
        </w:rPr>
        <w:t xml:space="preserve"> </w:t>
      </w:r>
      <w:r w:rsidRPr="00A05C67">
        <w:rPr>
          <w:rFonts w:ascii="Arial" w:hAnsi="Arial" w:cs="Arial"/>
          <w:color w:val="231F20"/>
          <w:sz w:val="36"/>
        </w:rPr>
        <w:t>disadvantage.</w:t>
      </w:r>
      <w:r w:rsidRPr="00A05C67">
        <w:rPr>
          <w:rFonts w:ascii="Arial" w:hAnsi="Arial" w:cs="Arial"/>
          <w:color w:val="231F20"/>
          <w:spacing w:val="-18"/>
          <w:sz w:val="36"/>
        </w:rPr>
        <w:t xml:space="preserve"> </w:t>
      </w:r>
      <w:r w:rsidRPr="00A05C67">
        <w:rPr>
          <w:rFonts w:ascii="Arial" w:hAnsi="Arial" w:cs="Arial"/>
          <w:color w:val="231F20"/>
          <w:sz w:val="36"/>
        </w:rPr>
        <w:t>Widening</w:t>
      </w:r>
      <w:r w:rsidRPr="00A05C67">
        <w:rPr>
          <w:rFonts w:ascii="Arial" w:hAnsi="Arial" w:cs="Arial"/>
          <w:color w:val="231F20"/>
          <w:spacing w:val="-17"/>
          <w:sz w:val="36"/>
        </w:rPr>
        <w:t xml:space="preserve"> </w:t>
      </w:r>
      <w:r w:rsidRPr="00A05C67">
        <w:rPr>
          <w:rFonts w:ascii="Arial" w:hAnsi="Arial" w:cs="Arial"/>
          <w:color w:val="231F20"/>
          <w:sz w:val="36"/>
        </w:rPr>
        <w:t>and</w:t>
      </w:r>
      <w:r w:rsidRPr="00A05C67">
        <w:rPr>
          <w:rFonts w:ascii="Arial" w:hAnsi="Arial" w:cs="Arial"/>
          <w:color w:val="231F20"/>
          <w:spacing w:val="-18"/>
          <w:sz w:val="36"/>
        </w:rPr>
        <w:t xml:space="preserve"> </w:t>
      </w:r>
      <w:r w:rsidRPr="00A05C67">
        <w:rPr>
          <w:rFonts w:ascii="Arial" w:hAnsi="Arial" w:cs="Arial"/>
          <w:color w:val="231F20"/>
          <w:sz w:val="36"/>
        </w:rPr>
        <w:t>deepening</w:t>
      </w:r>
      <w:r w:rsidRPr="00A05C67">
        <w:rPr>
          <w:rFonts w:ascii="Arial" w:hAnsi="Arial" w:cs="Arial"/>
          <w:color w:val="231F20"/>
          <w:spacing w:val="-17"/>
          <w:sz w:val="36"/>
        </w:rPr>
        <w:t xml:space="preserve"> </w:t>
      </w:r>
      <w:r w:rsidRPr="00A05C67">
        <w:rPr>
          <w:rFonts w:ascii="Arial" w:hAnsi="Arial" w:cs="Arial"/>
          <w:color w:val="231F20"/>
          <w:sz w:val="36"/>
        </w:rPr>
        <w:t>engagement</w:t>
      </w:r>
      <w:r w:rsidRPr="00A05C67">
        <w:rPr>
          <w:rFonts w:ascii="Arial" w:hAnsi="Arial" w:cs="Arial"/>
          <w:color w:val="231F20"/>
          <w:spacing w:val="-18"/>
          <w:sz w:val="36"/>
        </w:rPr>
        <w:t xml:space="preserve"> </w:t>
      </w:r>
      <w:r w:rsidRPr="00A05C67">
        <w:rPr>
          <w:rFonts w:ascii="Arial" w:hAnsi="Arial" w:cs="Arial"/>
          <w:color w:val="231F20"/>
          <w:sz w:val="36"/>
        </w:rPr>
        <w:t>with</w:t>
      </w:r>
    </w:p>
    <w:p w14:paraId="4CF6A94F" w14:textId="77777777" w:rsidR="00E8233A" w:rsidRPr="00A05C67" w:rsidRDefault="00E8233A">
      <w:pPr>
        <w:pStyle w:val="BodyText"/>
        <w:rPr>
          <w:rFonts w:ascii="Arial" w:hAnsi="Arial" w:cs="Arial"/>
          <w:sz w:val="20"/>
        </w:rPr>
      </w:pPr>
    </w:p>
    <w:p w14:paraId="2DCA287F" w14:textId="77777777" w:rsidR="00E8233A" w:rsidRPr="00A05C67" w:rsidRDefault="00E8233A">
      <w:pPr>
        <w:pStyle w:val="BodyText"/>
        <w:spacing w:before="9"/>
        <w:rPr>
          <w:rFonts w:ascii="Arial" w:hAnsi="Arial" w:cs="Arial"/>
          <w:sz w:val="20"/>
        </w:rPr>
      </w:pPr>
    </w:p>
    <w:p w14:paraId="442F42B8" w14:textId="77777777" w:rsidR="00E8233A" w:rsidRPr="00A05C67" w:rsidRDefault="00E8233A">
      <w:pPr>
        <w:pStyle w:val="BodyText"/>
        <w:spacing w:before="2"/>
        <w:rPr>
          <w:rFonts w:ascii="Arial" w:hAnsi="Arial" w:cs="Arial"/>
          <w:b/>
          <w:sz w:val="38"/>
        </w:rPr>
      </w:pPr>
    </w:p>
    <w:p w14:paraId="641F5D17" w14:textId="38C7C1A4" w:rsidR="00E8233A" w:rsidRDefault="009004D0">
      <w:pPr>
        <w:spacing w:line="266" w:lineRule="auto"/>
        <w:ind w:left="140"/>
        <w:rPr>
          <w:rFonts w:ascii="Arial" w:hAnsi="Arial" w:cs="Arial"/>
          <w:color w:val="231F20"/>
          <w:sz w:val="36"/>
        </w:rPr>
      </w:pPr>
      <w:r w:rsidRPr="00A05C67">
        <w:rPr>
          <w:rFonts w:ascii="Arial" w:hAnsi="Arial" w:cs="Arial"/>
          <w:color w:val="231F20"/>
          <w:sz w:val="36"/>
        </w:rPr>
        <w:lastRenderedPageBreak/>
        <w:t>these</w:t>
      </w:r>
      <w:r w:rsidRPr="00A05C67">
        <w:rPr>
          <w:rFonts w:ascii="Arial" w:hAnsi="Arial" w:cs="Arial"/>
          <w:color w:val="231F20"/>
          <w:spacing w:val="-21"/>
          <w:sz w:val="36"/>
        </w:rPr>
        <w:t xml:space="preserve"> </w:t>
      </w:r>
      <w:r w:rsidRPr="00A05C67">
        <w:rPr>
          <w:rFonts w:ascii="Arial" w:hAnsi="Arial" w:cs="Arial"/>
          <w:color w:val="231F20"/>
          <w:sz w:val="36"/>
        </w:rPr>
        <w:t>communities</w:t>
      </w:r>
      <w:r w:rsidRPr="00A05C67">
        <w:rPr>
          <w:rFonts w:ascii="Arial" w:hAnsi="Arial" w:cs="Arial"/>
          <w:color w:val="231F20"/>
          <w:spacing w:val="-20"/>
          <w:sz w:val="36"/>
        </w:rPr>
        <w:t xml:space="preserve"> </w:t>
      </w:r>
      <w:r w:rsidRPr="00A05C67">
        <w:rPr>
          <w:rFonts w:ascii="Arial" w:hAnsi="Arial" w:cs="Arial"/>
          <w:color w:val="231F20"/>
          <w:sz w:val="36"/>
        </w:rPr>
        <w:t>right</w:t>
      </w:r>
      <w:r w:rsidRPr="00A05C67">
        <w:rPr>
          <w:rFonts w:ascii="Arial" w:hAnsi="Arial" w:cs="Arial"/>
          <w:color w:val="231F20"/>
          <w:spacing w:val="-20"/>
          <w:sz w:val="36"/>
        </w:rPr>
        <w:t xml:space="preserve"> </w:t>
      </w:r>
      <w:r w:rsidRPr="00A05C67">
        <w:rPr>
          <w:rFonts w:ascii="Arial" w:hAnsi="Arial" w:cs="Arial"/>
          <w:color w:val="231F20"/>
          <w:sz w:val="36"/>
        </w:rPr>
        <w:t>across</w:t>
      </w:r>
      <w:r w:rsidRPr="00A05C67">
        <w:rPr>
          <w:rFonts w:ascii="Arial" w:hAnsi="Arial" w:cs="Arial"/>
          <w:color w:val="231F20"/>
          <w:spacing w:val="-20"/>
          <w:sz w:val="36"/>
        </w:rPr>
        <w:t xml:space="preserve"> </w:t>
      </w:r>
      <w:r w:rsidRPr="00A05C67">
        <w:rPr>
          <w:rFonts w:ascii="Arial" w:hAnsi="Arial" w:cs="Arial"/>
          <w:color w:val="231F20"/>
          <w:sz w:val="36"/>
        </w:rPr>
        <w:t>Wales</w:t>
      </w:r>
      <w:r w:rsidRPr="00A05C67">
        <w:rPr>
          <w:rFonts w:ascii="Arial" w:hAnsi="Arial" w:cs="Arial"/>
          <w:color w:val="231F20"/>
          <w:spacing w:val="-20"/>
          <w:sz w:val="36"/>
        </w:rPr>
        <w:t xml:space="preserve"> </w:t>
      </w:r>
      <w:r w:rsidRPr="00A05C67">
        <w:rPr>
          <w:rFonts w:ascii="Arial" w:hAnsi="Arial" w:cs="Arial"/>
          <w:color w:val="231F20"/>
          <w:sz w:val="36"/>
        </w:rPr>
        <w:t>is</w:t>
      </w:r>
      <w:r w:rsidRPr="00A05C67">
        <w:rPr>
          <w:rFonts w:ascii="Arial" w:hAnsi="Arial" w:cs="Arial"/>
          <w:color w:val="231F20"/>
          <w:spacing w:val="-21"/>
          <w:sz w:val="36"/>
        </w:rPr>
        <w:t xml:space="preserve"> </w:t>
      </w:r>
      <w:r w:rsidRPr="00A05C67">
        <w:rPr>
          <w:rFonts w:ascii="Arial" w:hAnsi="Arial" w:cs="Arial"/>
          <w:color w:val="231F20"/>
          <w:sz w:val="36"/>
        </w:rPr>
        <w:t>a</w:t>
      </w:r>
      <w:r w:rsidRPr="00A05C67">
        <w:rPr>
          <w:rFonts w:ascii="Arial" w:hAnsi="Arial" w:cs="Arial"/>
          <w:color w:val="231F20"/>
          <w:spacing w:val="-20"/>
          <w:sz w:val="36"/>
        </w:rPr>
        <w:t xml:space="preserve"> </w:t>
      </w:r>
      <w:r w:rsidRPr="00A05C67">
        <w:rPr>
          <w:rFonts w:ascii="Arial" w:hAnsi="Arial" w:cs="Arial"/>
          <w:color w:val="231F20"/>
          <w:sz w:val="36"/>
        </w:rPr>
        <w:t>key</w:t>
      </w:r>
      <w:r w:rsidRPr="00A05C67">
        <w:rPr>
          <w:rFonts w:ascii="Arial" w:hAnsi="Arial" w:cs="Arial"/>
          <w:color w:val="231F20"/>
          <w:spacing w:val="-20"/>
          <w:sz w:val="36"/>
        </w:rPr>
        <w:t xml:space="preserve"> </w:t>
      </w:r>
      <w:r w:rsidRPr="00A05C67">
        <w:rPr>
          <w:rFonts w:ascii="Arial" w:hAnsi="Arial" w:cs="Arial"/>
          <w:color w:val="231F20"/>
          <w:sz w:val="36"/>
        </w:rPr>
        <w:t>objective</w:t>
      </w:r>
      <w:r w:rsidRPr="00A05C67">
        <w:rPr>
          <w:rFonts w:ascii="Arial" w:hAnsi="Arial" w:cs="Arial"/>
          <w:color w:val="231F20"/>
          <w:spacing w:val="-20"/>
          <w:sz w:val="36"/>
        </w:rPr>
        <w:t xml:space="preserve"> </w:t>
      </w:r>
      <w:r w:rsidRPr="00A05C67">
        <w:rPr>
          <w:rFonts w:ascii="Arial" w:hAnsi="Arial" w:cs="Arial"/>
          <w:color w:val="231F20"/>
          <w:sz w:val="36"/>
        </w:rPr>
        <w:t>for</w:t>
      </w:r>
      <w:r w:rsidRPr="00A05C67">
        <w:rPr>
          <w:rFonts w:ascii="Arial" w:hAnsi="Arial" w:cs="Arial"/>
          <w:color w:val="231F20"/>
          <w:spacing w:val="-20"/>
          <w:sz w:val="36"/>
        </w:rPr>
        <w:t xml:space="preserve"> </w:t>
      </w:r>
      <w:r w:rsidRPr="00A05C67">
        <w:rPr>
          <w:rFonts w:ascii="Arial" w:hAnsi="Arial" w:cs="Arial"/>
          <w:color w:val="231F20"/>
          <w:sz w:val="36"/>
        </w:rPr>
        <w:t>both</w:t>
      </w:r>
      <w:r w:rsidRPr="00A05C67">
        <w:rPr>
          <w:rFonts w:ascii="Arial" w:hAnsi="Arial" w:cs="Arial"/>
          <w:color w:val="231F20"/>
          <w:spacing w:val="-94"/>
          <w:sz w:val="36"/>
        </w:rPr>
        <w:t xml:space="preserve"> </w:t>
      </w:r>
      <w:r w:rsidRPr="00A05C67">
        <w:rPr>
          <w:rFonts w:ascii="Arial" w:hAnsi="Arial" w:cs="Arial"/>
          <w:color w:val="231F20"/>
          <w:sz w:val="36"/>
        </w:rPr>
        <w:t>organisations and a central strand within our Strategic Equality</w:t>
      </w:r>
      <w:r w:rsidRPr="00A05C67">
        <w:rPr>
          <w:rFonts w:ascii="Arial" w:hAnsi="Arial" w:cs="Arial"/>
          <w:color w:val="231F20"/>
          <w:spacing w:val="1"/>
          <w:sz w:val="36"/>
        </w:rPr>
        <w:t xml:space="preserve"> </w:t>
      </w:r>
      <w:r w:rsidRPr="00A05C67">
        <w:rPr>
          <w:rFonts w:ascii="Arial" w:hAnsi="Arial" w:cs="Arial"/>
          <w:color w:val="231F20"/>
          <w:spacing w:val="-1"/>
          <w:sz w:val="36"/>
        </w:rPr>
        <w:t>Action Plans (</w:t>
      </w:r>
      <w:hyperlink r:id="rId12" w:history="1">
        <w:r w:rsidRPr="00A05C67">
          <w:rPr>
            <w:rStyle w:val="Hyperlink"/>
            <w:rFonts w:ascii="Arial" w:hAnsi="Arial" w:cs="Arial"/>
            <w:spacing w:val="-1"/>
            <w:sz w:val="36"/>
          </w:rPr>
          <w:t>https://museum.wales/about/policy/equality-</w:t>
        </w:r>
        <w:r w:rsidRPr="00A05C67">
          <w:rPr>
            <w:rStyle w:val="Hyperlink"/>
            <w:rFonts w:ascii="Arial" w:hAnsi="Arial" w:cs="Arial"/>
            <w:sz w:val="36"/>
          </w:rPr>
          <w:t xml:space="preserve"> diversity/</w:t>
        </w:r>
        <w:r w:rsidRPr="00A05C67">
          <w:rPr>
            <w:rStyle w:val="Hyperlink"/>
            <w:rFonts w:ascii="Arial" w:hAnsi="Arial" w:cs="Arial"/>
            <w:spacing w:val="54"/>
            <w:sz w:val="36"/>
          </w:rPr>
          <w:t xml:space="preserve"> </w:t>
        </w:r>
        <w:r w:rsidRPr="00A05C67">
          <w:rPr>
            <w:rStyle w:val="Hyperlink"/>
            <w:rFonts w:ascii="Arial" w:hAnsi="Arial" w:cs="Arial"/>
            <w:sz w:val="36"/>
          </w:rPr>
          <w:t>https://arts.wales/about-us/strategy/equalities).</w:t>
        </w:r>
      </w:hyperlink>
    </w:p>
    <w:p w14:paraId="113F1E9E" w14:textId="77777777" w:rsidR="00A05C67" w:rsidRPr="00A05C67" w:rsidRDefault="00A05C67">
      <w:pPr>
        <w:spacing w:line="266" w:lineRule="auto"/>
        <w:ind w:left="140"/>
        <w:rPr>
          <w:rFonts w:ascii="Arial" w:hAnsi="Arial" w:cs="Arial"/>
          <w:sz w:val="36"/>
        </w:rPr>
      </w:pPr>
    </w:p>
    <w:p w14:paraId="224329CD" w14:textId="77777777" w:rsidR="00E8233A" w:rsidRPr="00A05C67" w:rsidRDefault="009004D0">
      <w:pPr>
        <w:spacing w:before="2" w:line="266" w:lineRule="auto"/>
        <w:ind w:left="140"/>
        <w:rPr>
          <w:rFonts w:ascii="Arial" w:hAnsi="Arial" w:cs="Arial"/>
          <w:sz w:val="36"/>
        </w:rPr>
      </w:pPr>
      <w:r w:rsidRPr="00A05C67">
        <w:rPr>
          <w:rFonts w:ascii="Arial" w:hAnsi="Arial" w:cs="Arial"/>
          <w:color w:val="231F20"/>
          <w:sz w:val="36"/>
        </w:rPr>
        <w:t>This</w:t>
      </w:r>
      <w:r w:rsidRPr="00A05C67">
        <w:rPr>
          <w:rFonts w:ascii="Arial" w:hAnsi="Arial" w:cs="Arial"/>
          <w:color w:val="231F20"/>
          <w:spacing w:val="-15"/>
          <w:sz w:val="36"/>
        </w:rPr>
        <w:t xml:space="preserve"> </w:t>
      </w:r>
      <w:r w:rsidRPr="00A05C67">
        <w:rPr>
          <w:rFonts w:ascii="Arial" w:hAnsi="Arial" w:cs="Arial"/>
          <w:color w:val="231F20"/>
          <w:sz w:val="36"/>
        </w:rPr>
        <w:t>focused</w:t>
      </w:r>
      <w:r w:rsidRPr="00A05C67">
        <w:rPr>
          <w:rFonts w:ascii="Arial" w:hAnsi="Arial" w:cs="Arial"/>
          <w:color w:val="231F20"/>
          <w:spacing w:val="-14"/>
          <w:sz w:val="36"/>
        </w:rPr>
        <w:t xml:space="preserve"> </w:t>
      </w:r>
      <w:r w:rsidRPr="00A05C67">
        <w:rPr>
          <w:rFonts w:ascii="Arial" w:hAnsi="Arial" w:cs="Arial"/>
          <w:color w:val="231F20"/>
          <w:sz w:val="36"/>
        </w:rPr>
        <w:t>plan</w:t>
      </w:r>
      <w:r w:rsidRPr="00A05C67">
        <w:rPr>
          <w:rFonts w:ascii="Arial" w:hAnsi="Arial" w:cs="Arial"/>
          <w:color w:val="231F20"/>
          <w:spacing w:val="-14"/>
          <w:sz w:val="36"/>
        </w:rPr>
        <w:t xml:space="preserve"> </w:t>
      </w:r>
      <w:r w:rsidRPr="00A05C67">
        <w:rPr>
          <w:rFonts w:ascii="Arial" w:hAnsi="Arial" w:cs="Arial"/>
          <w:color w:val="231F20"/>
          <w:sz w:val="36"/>
        </w:rPr>
        <w:t>sits</w:t>
      </w:r>
      <w:r w:rsidRPr="00A05C67">
        <w:rPr>
          <w:rFonts w:ascii="Arial" w:hAnsi="Arial" w:cs="Arial"/>
          <w:color w:val="231F20"/>
          <w:spacing w:val="-14"/>
          <w:sz w:val="36"/>
        </w:rPr>
        <w:t xml:space="preserve"> </w:t>
      </w:r>
      <w:r w:rsidRPr="00A05C67">
        <w:rPr>
          <w:rFonts w:ascii="Arial" w:hAnsi="Arial" w:cs="Arial"/>
          <w:color w:val="231F20"/>
          <w:sz w:val="36"/>
        </w:rPr>
        <w:t>within</w:t>
      </w:r>
      <w:r w:rsidRPr="00A05C67">
        <w:rPr>
          <w:rFonts w:ascii="Arial" w:hAnsi="Arial" w:cs="Arial"/>
          <w:color w:val="231F20"/>
          <w:spacing w:val="-14"/>
          <w:sz w:val="36"/>
        </w:rPr>
        <w:t xml:space="preserve"> </w:t>
      </w:r>
      <w:r w:rsidRPr="00A05C67">
        <w:rPr>
          <w:rFonts w:ascii="Arial" w:hAnsi="Arial" w:cs="Arial"/>
          <w:color w:val="231F20"/>
          <w:sz w:val="36"/>
        </w:rPr>
        <w:t>the</w:t>
      </w:r>
      <w:r w:rsidRPr="00A05C67">
        <w:rPr>
          <w:rFonts w:ascii="Arial" w:hAnsi="Arial" w:cs="Arial"/>
          <w:color w:val="231F20"/>
          <w:spacing w:val="-14"/>
          <w:sz w:val="36"/>
        </w:rPr>
        <w:t xml:space="preserve"> </w:t>
      </w:r>
      <w:r w:rsidRPr="00A05C67">
        <w:rPr>
          <w:rFonts w:ascii="Arial" w:hAnsi="Arial" w:cs="Arial"/>
          <w:color w:val="231F20"/>
          <w:sz w:val="36"/>
        </w:rPr>
        <w:t>wider</w:t>
      </w:r>
      <w:r w:rsidRPr="00A05C67">
        <w:rPr>
          <w:rFonts w:ascii="Arial" w:hAnsi="Arial" w:cs="Arial"/>
          <w:color w:val="231F20"/>
          <w:spacing w:val="-14"/>
          <w:sz w:val="36"/>
        </w:rPr>
        <w:t xml:space="preserve"> </w:t>
      </w:r>
      <w:r w:rsidRPr="00A05C67">
        <w:rPr>
          <w:rFonts w:ascii="Arial" w:hAnsi="Arial" w:cs="Arial"/>
          <w:color w:val="231F20"/>
          <w:sz w:val="36"/>
        </w:rPr>
        <w:t>context</w:t>
      </w:r>
      <w:r w:rsidRPr="00A05C67">
        <w:rPr>
          <w:rFonts w:ascii="Arial" w:hAnsi="Arial" w:cs="Arial"/>
          <w:color w:val="231F20"/>
          <w:spacing w:val="-15"/>
          <w:sz w:val="36"/>
        </w:rPr>
        <w:t xml:space="preserve"> </w:t>
      </w:r>
      <w:r w:rsidRPr="00A05C67">
        <w:rPr>
          <w:rFonts w:ascii="Arial" w:hAnsi="Arial" w:cs="Arial"/>
          <w:color w:val="231F20"/>
          <w:sz w:val="36"/>
        </w:rPr>
        <w:t>of</w:t>
      </w:r>
      <w:r w:rsidRPr="00A05C67">
        <w:rPr>
          <w:rFonts w:ascii="Arial" w:hAnsi="Arial" w:cs="Arial"/>
          <w:color w:val="231F20"/>
          <w:spacing w:val="-14"/>
          <w:sz w:val="36"/>
        </w:rPr>
        <w:t xml:space="preserve"> </w:t>
      </w:r>
      <w:r w:rsidRPr="00A05C67">
        <w:rPr>
          <w:rFonts w:ascii="Arial" w:hAnsi="Arial" w:cs="Arial"/>
          <w:color w:val="231F20"/>
          <w:sz w:val="36"/>
        </w:rPr>
        <w:t>our</w:t>
      </w:r>
      <w:r w:rsidRPr="00A05C67">
        <w:rPr>
          <w:rFonts w:ascii="Arial" w:hAnsi="Arial" w:cs="Arial"/>
          <w:color w:val="231F20"/>
          <w:spacing w:val="-14"/>
          <w:sz w:val="36"/>
        </w:rPr>
        <w:t xml:space="preserve"> </w:t>
      </w:r>
      <w:r w:rsidRPr="00A05C67">
        <w:rPr>
          <w:rFonts w:ascii="Arial" w:hAnsi="Arial" w:cs="Arial"/>
          <w:color w:val="231F20"/>
          <w:sz w:val="36"/>
        </w:rPr>
        <w:t>work</w:t>
      </w:r>
      <w:r w:rsidRPr="00A05C67">
        <w:rPr>
          <w:rFonts w:ascii="Arial" w:hAnsi="Arial" w:cs="Arial"/>
          <w:color w:val="231F20"/>
          <w:spacing w:val="-14"/>
          <w:sz w:val="36"/>
        </w:rPr>
        <w:t xml:space="preserve"> </w:t>
      </w:r>
      <w:r w:rsidRPr="00A05C67">
        <w:rPr>
          <w:rFonts w:ascii="Arial" w:hAnsi="Arial" w:cs="Arial"/>
          <w:color w:val="231F20"/>
          <w:sz w:val="36"/>
        </w:rPr>
        <w:t>on</w:t>
      </w:r>
      <w:r w:rsidRPr="00A05C67">
        <w:rPr>
          <w:rFonts w:ascii="Arial" w:hAnsi="Arial" w:cs="Arial"/>
          <w:color w:val="231F20"/>
          <w:spacing w:val="-94"/>
          <w:sz w:val="36"/>
        </w:rPr>
        <w:t xml:space="preserve"> </w:t>
      </w:r>
      <w:r w:rsidRPr="00A05C67">
        <w:rPr>
          <w:rFonts w:ascii="Arial" w:hAnsi="Arial" w:cs="Arial"/>
          <w:color w:val="231F20"/>
          <w:sz w:val="36"/>
        </w:rPr>
        <w:t>equalities.</w:t>
      </w:r>
    </w:p>
    <w:p w14:paraId="05A76D46" w14:textId="77777777" w:rsidR="00E8233A" w:rsidRPr="00A05C67" w:rsidRDefault="00E8233A">
      <w:pPr>
        <w:pStyle w:val="BodyText"/>
        <w:spacing w:before="1"/>
        <w:rPr>
          <w:rFonts w:ascii="Arial" w:hAnsi="Arial" w:cs="Arial"/>
          <w:sz w:val="40"/>
        </w:rPr>
      </w:pPr>
    </w:p>
    <w:p w14:paraId="0317DB11" w14:textId="0DF4E303" w:rsidR="00E8233A" w:rsidRPr="00094974" w:rsidRDefault="009004D0">
      <w:pPr>
        <w:spacing w:line="266" w:lineRule="auto"/>
        <w:ind w:left="140" w:right="189"/>
        <w:rPr>
          <w:rStyle w:val="Hyperlink"/>
          <w:rFonts w:ascii="Arial" w:hAnsi="Arial" w:cs="Arial"/>
          <w:sz w:val="36"/>
        </w:rPr>
      </w:pPr>
      <w:r w:rsidRPr="00A05C67">
        <w:rPr>
          <w:rFonts w:ascii="Arial" w:hAnsi="Arial" w:cs="Arial"/>
          <w:color w:val="231F20"/>
          <w:sz w:val="36"/>
        </w:rPr>
        <w:t>In developing this joint Action Plan, we have worked closely</w:t>
      </w:r>
      <w:r w:rsidRPr="00A05C67">
        <w:rPr>
          <w:rFonts w:ascii="Arial" w:hAnsi="Arial" w:cs="Arial"/>
          <w:color w:val="231F20"/>
          <w:spacing w:val="1"/>
          <w:sz w:val="36"/>
        </w:rPr>
        <w:t xml:space="preserve"> </w:t>
      </w:r>
      <w:r w:rsidRPr="00A05C67">
        <w:rPr>
          <w:rFonts w:ascii="Arial" w:hAnsi="Arial" w:cs="Arial"/>
          <w:color w:val="231F20"/>
          <w:sz w:val="36"/>
        </w:rPr>
        <w:t>with Welsh Government, and collaborated through further</w:t>
      </w:r>
      <w:r w:rsidRPr="00A05C67">
        <w:rPr>
          <w:rFonts w:ascii="Arial" w:hAnsi="Arial" w:cs="Arial"/>
          <w:color w:val="231F20"/>
          <w:spacing w:val="1"/>
          <w:sz w:val="36"/>
        </w:rPr>
        <w:t xml:space="preserve"> </w:t>
      </w:r>
      <w:r w:rsidRPr="00A05C67">
        <w:rPr>
          <w:rFonts w:ascii="Arial" w:hAnsi="Arial" w:cs="Arial"/>
          <w:color w:val="231F20"/>
          <w:spacing w:val="-3"/>
          <w:sz w:val="36"/>
        </w:rPr>
        <w:t>conversations</w:t>
      </w:r>
      <w:r w:rsidRPr="00A05C67">
        <w:rPr>
          <w:rFonts w:ascii="Arial" w:hAnsi="Arial" w:cs="Arial"/>
          <w:color w:val="231F20"/>
          <w:spacing w:val="-21"/>
          <w:sz w:val="36"/>
        </w:rPr>
        <w:t xml:space="preserve"> </w:t>
      </w:r>
      <w:r w:rsidRPr="00A05C67">
        <w:rPr>
          <w:rFonts w:ascii="Arial" w:hAnsi="Arial" w:cs="Arial"/>
          <w:color w:val="231F20"/>
          <w:spacing w:val="-3"/>
          <w:sz w:val="36"/>
        </w:rPr>
        <w:t>with</w:t>
      </w:r>
      <w:r w:rsidRPr="00A05C67">
        <w:rPr>
          <w:rFonts w:ascii="Arial" w:hAnsi="Arial" w:cs="Arial"/>
          <w:color w:val="231F20"/>
          <w:spacing w:val="-21"/>
          <w:sz w:val="36"/>
        </w:rPr>
        <w:t xml:space="preserve"> </w:t>
      </w:r>
      <w:r w:rsidRPr="00A05C67">
        <w:rPr>
          <w:rFonts w:ascii="Arial" w:hAnsi="Arial" w:cs="Arial"/>
          <w:color w:val="231F20"/>
          <w:spacing w:val="-3"/>
          <w:sz w:val="36"/>
        </w:rPr>
        <w:t>the</w:t>
      </w:r>
      <w:r w:rsidRPr="00A05C67">
        <w:rPr>
          <w:rFonts w:ascii="Arial" w:hAnsi="Arial" w:cs="Arial"/>
          <w:color w:val="231F20"/>
          <w:spacing w:val="-21"/>
          <w:sz w:val="36"/>
        </w:rPr>
        <w:t xml:space="preserve"> </w:t>
      </w:r>
      <w:r w:rsidRPr="00A05C67">
        <w:rPr>
          <w:rFonts w:ascii="Arial" w:hAnsi="Arial" w:cs="Arial"/>
          <w:color w:val="231F20"/>
          <w:spacing w:val="-3"/>
          <w:sz w:val="36"/>
        </w:rPr>
        <w:t>three</w:t>
      </w:r>
      <w:r w:rsidRPr="00A05C67">
        <w:rPr>
          <w:rFonts w:ascii="Arial" w:hAnsi="Arial" w:cs="Arial"/>
          <w:color w:val="231F20"/>
          <w:spacing w:val="-21"/>
          <w:sz w:val="36"/>
        </w:rPr>
        <w:t xml:space="preserve"> </w:t>
      </w:r>
      <w:r w:rsidRPr="00A05C67">
        <w:rPr>
          <w:rFonts w:ascii="Arial" w:hAnsi="Arial" w:cs="Arial"/>
          <w:color w:val="231F20"/>
          <w:spacing w:val="-3"/>
          <w:sz w:val="36"/>
        </w:rPr>
        <w:t>consultants</w:t>
      </w:r>
      <w:r w:rsidRPr="00A05C67">
        <w:rPr>
          <w:rFonts w:ascii="Arial" w:hAnsi="Arial" w:cs="Arial"/>
          <w:color w:val="231F20"/>
          <w:spacing w:val="-21"/>
          <w:sz w:val="36"/>
        </w:rPr>
        <w:t xml:space="preserve"> </w:t>
      </w:r>
      <w:r w:rsidRPr="00A05C67">
        <w:rPr>
          <w:rFonts w:ascii="Arial" w:hAnsi="Arial" w:cs="Arial"/>
          <w:color w:val="231F20"/>
          <w:spacing w:val="-2"/>
          <w:sz w:val="36"/>
        </w:rPr>
        <w:t>involved.</w:t>
      </w:r>
      <w:r w:rsidRPr="00A05C67">
        <w:rPr>
          <w:rFonts w:ascii="Arial" w:hAnsi="Arial" w:cs="Arial"/>
          <w:color w:val="231F20"/>
          <w:spacing w:val="-21"/>
          <w:sz w:val="36"/>
        </w:rPr>
        <w:t xml:space="preserve"> </w:t>
      </w:r>
      <w:r w:rsidRPr="00A05C67">
        <w:rPr>
          <w:rFonts w:ascii="Arial" w:hAnsi="Arial" w:cs="Arial"/>
          <w:color w:val="231F20"/>
          <w:spacing w:val="-2"/>
          <w:sz w:val="36"/>
        </w:rPr>
        <w:t>We</w:t>
      </w:r>
      <w:r w:rsidRPr="00A05C67">
        <w:rPr>
          <w:rFonts w:ascii="Arial" w:hAnsi="Arial" w:cs="Arial"/>
          <w:color w:val="231F20"/>
          <w:spacing w:val="-20"/>
          <w:sz w:val="36"/>
        </w:rPr>
        <w:t xml:space="preserve"> </w:t>
      </w:r>
      <w:r w:rsidRPr="00A05C67">
        <w:rPr>
          <w:rFonts w:ascii="Arial" w:hAnsi="Arial" w:cs="Arial"/>
          <w:color w:val="231F20"/>
          <w:spacing w:val="-2"/>
          <w:sz w:val="36"/>
        </w:rPr>
        <w:t>have</w:t>
      </w:r>
      <w:r w:rsidRPr="00A05C67">
        <w:rPr>
          <w:rFonts w:ascii="Arial" w:hAnsi="Arial" w:cs="Arial"/>
          <w:color w:val="231F20"/>
          <w:spacing w:val="-21"/>
          <w:sz w:val="36"/>
        </w:rPr>
        <w:t xml:space="preserve"> </w:t>
      </w:r>
      <w:r w:rsidRPr="00A05C67">
        <w:rPr>
          <w:rFonts w:ascii="Arial" w:hAnsi="Arial" w:cs="Arial"/>
          <w:color w:val="231F20"/>
          <w:spacing w:val="-2"/>
          <w:sz w:val="36"/>
        </w:rPr>
        <w:t>also</w:t>
      </w:r>
      <w:r w:rsidRPr="00A05C67">
        <w:rPr>
          <w:rFonts w:ascii="Arial" w:hAnsi="Arial" w:cs="Arial"/>
          <w:color w:val="231F20"/>
          <w:spacing w:val="-1"/>
          <w:sz w:val="36"/>
        </w:rPr>
        <w:t xml:space="preserve"> </w:t>
      </w:r>
      <w:r w:rsidRPr="00A05C67">
        <w:rPr>
          <w:rFonts w:ascii="Arial" w:hAnsi="Arial" w:cs="Arial"/>
          <w:color w:val="231F20"/>
          <w:sz w:val="36"/>
        </w:rPr>
        <w:t>taken account of our role as Welsh Government Sponsored</w:t>
      </w:r>
      <w:r w:rsidRPr="00A05C67">
        <w:rPr>
          <w:rFonts w:ascii="Arial" w:hAnsi="Arial" w:cs="Arial"/>
          <w:color w:val="231F20"/>
          <w:spacing w:val="1"/>
          <w:sz w:val="36"/>
        </w:rPr>
        <w:t xml:space="preserve"> </w:t>
      </w:r>
      <w:r w:rsidRPr="00A05C67">
        <w:rPr>
          <w:rFonts w:ascii="Arial" w:hAnsi="Arial" w:cs="Arial"/>
          <w:color w:val="231F20"/>
          <w:spacing w:val="-1"/>
          <w:sz w:val="36"/>
        </w:rPr>
        <w:t>bodies</w:t>
      </w:r>
      <w:r w:rsidRPr="00A05C67">
        <w:rPr>
          <w:rFonts w:ascii="Arial" w:hAnsi="Arial" w:cs="Arial"/>
          <w:color w:val="231F20"/>
          <w:spacing w:val="-23"/>
          <w:sz w:val="36"/>
        </w:rPr>
        <w:t xml:space="preserve"> </w:t>
      </w:r>
      <w:r w:rsidRPr="00A05C67">
        <w:rPr>
          <w:rFonts w:ascii="Arial" w:hAnsi="Arial" w:cs="Arial"/>
          <w:color w:val="231F20"/>
          <w:spacing w:val="-1"/>
          <w:sz w:val="36"/>
        </w:rPr>
        <w:t>and</w:t>
      </w:r>
      <w:r w:rsidRPr="00A05C67">
        <w:rPr>
          <w:rFonts w:ascii="Arial" w:hAnsi="Arial" w:cs="Arial"/>
          <w:color w:val="231F20"/>
          <w:spacing w:val="-23"/>
          <w:sz w:val="36"/>
        </w:rPr>
        <w:t xml:space="preserve"> </w:t>
      </w:r>
      <w:r w:rsidRPr="00A05C67">
        <w:rPr>
          <w:rFonts w:ascii="Arial" w:hAnsi="Arial" w:cs="Arial"/>
          <w:color w:val="231F20"/>
          <w:spacing w:val="-1"/>
          <w:sz w:val="36"/>
        </w:rPr>
        <w:t>the</w:t>
      </w:r>
      <w:r w:rsidRPr="00A05C67">
        <w:rPr>
          <w:rFonts w:ascii="Arial" w:hAnsi="Arial" w:cs="Arial"/>
          <w:color w:val="231F20"/>
          <w:spacing w:val="-23"/>
          <w:sz w:val="36"/>
        </w:rPr>
        <w:t xml:space="preserve"> </w:t>
      </w:r>
      <w:r w:rsidRPr="00A05C67">
        <w:rPr>
          <w:rFonts w:ascii="Arial" w:hAnsi="Arial" w:cs="Arial"/>
          <w:color w:val="231F20"/>
          <w:spacing w:val="-1"/>
          <w:sz w:val="36"/>
        </w:rPr>
        <w:t>wider</w:t>
      </w:r>
      <w:r w:rsidRPr="00A05C67">
        <w:rPr>
          <w:rFonts w:ascii="Arial" w:hAnsi="Arial" w:cs="Arial"/>
          <w:color w:val="231F20"/>
          <w:spacing w:val="-23"/>
          <w:sz w:val="36"/>
        </w:rPr>
        <w:t xml:space="preserve"> </w:t>
      </w:r>
      <w:r w:rsidRPr="00A05C67">
        <w:rPr>
          <w:rFonts w:ascii="Arial" w:hAnsi="Arial" w:cs="Arial"/>
          <w:color w:val="231F20"/>
          <w:spacing w:val="-1"/>
          <w:sz w:val="36"/>
        </w:rPr>
        <w:t>policy</w:t>
      </w:r>
      <w:r w:rsidRPr="00A05C67">
        <w:rPr>
          <w:rFonts w:ascii="Arial" w:hAnsi="Arial" w:cs="Arial"/>
          <w:color w:val="231F20"/>
          <w:spacing w:val="-23"/>
          <w:sz w:val="36"/>
        </w:rPr>
        <w:t xml:space="preserve"> </w:t>
      </w:r>
      <w:r w:rsidRPr="00A05C67">
        <w:rPr>
          <w:rFonts w:ascii="Arial" w:hAnsi="Arial" w:cs="Arial"/>
          <w:color w:val="231F20"/>
          <w:spacing w:val="-1"/>
          <w:sz w:val="36"/>
        </w:rPr>
        <w:t>context</w:t>
      </w:r>
      <w:r w:rsidRPr="00A05C67">
        <w:rPr>
          <w:rFonts w:ascii="Arial" w:hAnsi="Arial" w:cs="Arial"/>
          <w:color w:val="231F20"/>
          <w:spacing w:val="-23"/>
          <w:sz w:val="36"/>
        </w:rPr>
        <w:t xml:space="preserve"> </w:t>
      </w:r>
      <w:r w:rsidRPr="00A05C67">
        <w:rPr>
          <w:rFonts w:ascii="Arial" w:hAnsi="Arial" w:cs="Arial"/>
          <w:color w:val="231F20"/>
          <w:sz w:val="36"/>
        </w:rPr>
        <w:t>in</w:t>
      </w:r>
      <w:r w:rsidRPr="00A05C67">
        <w:rPr>
          <w:rFonts w:ascii="Arial" w:hAnsi="Arial" w:cs="Arial"/>
          <w:color w:val="231F20"/>
          <w:spacing w:val="-23"/>
          <w:sz w:val="36"/>
        </w:rPr>
        <w:t xml:space="preserve"> </w:t>
      </w:r>
      <w:r w:rsidRPr="00A05C67">
        <w:rPr>
          <w:rFonts w:ascii="Arial" w:hAnsi="Arial" w:cs="Arial"/>
          <w:color w:val="231F20"/>
          <w:sz w:val="36"/>
        </w:rPr>
        <w:t>which</w:t>
      </w:r>
      <w:r w:rsidRPr="00A05C67">
        <w:rPr>
          <w:rFonts w:ascii="Arial" w:hAnsi="Arial" w:cs="Arial"/>
          <w:color w:val="231F20"/>
          <w:spacing w:val="-23"/>
          <w:sz w:val="36"/>
        </w:rPr>
        <w:t xml:space="preserve"> </w:t>
      </w:r>
      <w:r w:rsidRPr="00A05C67">
        <w:rPr>
          <w:rFonts w:ascii="Arial" w:hAnsi="Arial" w:cs="Arial"/>
          <w:color w:val="231F20"/>
          <w:sz w:val="36"/>
        </w:rPr>
        <w:t>we</w:t>
      </w:r>
      <w:r w:rsidRPr="00A05C67">
        <w:rPr>
          <w:rFonts w:ascii="Arial" w:hAnsi="Arial" w:cs="Arial"/>
          <w:color w:val="231F20"/>
          <w:spacing w:val="-23"/>
          <w:sz w:val="36"/>
        </w:rPr>
        <w:t xml:space="preserve"> </w:t>
      </w:r>
      <w:r w:rsidRPr="00A05C67">
        <w:rPr>
          <w:rFonts w:ascii="Arial" w:hAnsi="Arial" w:cs="Arial"/>
          <w:color w:val="231F20"/>
          <w:sz w:val="36"/>
        </w:rPr>
        <w:t>operate.</w:t>
      </w:r>
      <w:r w:rsidRPr="00A05C67">
        <w:rPr>
          <w:rFonts w:ascii="Arial" w:hAnsi="Arial" w:cs="Arial"/>
          <w:color w:val="231F20"/>
          <w:spacing w:val="-23"/>
          <w:sz w:val="36"/>
        </w:rPr>
        <w:t xml:space="preserve"> </w:t>
      </w:r>
      <w:r w:rsidR="00DC6EC2">
        <w:rPr>
          <w:rFonts w:ascii="Arial" w:hAnsi="Arial" w:cs="Arial"/>
          <w:color w:val="231F20"/>
          <w:spacing w:val="-23"/>
          <w:sz w:val="36"/>
        </w:rPr>
        <w:br/>
      </w:r>
      <w:r w:rsidR="00DC6EC2">
        <w:rPr>
          <w:rFonts w:ascii="Arial" w:hAnsi="Arial" w:cs="Arial"/>
          <w:color w:val="231F20"/>
          <w:sz w:val="36"/>
        </w:rPr>
        <w:t>Whilst the</w:t>
      </w:r>
      <w:r w:rsidRPr="00A05C67">
        <w:rPr>
          <w:rFonts w:ascii="Arial" w:hAnsi="Arial" w:cs="Arial"/>
          <w:color w:val="231F20"/>
          <w:sz w:val="36"/>
        </w:rPr>
        <w:t xml:space="preserve"> primary focus of the plan is to action recommendations</w:t>
      </w:r>
      <w:r w:rsidRPr="00A05C67">
        <w:rPr>
          <w:rFonts w:ascii="Arial" w:hAnsi="Arial" w:cs="Arial"/>
          <w:color w:val="231F20"/>
          <w:spacing w:val="1"/>
          <w:sz w:val="36"/>
        </w:rPr>
        <w:t xml:space="preserve"> </w:t>
      </w:r>
      <w:r w:rsidRPr="00A05C67">
        <w:rPr>
          <w:rFonts w:ascii="Arial" w:hAnsi="Arial" w:cs="Arial"/>
          <w:color w:val="231F20"/>
          <w:sz w:val="36"/>
        </w:rPr>
        <w:t>presented to us in the reports, it is also our aim through this</w:t>
      </w:r>
      <w:r w:rsidRPr="00A05C67">
        <w:rPr>
          <w:rFonts w:ascii="Arial" w:hAnsi="Arial" w:cs="Arial"/>
          <w:color w:val="231F20"/>
          <w:spacing w:val="1"/>
          <w:sz w:val="36"/>
        </w:rPr>
        <w:t xml:space="preserve"> </w:t>
      </w:r>
      <w:r w:rsidRPr="00A05C67">
        <w:rPr>
          <w:rFonts w:ascii="Arial" w:hAnsi="Arial" w:cs="Arial"/>
          <w:color w:val="231F20"/>
          <w:spacing w:val="-2"/>
          <w:sz w:val="36"/>
        </w:rPr>
        <w:t>plan</w:t>
      </w:r>
      <w:r w:rsidRPr="00A05C67">
        <w:rPr>
          <w:rFonts w:ascii="Arial" w:hAnsi="Arial" w:cs="Arial"/>
          <w:color w:val="231F20"/>
          <w:spacing w:val="-22"/>
          <w:sz w:val="36"/>
        </w:rPr>
        <w:t xml:space="preserve"> </w:t>
      </w:r>
      <w:r w:rsidRPr="00A05C67">
        <w:rPr>
          <w:rFonts w:ascii="Arial" w:hAnsi="Arial" w:cs="Arial"/>
          <w:color w:val="231F20"/>
          <w:spacing w:val="-2"/>
          <w:sz w:val="36"/>
        </w:rPr>
        <w:t>to</w:t>
      </w:r>
      <w:r w:rsidRPr="00A05C67">
        <w:rPr>
          <w:rFonts w:ascii="Arial" w:hAnsi="Arial" w:cs="Arial"/>
          <w:color w:val="231F20"/>
          <w:spacing w:val="-21"/>
          <w:sz w:val="36"/>
        </w:rPr>
        <w:t xml:space="preserve"> </w:t>
      </w:r>
      <w:r w:rsidRPr="00A05C67">
        <w:rPr>
          <w:rFonts w:ascii="Arial" w:hAnsi="Arial" w:cs="Arial"/>
          <w:color w:val="231F20"/>
          <w:spacing w:val="-2"/>
          <w:sz w:val="36"/>
        </w:rPr>
        <w:t>support</w:t>
      </w:r>
      <w:r w:rsidRPr="00A05C67">
        <w:rPr>
          <w:rFonts w:ascii="Arial" w:hAnsi="Arial" w:cs="Arial"/>
          <w:color w:val="231F20"/>
          <w:spacing w:val="-22"/>
          <w:sz w:val="36"/>
        </w:rPr>
        <w:t xml:space="preserve"> </w:t>
      </w:r>
      <w:r w:rsidRPr="00A05C67">
        <w:rPr>
          <w:rFonts w:ascii="Arial" w:hAnsi="Arial" w:cs="Arial"/>
          <w:color w:val="231F20"/>
          <w:spacing w:val="-2"/>
          <w:sz w:val="36"/>
        </w:rPr>
        <w:t>and</w:t>
      </w:r>
      <w:r w:rsidRPr="00A05C67">
        <w:rPr>
          <w:rFonts w:ascii="Arial" w:hAnsi="Arial" w:cs="Arial"/>
          <w:color w:val="231F20"/>
          <w:spacing w:val="-21"/>
          <w:sz w:val="36"/>
        </w:rPr>
        <w:t xml:space="preserve"> </w:t>
      </w:r>
      <w:r w:rsidRPr="00A05C67">
        <w:rPr>
          <w:rFonts w:ascii="Arial" w:hAnsi="Arial" w:cs="Arial"/>
          <w:color w:val="231F20"/>
          <w:spacing w:val="-2"/>
          <w:sz w:val="36"/>
        </w:rPr>
        <w:t>deliver</w:t>
      </w:r>
      <w:r w:rsidRPr="00A05C67">
        <w:rPr>
          <w:rFonts w:ascii="Arial" w:hAnsi="Arial" w:cs="Arial"/>
          <w:color w:val="231F20"/>
          <w:spacing w:val="-21"/>
          <w:sz w:val="36"/>
        </w:rPr>
        <w:t xml:space="preserve"> </w:t>
      </w:r>
      <w:r w:rsidRPr="00A05C67">
        <w:rPr>
          <w:rFonts w:ascii="Arial" w:hAnsi="Arial" w:cs="Arial"/>
          <w:color w:val="231F20"/>
          <w:spacing w:val="-2"/>
          <w:sz w:val="36"/>
        </w:rPr>
        <w:t>Welsh</w:t>
      </w:r>
      <w:r w:rsidRPr="00A05C67">
        <w:rPr>
          <w:rFonts w:ascii="Arial" w:hAnsi="Arial" w:cs="Arial"/>
          <w:color w:val="231F20"/>
          <w:spacing w:val="-22"/>
          <w:sz w:val="36"/>
        </w:rPr>
        <w:t xml:space="preserve"> </w:t>
      </w:r>
      <w:r w:rsidRPr="00A05C67">
        <w:rPr>
          <w:rFonts w:ascii="Arial" w:hAnsi="Arial" w:cs="Arial"/>
          <w:color w:val="231F20"/>
          <w:spacing w:val="-2"/>
          <w:sz w:val="36"/>
        </w:rPr>
        <w:t>Government’s</w:t>
      </w:r>
      <w:r w:rsidRPr="00A05C67">
        <w:rPr>
          <w:rFonts w:ascii="Arial" w:hAnsi="Arial" w:cs="Arial"/>
          <w:color w:val="231F20"/>
          <w:spacing w:val="-21"/>
          <w:sz w:val="36"/>
        </w:rPr>
        <w:t xml:space="preserve"> </w:t>
      </w:r>
      <w:r w:rsidRPr="00A05C67">
        <w:rPr>
          <w:rFonts w:ascii="Arial" w:hAnsi="Arial" w:cs="Arial"/>
          <w:color w:val="231F20"/>
          <w:spacing w:val="-1"/>
          <w:sz w:val="36"/>
        </w:rPr>
        <w:t>Programme</w:t>
      </w:r>
      <w:r w:rsidRPr="00A05C67">
        <w:rPr>
          <w:rFonts w:ascii="Arial" w:hAnsi="Arial" w:cs="Arial"/>
          <w:color w:val="231F20"/>
          <w:spacing w:val="-21"/>
          <w:sz w:val="36"/>
        </w:rPr>
        <w:t xml:space="preserve"> </w:t>
      </w:r>
      <w:r w:rsidRPr="00A05C67">
        <w:rPr>
          <w:rFonts w:ascii="Arial" w:hAnsi="Arial" w:cs="Arial"/>
          <w:color w:val="231F20"/>
          <w:spacing w:val="-1"/>
          <w:sz w:val="36"/>
        </w:rPr>
        <w:t>for</w:t>
      </w:r>
      <w:r w:rsidRPr="00A05C67">
        <w:rPr>
          <w:rFonts w:ascii="Arial" w:hAnsi="Arial" w:cs="Arial"/>
          <w:color w:val="231F20"/>
          <w:spacing w:val="-94"/>
          <w:sz w:val="36"/>
        </w:rPr>
        <w:t xml:space="preserve"> </w:t>
      </w:r>
      <w:r w:rsidRPr="00A05C67">
        <w:rPr>
          <w:rFonts w:ascii="Arial" w:hAnsi="Arial" w:cs="Arial"/>
          <w:color w:val="231F20"/>
          <w:spacing w:val="-7"/>
          <w:sz w:val="36"/>
        </w:rPr>
        <w:t>Government,</w:t>
      </w:r>
      <w:r w:rsidRPr="00A05C67">
        <w:rPr>
          <w:rFonts w:ascii="Arial" w:hAnsi="Arial" w:cs="Arial"/>
          <w:color w:val="231F20"/>
          <w:spacing w:val="-15"/>
          <w:sz w:val="36"/>
        </w:rPr>
        <w:t xml:space="preserve"> </w:t>
      </w:r>
      <w:r w:rsidRPr="00A05C67">
        <w:rPr>
          <w:rFonts w:ascii="Arial" w:hAnsi="Arial" w:cs="Arial"/>
          <w:color w:val="231F20"/>
          <w:spacing w:val="-7"/>
          <w:sz w:val="36"/>
        </w:rPr>
        <w:t>2021</w:t>
      </w:r>
      <w:r w:rsidRPr="00A05C67">
        <w:rPr>
          <w:rFonts w:ascii="Arial" w:hAnsi="Arial" w:cs="Arial"/>
          <w:color w:val="231F20"/>
          <w:spacing w:val="-14"/>
          <w:sz w:val="36"/>
        </w:rPr>
        <w:t xml:space="preserve"> </w:t>
      </w:r>
      <w:r w:rsidRPr="00A05C67">
        <w:rPr>
          <w:rFonts w:ascii="Arial" w:hAnsi="Arial" w:cs="Arial"/>
          <w:color w:val="231F20"/>
          <w:spacing w:val="-7"/>
          <w:sz w:val="36"/>
        </w:rPr>
        <w:t>to</w:t>
      </w:r>
      <w:r w:rsidRPr="00A05C67">
        <w:rPr>
          <w:rFonts w:ascii="Arial" w:hAnsi="Arial" w:cs="Arial"/>
          <w:color w:val="231F20"/>
          <w:spacing w:val="-15"/>
          <w:sz w:val="36"/>
        </w:rPr>
        <w:t xml:space="preserve"> </w:t>
      </w:r>
      <w:r w:rsidRPr="00A05C67">
        <w:rPr>
          <w:rFonts w:ascii="Arial" w:hAnsi="Arial" w:cs="Arial"/>
          <w:color w:val="231F20"/>
          <w:spacing w:val="-7"/>
          <w:sz w:val="36"/>
        </w:rPr>
        <w:t>2026</w:t>
      </w:r>
      <w:r w:rsidRPr="00A05C67">
        <w:rPr>
          <w:rFonts w:ascii="Arial" w:hAnsi="Arial" w:cs="Arial"/>
          <w:color w:val="231F20"/>
          <w:spacing w:val="-14"/>
          <w:sz w:val="36"/>
        </w:rPr>
        <w:t xml:space="preserve"> </w:t>
      </w:r>
      <w:r w:rsidRPr="00A05C67">
        <w:rPr>
          <w:rFonts w:ascii="Arial" w:hAnsi="Arial" w:cs="Arial"/>
          <w:color w:val="231F20"/>
          <w:spacing w:val="-7"/>
          <w:sz w:val="36"/>
        </w:rPr>
        <w:t>(</w:t>
      </w:r>
      <w:r w:rsidR="00094974">
        <w:rPr>
          <w:rFonts w:ascii="Arial" w:hAnsi="Arial" w:cs="Arial"/>
          <w:color w:val="231F20"/>
          <w:spacing w:val="-7"/>
          <w:sz w:val="36"/>
          <w:u w:val="single" w:color="231F20"/>
        </w:rPr>
        <w:fldChar w:fldCharType="begin"/>
      </w:r>
      <w:r w:rsidR="00094974">
        <w:rPr>
          <w:rFonts w:ascii="Arial" w:hAnsi="Arial" w:cs="Arial"/>
          <w:color w:val="231F20"/>
          <w:spacing w:val="-7"/>
          <w:sz w:val="36"/>
          <w:u w:val="single" w:color="231F20"/>
        </w:rPr>
        <w:instrText xml:space="preserve"> HYPERLINK "https://gov.wales/programme-for-%20%20government-2021-to-2026" </w:instrText>
      </w:r>
      <w:r w:rsidR="00094974">
        <w:rPr>
          <w:rFonts w:ascii="Arial" w:hAnsi="Arial" w:cs="Arial"/>
          <w:color w:val="231F20"/>
          <w:spacing w:val="-7"/>
          <w:sz w:val="36"/>
          <w:u w:val="single" w:color="231F20"/>
        </w:rPr>
        <w:fldChar w:fldCharType="separate"/>
      </w:r>
      <w:r w:rsidRPr="00094974">
        <w:rPr>
          <w:rStyle w:val="Hyperlink"/>
          <w:rFonts w:ascii="Arial" w:hAnsi="Arial" w:cs="Arial"/>
          <w:spacing w:val="-7"/>
          <w:sz w:val="36"/>
        </w:rPr>
        <w:t>https://gov.wales/programme-for-</w:t>
      </w:r>
    </w:p>
    <w:p w14:paraId="453BDD56" w14:textId="3CF56861" w:rsidR="00E8233A" w:rsidRPr="00A05C67" w:rsidRDefault="009004D0">
      <w:pPr>
        <w:spacing w:before="4" w:line="266" w:lineRule="auto"/>
        <w:ind w:left="140" w:right="189"/>
        <w:rPr>
          <w:rFonts w:ascii="Arial" w:hAnsi="Arial" w:cs="Arial"/>
          <w:sz w:val="36"/>
        </w:rPr>
      </w:pPr>
      <w:r w:rsidRPr="00094974">
        <w:rPr>
          <w:rStyle w:val="Hyperlink"/>
          <w:rFonts w:ascii="Arial" w:hAnsi="Arial" w:cs="Arial"/>
          <w:spacing w:val="-6"/>
          <w:sz w:val="36"/>
        </w:rPr>
        <w:t>government-2021-to-2026</w:t>
      </w:r>
      <w:r w:rsidR="00094974">
        <w:rPr>
          <w:rFonts w:ascii="Arial" w:hAnsi="Arial" w:cs="Arial"/>
          <w:color w:val="231F20"/>
          <w:spacing w:val="-7"/>
          <w:sz w:val="36"/>
          <w:u w:val="single" w:color="231F20"/>
        </w:rPr>
        <w:fldChar w:fldCharType="end"/>
      </w:r>
      <w:r w:rsidRPr="00A05C67">
        <w:rPr>
          <w:rFonts w:ascii="Arial" w:hAnsi="Arial" w:cs="Arial"/>
          <w:color w:val="231F20"/>
          <w:spacing w:val="-6"/>
          <w:sz w:val="36"/>
        </w:rPr>
        <w:t>),</w:t>
      </w:r>
      <w:r w:rsidRPr="00A05C67">
        <w:rPr>
          <w:rFonts w:ascii="Arial" w:hAnsi="Arial" w:cs="Arial"/>
          <w:color w:val="231F20"/>
          <w:spacing w:val="-18"/>
          <w:sz w:val="36"/>
        </w:rPr>
        <w:t xml:space="preserve"> </w:t>
      </w:r>
      <w:r w:rsidRPr="00A05C67">
        <w:rPr>
          <w:rFonts w:ascii="Arial" w:hAnsi="Arial" w:cs="Arial"/>
          <w:color w:val="231F20"/>
          <w:spacing w:val="-6"/>
          <w:sz w:val="36"/>
        </w:rPr>
        <w:t>and</w:t>
      </w:r>
      <w:r w:rsidRPr="00A05C67">
        <w:rPr>
          <w:rFonts w:ascii="Arial" w:hAnsi="Arial" w:cs="Arial"/>
          <w:color w:val="231F20"/>
          <w:spacing w:val="-18"/>
          <w:sz w:val="36"/>
        </w:rPr>
        <w:t xml:space="preserve"> </w:t>
      </w:r>
      <w:r w:rsidRPr="00A05C67">
        <w:rPr>
          <w:rFonts w:ascii="Arial" w:hAnsi="Arial" w:cs="Arial"/>
          <w:color w:val="231F20"/>
          <w:spacing w:val="-6"/>
          <w:sz w:val="36"/>
        </w:rPr>
        <w:t>the</w:t>
      </w:r>
      <w:r w:rsidRPr="00A05C67">
        <w:rPr>
          <w:rFonts w:ascii="Arial" w:hAnsi="Arial" w:cs="Arial"/>
          <w:color w:val="231F20"/>
          <w:spacing w:val="-17"/>
          <w:sz w:val="36"/>
        </w:rPr>
        <w:t xml:space="preserve"> </w:t>
      </w:r>
      <w:r w:rsidRPr="00A05C67">
        <w:rPr>
          <w:rFonts w:ascii="Arial" w:hAnsi="Arial" w:cs="Arial"/>
          <w:color w:val="231F20"/>
          <w:spacing w:val="-6"/>
          <w:sz w:val="36"/>
        </w:rPr>
        <w:t>priorities</w:t>
      </w:r>
      <w:r w:rsidRPr="00A05C67">
        <w:rPr>
          <w:rFonts w:ascii="Arial" w:hAnsi="Arial" w:cs="Arial"/>
          <w:color w:val="231F20"/>
          <w:spacing w:val="-18"/>
          <w:sz w:val="36"/>
        </w:rPr>
        <w:t xml:space="preserve"> </w:t>
      </w:r>
      <w:r w:rsidRPr="00A05C67">
        <w:rPr>
          <w:rFonts w:ascii="Arial" w:hAnsi="Arial" w:cs="Arial"/>
          <w:color w:val="231F20"/>
          <w:spacing w:val="-5"/>
          <w:sz w:val="36"/>
        </w:rPr>
        <w:t>of</w:t>
      </w:r>
      <w:r w:rsidRPr="00A05C67">
        <w:rPr>
          <w:rFonts w:ascii="Arial" w:hAnsi="Arial" w:cs="Arial"/>
          <w:color w:val="231F20"/>
          <w:spacing w:val="-18"/>
          <w:sz w:val="36"/>
        </w:rPr>
        <w:t xml:space="preserve"> </w:t>
      </w:r>
      <w:r w:rsidRPr="00A05C67">
        <w:rPr>
          <w:rFonts w:ascii="Arial" w:hAnsi="Arial" w:cs="Arial"/>
          <w:color w:val="231F20"/>
          <w:spacing w:val="-5"/>
          <w:sz w:val="36"/>
        </w:rPr>
        <w:t>the</w:t>
      </w:r>
      <w:r w:rsidRPr="00A05C67">
        <w:rPr>
          <w:rFonts w:ascii="Arial" w:hAnsi="Arial" w:cs="Arial"/>
          <w:color w:val="231F20"/>
          <w:spacing w:val="-18"/>
          <w:sz w:val="36"/>
        </w:rPr>
        <w:t xml:space="preserve"> </w:t>
      </w:r>
      <w:r w:rsidRPr="00A05C67">
        <w:rPr>
          <w:rFonts w:ascii="Arial" w:hAnsi="Arial" w:cs="Arial"/>
          <w:color w:val="231F20"/>
          <w:spacing w:val="-5"/>
          <w:sz w:val="36"/>
        </w:rPr>
        <w:t>Cooperation</w:t>
      </w:r>
      <w:r w:rsidRPr="00A05C67">
        <w:rPr>
          <w:rFonts w:ascii="Arial" w:hAnsi="Arial" w:cs="Arial"/>
          <w:color w:val="231F20"/>
          <w:spacing w:val="-93"/>
          <w:sz w:val="36"/>
        </w:rPr>
        <w:t xml:space="preserve"> </w:t>
      </w:r>
      <w:r w:rsidRPr="00A05C67">
        <w:rPr>
          <w:rFonts w:ascii="Arial" w:hAnsi="Arial" w:cs="Arial"/>
          <w:color w:val="231F20"/>
          <w:spacing w:val="-3"/>
          <w:sz w:val="36"/>
        </w:rPr>
        <w:t xml:space="preserve">Agreement between the </w:t>
      </w:r>
      <w:r w:rsidRPr="00A05C67">
        <w:rPr>
          <w:rFonts w:ascii="Arial" w:hAnsi="Arial" w:cs="Arial"/>
          <w:color w:val="231F20"/>
          <w:spacing w:val="-2"/>
          <w:sz w:val="36"/>
        </w:rPr>
        <w:t xml:space="preserve">Government and Plaid Cymru </w:t>
      </w:r>
      <w:hyperlink r:id="rId13" w:history="1">
        <w:r w:rsidRPr="00094974">
          <w:rPr>
            <w:rStyle w:val="Hyperlink"/>
            <w:rFonts w:ascii="Arial" w:hAnsi="Arial" w:cs="Arial"/>
            <w:spacing w:val="-2"/>
            <w:sz w:val="36"/>
          </w:rPr>
          <w:t>(https://</w:t>
        </w:r>
        <w:r w:rsidRPr="00094974">
          <w:rPr>
            <w:rStyle w:val="Hyperlink"/>
            <w:rFonts w:ascii="Arial" w:hAnsi="Arial" w:cs="Arial"/>
            <w:spacing w:val="-1"/>
            <w:sz w:val="36"/>
          </w:rPr>
          <w:t xml:space="preserve"> </w:t>
        </w:r>
        <w:r w:rsidRPr="00094974">
          <w:rPr>
            <w:rStyle w:val="Hyperlink"/>
            <w:rFonts w:ascii="Arial" w:hAnsi="Arial" w:cs="Arial"/>
            <w:spacing w:val="-4"/>
            <w:sz w:val="36"/>
          </w:rPr>
          <w:t>gov.wales/sites/default/files/publications/2021-11/cooperation-</w:t>
        </w:r>
        <w:r w:rsidRPr="00094974">
          <w:rPr>
            <w:rStyle w:val="Hyperlink"/>
            <w:rFonts w:ascii="Arial" w:hAnsi="Arial" w:cs="Arial"/>
            <w:spacing w:val="-3"/>
            <w:sz w:val="36"/>
          </w:rPr>
          <w:t xml:space="preserve"> </w:t>
        </w:r>
        <w:r w:rsidRPr="00094974">
          <w:rPr>
            <w:rStyle w:val="Hyperlink"/>
            <w:rFonts w:ascii="Arial" w:hAnsi="Arial" w:cs="Arial"/>
            <w:spacing w:val="-4"/>
            <w:sz w:val="36"/>
          </w:rPr>
          <w:t>agreement-2021.pdf</w:t>
        </w:r>
      </w:hyperlink>
      <w:r w:rsidRPr="00A05C67">
        <w:rPr>
          <w:rFonts w:ascii="Arial" w:hAnsi="Arial" w:cs="Arial"/>
          <w:color w:val="231F20"/>
          <w:spacing w:val="-4"/>
          <w:sz w:val="36"/>
        </w:rPr>
        <w:t>)</w:t>
      </w:r>
      <w:r w:rsidR="00A942F3">
        <w:rPr>
          <w:rFonts w:ascii="Arial" w:hAnsi="Arial" w:cs="Arial"/>
          <w:color w:val="231F20"/>
          <w:spacing w:val="-4"/>
          <w:sz w:val="36"/>
        </w:rPr>
        <w:t>.</w:t>
      </w:r>
    </w:p>
    <w:p w14:paraId="24A714FF" w14:textId="77777777" w:rsidR="00E8233A" w:rsidRPr="00A05C67" w:rsidRDefault="00E8233A">
      <w:pPr>
        <w:pStyle w:val="BodyText"/>
        <w:spacing w:before="3"/>
        <w:rPr>
          <w:rFonts w:ascii="Arial" w:hAnsi="Arial" w:cs="Arial"/>
          <w:sz w:val="40"/>
        </w:rPr>
      </w:pPr>
    </w:p>
    <w:p w14:paraId="1B4F9CE7" w14:textId="41D0D96C" w:rsidR="00E8233A" w:rsidRPr="00A05C67" w:rsidRDefault="009004D0" w:rsidP="00A942F3">
      <w:pPr>
        <w:spacing w:line="266" w:lineRule="auto"/>
        <w:ind w:left="140" w:right="189"/>
        <w:rPr>
          <w:rFonts w:ascii="Arial" w:hAnsi="Arial" w:cs="Arial"/>
          <w:sz w:val="36"/>
        </w:rPr>
        <w:sectPr w:rsidR="00E8233A" w:rsidRPr="00A05C67" w:rsidSect="00123616">
          <w:headerReference w:type="default" r:id="rId14"/>
          <w:footerReference w:type="default" r:id="rId15"/>
          <w:pgSz w:w="11910" w:h="16840"/>
          <w:pgMar w:top="2019" w:right="578" w:bottom="998" w:left="578" w:header="346" w:footer="799" w:gutter="0"/>
          <w:cols w:space="720"/>
        </w:sectPr>
      </w:pPr>
      <w:r w:rsidRPr="00A05C67">
        <w:rPr>
          <w:rFonts w:ascii="Arial" w:hAnsi="Arial" w:cs="Arial"/>
          <w:color w:val="231F20"/>
          <w:sz w:val="36"/>
        </w:rPr>
        <w:t>The goals and ways of working outlined in the Well-being of</w:t>
      </w:r>
      <w:r w:rsidRPr="00A05C67">
        <w:rPr>
          <w:rFonts w:ascii="Arial" w:hAnsi="Arial" w:cs="Arial"/>
          <w:color w:val="231F20"/>
          <w:spacing w:val="1"/>
          <w:sz w:val="36"/>
        </w:rPr>
        <w:t xml:space="preserve"> </w:t>
      </w:r>
      <w:r w:rsidRPr="00A05C67">
        <w:rPr>
          <w:rFonts w:ascii="Arial" w:hAnsi="Arial" w:cs="Arial"/>
          <w:color w:val="231F20"/>
          <w:sz w:val="36"/>
        </w:rPr>
        <w:t>Future Generations (Wales) Act 2015 have been embedded in</w:t>
      </w:r>
      <w:r w:rsidRPr="00A05C67">
        <w:rPr>
          <w:rFonts w:ascii="Arial" w:hAnsi="Arial" w:cs="Arial"/>
          <w:color w:val="231F20"/>
          <w:spacing w:val="1"/>
          <w:sz w:val="36"/>
        </w:rPr>
        <w:t xml:space="preserve"> </w:t>
      </w:r>
      <w:r w:rsidRPr="00A05C67">
        <w:rPr>
          <w:rFonts w:ascii="Arial" w:hAnsi="Arial" w:cs="Arial"/>
          <w:color w:val="231F20"/>
          <w:sz w:val="36"/>
        </w:rPr>
        <w:t>the</w:t>
      </w:r>
      <w:r w:rsidRPr="00A05C67">
        <w:rPr>
          <w:rFonts w:ascii="Arial" w:hAnsi="Arial" w:cs="Arial"/>
          <w:color w:val="231F20"/>
          <w:spacing w:val="-10"/>
          <w:sz w:val="36"/>
        </w:rPr>
        <w:t xml:space="preserve"> </w:t>
      </w:r>
      <w:r w:rsidRPr="00A05C67">
        <w:rPr>
          <w:rFonts w:ascii="Arial" w:hAnsi="Arial" w:cs="Arial"/>
          <w:color w:val="231F20"/>
          <w:sz w:val="36"/>
        </w:rPr>
        <w:t>plan.</w:t>
      </w:r>
      <w:r w:rsidRPr="00A05C67">
        <w:rPr>
          <w:rFonts w:ascii="Arial" w:hAnsi="Arial" w:cs="Arial"/>
          <w:color w:val="231F20"/>
          <w:spacing w:val="-9"/>
          <w:sz w:val="36"/>
        </w:rPr>
        <w:t xml:space="preserve"> </w:t>
      </w:r>
      <w:r w:rsidRPr="00A05C67">
        <w:rPr>
          <w:rFonts w:ascii="Arial" w:hAnsi="Arial" w:cs="Arial"/>
          <w:color w:val="231F20"/>
          <w:sz w:val="36"/>
        </w:rPr>
        <w:t>As</w:t>
      </w:r>
      <w:r w:rsidRPr="00A05C67">
        <w:rPr>
          <w:rFonts w:ascii="Arial" w:hAnsi="Arial" w:cs="Arial"/>
          <w:color w:val="231F20"/>
          <w:spacing w:val="-10"/>
          <w:sz w:val="36"/>
        </w:rPr>
        <w:t xml:space="preserve"> </w:t>
      </w:r>
      <w:r w:rsidRPr="00A05C67">
        <w:rPr>
          <w:rFonts w:ascii="Arial" w:hAnsi="Arial" w:cs="Arial"/>
          <w:color w:val="231F20"/>
          <w:sz w:val="36"/>
        </w:rPr>
        <w:t>public</w:t>
      </w:r>
      <w:r w:rsidRPr="00A05C67">
        <w:rPr>
          <w:rFonts w:ascii="Arial" w:hAnsi="Arial" w:cs="Arial"/>
          <w:color w:val="231F20"/>
          <w:spacing w:val="-9"/>
          <w:sz w:val="36"/>
        </w:rPr>
        <w:t xml:space="preserve"> </w:t>
      </w:r>
      <w:r w:rsidRPr="00A05C67">
        <w:rPr>
          <w:rFonts w:ascii="Arial" w:hAnsi="Arial" w:cs="Arial"/>
          <w:color w:val="231F20"/>
          <w:sz w:val="36"/>
        </w:rPr>
        <w:t>bodies</w:t>
      </w:r>
      <w:r w:rsidRPr="00A05C67">
        <w:rPr>
          <w:rFonts w:ascii="Arial" w:hAnsi="Arial" w:cs="Arial"/>
          <w:color w:val="231F20"/>
          <w:spacing w:val="-10"/>
          <w:sz w:val="36"/>
        </w:rPr>
        <w:t xml:space="preserve"> </w:t>
      </w:r>
      <w:r w:rsidRPr="00A05C67">
        <w:rPr>
          <w:rFonts w:ascii="Arial" w:hAnsi="Arial" w:cs="Arial"/>
          <w:color w:val="231F20"/>
          <w:sz w:val="36"/>
        </w:rPr>
        <w:t>our</w:t>
      </w:r>
      <w:r w:rsidRPr="00A05C67">
        <w:rPr>
          <w:rFonts w:ascii="Arial" w:hAnsi="Arial" w:cs="Arial"/>
          <w:color w:val="231F20"/>
          <w:spacing w:val="-9"/>
          <w:sz w:val="36"/>
        </w:rPr>
        <w:t xml:space="preserve"> </w:t>
      </w:r>
      <w:r w:rsidRPr="00A05C67">
        <w:rPr>
          <w:rFonts w:ascii="Arial" w:hAnsi="Arial" w:cs="Arial"/>
          <w:color w:val="231F20"/>
          <w:sz w:val="36"/>
        </w:rPr>
        <w:t>work</w:t>
      </w:r>
      <w:r w:rsidRPr="00A05C67">
        <w:rPr>
          <w:rFonts w:ascii="Arial" w:hAnsi="Arial" w:cs="Arial"/>
          <w:color w:val="231F20"/>
          <w:spacing w:val="-10"/>
          <w:sz w:val="36"/>
        </w:rPr>
        <w:t xml:space="preserve"> </w:t>
      </w:r>
      <w:r w:rsidRPr="00A05C67">
        <w:rPr>
          <w:rFonts w:ascii="Arial" w:hAnsi="Arial" w:cs="Arial"/>
          <w:color w:val="231F20"/>
          <w:sz w:val="36"/>
        </w:rPr>
        <w:t>is</w:t>
      </w:r>
      <w:r w:rsidRPr="00A05C67">
        <w:rPr>
          <w:rFonts w:ascii="Arial" w:hAnsi="Arial" w:cs="Arial"/>
          <w:color w:val="231F20"/>
          <w:spacing w:val="-9"/>
          <w:sz w:val="36"/>
        </w:rPr>
        <w:t xml:space="preserve"> </w:t>
      </w:r>
      <w:r w:rsidRPr="00A05C67">
        <w:rPr>
          <w:rFonts w:ascii="Arial" w:hAnsi="Arial" w:cs="Arial"/>
          <w:color w:val="231F20"/>
          <w:sz w:val="36"/>
        </w:rPr>
        <w:t>framed</w:t>
      </w:r>
      <w:r w:rsidRPr="00A05C67">
        <w:rPr>
          <w:rFonts w:ascii="Arial" w:hAnsi="Arial" w:cs="Arial"/>
          <w:color w:val="231F20"/>
          <w:spacing w:val="-10"/>
          <w:sz w:val="36"/>
        </w:rPr>
        <w:t xml:space="preserve"> </w:t>
      </w:r>
      <w:r w:rsidRPr="00A05C67">
        <w:rPr>
          <w:rFonts w:ascii="Arial" w:hAnsi="Arial" w:cs="Arial"/>
          <w:color w:val="231F20"/>
          <w:sz w:val="36"/>
        </w:rPr>
        <w:t>by</w:t>
      </w:r>
      <w:r w:rsidRPr="00A05C67">
        <w:rPr>
          <w:rFonts w:ascii="Arial" w:hAnsi="Arial" w:cs="Arial"/>
          <w:color w:val="231F20"/>
          <w:spacing w:val="-9"/>
          <w:sz w:val="36"/>
        </w:rPr>
        <w:t xml:space="preserve"> </w:t>
      </w:r>
      <w:r w:rsidRPr="00A05C67">
        <w:rPr>
          <w:rFonts w:ascii="Arial" w:hAnsi="Arial" w:cs="Arial"/>
          <w:color w:val="231F20"/>
          <w:sz w:val="36"/>
        </w:rPr>
        <w:t>the</w:t>
      </w:r>
      <w:r w:rsidRPr="00A05C67">
        <w:rPr>
          <w:rFonts w:ascii="Arial" w:hAnsi="Arial" w:cs="Arial"/>
          <w:color w:val="231F20"/>
          <w:spacing w:val="-10"/>
          <w:sz w:val="36"/>
        </w:rPr>
        <w:t xml:space="preserve"> </w:t>
      </w:r>
      <w:r w:rsidRPr="00A05C67">
        <w:rPr>
          <w:rFonts w:ascii="Arial" w:hAnsi="Arial" w:cs="Arial"/>
          <w:color w:val="231F20"/>
          <w:sz w:val="36"/>
        </w:rPr>
        <w:t>seven</w:t>
      </w:r>
      <w:r w:rsidRPr="00A05C67">
        <w:rPr>
          <w:rFonts w:ascii="Arial" w:hAnsi="Arial" w:cs="Arial"/>
          <w:color w:val="231F20"/>
          <w:spacing w:val="-9"/>
          <w:sz w:val="36"/>
        </w:rPr>
        <w:t xml:space="preserve"> </w:t>
      </w:r>
      <w:r w:rsidRPr="00A05C67">
        <w:rPr>
          <w:rFonts w:ascii="Arial" w:hAnsi="Arial" w:cs="Arial"/>
          <w:color w:val="231F20"/>
          <w:sz w:val="36"/>
        </w:rPr>
        <w:t>goals</w:t>
      </w:r>
      <w:r w:rsidRPr="00A05C67">
        <w:rPr>
          <w:rFonts w:ascii="Arial" w:hAnsi="Arial" w:cs="Arial"/>
          <w:color w:val="231F20"/>
          <w:spacing w:val="-94"/>
          <w:sz w:val="36"/>
        </w:rPr>
        <w:t xml:space="preserve"> </w:t>
      </w:r>
      <w:r w:rsidRPr="00A05C67">
        <w:rPr>
          <w:rFonts w:ascii="Arial" w:hAnsi="Arial" w:cs="Arial"/>
          <w:color w:val="231F20"/>
          <w:sz w:val="36"/>
        </w:rPr>
        <w:t>and</w:t>
      </w:r>
      <w:r w:rsidRPr="00A05C67">
        <w:rPr>
          <w:rFonts w:ascii="Arial" w:hAnsi="Arial" w:cs="Arial"/>
          <w:color w:val="231F20"/>
          <w:spacing w:val="-5"/>
          <w:sz w:val="36"/>
        </w:rPr>
        <w:t xml:space="preserve"> </w:t>
      </w:r>
      <w:r w:rsidRPr="00A05C67">
        <w:rPr>
          <w:rFonts w:ascii="Arial" w:hAnsi="Arial" w:cs="Arial"/>
          <w:color w:val="231F20"/>
          <w:sz w:val="36"/>
        </w:rPr>
        <w:t>the</w:t>
      </w:r>
      <w:r w:rsidRPr="00A05C67">
        <w:rPr>
          <w:rFonts w:ascii="Arial" w:hAnsi="Arial" w:cs="Arial"/>
          <w:color w:val="231F20"/>
          <w:spacing w:val="-5"/>
          <w:sz w:val="36"/>
        </w:rPr>
        <w:t xml:space="preserve"> </w:t>
      </w:r>
      <w:r w:rsidRPr="00A05C67">
        <w:rPr>
          <w:rFonts w:ascii="Arial" w:hAnsi="Arial" w:cs="Arial"/>
          <w:color w:val="231F20"/>
          <w:sz w:val="36"/>
        </w:rPr>
        <w:t>five</w:t>
      </w:r>
      <w:r w:rsidRPr="00A05C67">
        <w:rPr>
          <w:rFonts w:ascii="Arial" w:hAnsi="Arial" w:cs="Arial"/>
          <w:color w:val="231F20"/>
          <w:spacing w:val="-5"/>
          <w:sz w:val="36"/>
        </w:rPr>
        <w:t xml:space="preserve"> </w:t>
      </w:r>
      <w:r w:rsidRPr="00A05C67">
        <w:rPr>
          <w:rFonts w:ascii="Arial" w:hAnsi="Arial" w:cs="Arial"/>
          <w:color w:val="231F20"/>
          <w:sz w:val="36"/>
        </w:rPr>
        <w:t>ways</w:t>
      </w:r>
      <w:r w:rsidRPr="00A05C67">
        <w:rPr>
          <w:rFonts w:ascii="Arial" w:hAnsi="Arial" w:cs="Arial"/>
          <w:color w:val="231F20"/>
          <w:spacing w:val="-5"/>
          <w:sz w:val="36"/>
        </w:rPr>
        <w:t xml:space="preserve"> </w:t>
      </w:r>
      <w:r w:rsidRPr="00A05C67">
        <w:rPr>
          <w:rFonts w:ascii="Arial" w:hAnsi="Arial" w:cs="Arial"/>
          <w:color w:val="231F20"/>
          <w:sz w:val="36"/>
        </w:rPr>
        <w:t>of</w:t>
      </w:r>
      <w:r w:rsidRPr="00A05C67">
        <w:rPr>
          <w:rFonts w:ascii="Arial" w:hAnsi="Arial" w:cs="Arial"/>
          <w:color w:val="231F20"/>
          <w:spacing w:val="-5"/>
          <w:sz w:val="36"/>
        </w:rPr>
        <w:t xml:space="preserve"> </w:t>
      </w:r>
      <w:r w:rsidRPr="00A05C67">
        <w:rPr>
          <w:rFonts w:ascii="Arial" w:hAnsi="Arial" w:cs="Arial"/>
          <w:color w:val="231F20"/>
          <w:sz w:val="36"/>
        </w:rPr>
        <w:t>working</w:t>
      </w:r>
      <w:r w:rsidRPr="00A05C67">
        <w:rPr>
          <w:rFonts w:ascii="Arial" w:hAnsi="Arial" w:cs="Arial"/>
          <w:color w:val="231F20"/>
          <w:spacing w:val="-5"/>
          <w:sz w:val="36"/>
        </w:rPr>
        <w:t xml:space="preserve"> </w:t>
      </w:r>
      <w:r w:rsidRPr="00A05C67">
        <w:rPr>
          <w:rFonts w:ascii="Arial" w:hAnsi="Arial" w:cs="Arial"/>
          <w:color w:val="231F20"/>
          <w:sz w:val="36"/>
        </w:rPr>
        <w:t>that</w:t>
      </w:r>
      <w:r w:rsidRPr="00A05C67">
        <w:rPr>
          <w:rFonts w:ascii="Arial" w:hAnsi="Arial" w:cs="Arial"/>
          <w:color w:val="231F20"/>
          <w:spacing w:val="-5"/>
          <w:sz w:val="36"/>
        </w:rPr>
        <w:t xml:space="preserve"> </w:t>
      </w:r>
      <w:r w:rsidRPr="00A05C67">
        <w:rPr>
          <w:rFonts w:ascii="Arial" w:hAnsi="Arial" w:cs="Arial"/>
          <w:color w:val="231F20"/>
          <w:sz w:val="36"/>
        </w:rPr>
        <w:t>are</w:t>
      </w:r>
      <w:r w:rsidRPr="00A05C67">
        <w:rPr>
          <w:rFonts w:ascii="Arial" w:hAnsi="Arial" w:cs="Arial"/>
          <w:color w:val="231F20"/>
          <w:spacing w:val="-5"/>
          <w:sz w:val="36"/>
        </w:rPr>
        <w:t xml:space="preserve"> </w:t>
      </w:r>
      <w:r w:rsidRPr="00A05C67">
        <w:rPr>
          <w:rFonts w:ascii="Arial" w:hAnsi="Arial" w:cs="Arial"/>
          <w:color w:val="231F20"/>
          <w:sz w:val="36"/>
        </w:rPr>
        <w:t>set</w:t>
      </w:r>
      <w:r w:rsidRPr="00A05C67">
        <w:rPr>
          <w:rFonts w:ascii="Arial" w:hAnsi="Arial" w:cs="Arial"/>
          <w:color w:val="231F20"/>
          <w:spacing w:val="-4"/>
          <w:sz w:val="36"/>
        </w:rPr>
        <w:t xml:space="preserve"> </w:t>
      </w:r>
      <w:r w:rsidRPr="00A05C67">
        <w:rPr>
          <w:rFonts w:ascii="Arial" w:hAnsi="Arial" w:cs="Arial"/>
          <w:color w:val="231F20"/>
          <w:sz w:val="36"/>
        </w:rPr>
        <w:t>out</w:t>
      </w:r>
      <w:r w:rsidRPr="00A05C67">
        <w:rPr>
          <w:rFonts w:ascii="Arial" w:hAnsi="Arial" w:cs="Arial"/>
          <w:color w:val="231F20"/>
          <w:spacing w:val="-5"/>
          <w:sz w:val="36"/>
        </w:rPr>
        <w:t xml:space="preserve"> </w:t>
      </w:r>
      <w:r w:rsidRPr="00A05C67">
        <w:rPr>
          <w:rFonts w:ascii="Arial" w:hAnsi="Arial" w:cs="Arial"/>
          <w:color w:val="231F20"/>
          <w:sz w:val="36"/>
        </w:rPr>
        <w:t>in</w:t>
      </w:r>
      <w:r w:rsidRPr="00A05C67">
        <w:rPr>
          <w:rFonts w:ascii="Arial" w:hAnsi="Arial" w:cs="Arial"/>
          <w:color w:val="231F20"/>
          <w:spacing w:val="-5"/>
          <w:sz w:val="36"/>
        </w:rPr>
        <w:t xml:space="preserve"> </w:t>
      </w:r>
      <w:r w:rsidRPr="00A05C67">
        <w:rPr>
          <w:rFonts w:ascii="Arial" w:hAnsi="Arial" w:cs="Arial"/>
          <w:color w:val="231F20"/>
          <w:sz w:val="36"/>
        </w:rPr>
        <w:t>the</w:t>
      </w:r>
      <w:r w:rsidRPr="00A05C67">
        <w:rPr>
          <w:rFonts w:ascii="Arial" w:hAnsi="Arial" w:cs="Arial"/>
          <w:color w:val="231F20"/>
          <w:spacing w:val="-5"/>
          <w:sz w:val="36"/>
        </w:rPr>
        <w:t xml:space="preserve"> </w:t>
      </w:r>
      <w:r w:rsidRPr="00A05C67">
        <w:rPr>
          <w:rFonts w:ascii="Arial" w:hAnsi="Arial" w:cs="Arial"/>
          <w:color w:val="231F20"/>
          <w:sz w:val="36"/>
        </w:rPr>
        <w:t>Act</w:t>
      </w:r>
      <w:r w:rsidR="00551544">
        <w:rPr>
          <w:rFonts w:ascii="Arial" w:hAnsi="Arial" w:cs="Arial"/>
          <w:color w:val="231F20"/>
          <w:sz w:val="36"/>
        </w:rPr>
        <w:t>.</w:t>
      </w:r>
    </w:p>
    <w:p w14:paraId="584316CB" w14:textId="77777777" w:rsidR="00E8233A" w:rsidRPr="00A05C67" w:rsidRDefault="00E8233A" w:rsidP="00A942F3">
      <w:pPr>
        <w:pStyle w:val="BodyText"/>
        <w:rPr>
          <w:rFonts w:ascii="Arial" w:hAnsi="Arial" w:cs="Arial"/>
          <w:sz w:val="20"/>
        </w:rPr>
      </w:pPr>
    </w:p>
    <w:p w14:paraId="20CE5186" w14:textId="77777777" w:rsidR="00E8233A" w:rsidRPr="00A05C67" w:rsidRDefault="009004D0">
      <w:pPr>
        <w:spacing w:before="218" w:line="266" w:lineRule="auto"/>
        <w:ind w:left="140"/>
        <w:rPr>
          <w:rFonts w:ascii="Arial" w:hAnsi="Arial" w:cs="Arial"/>
          <w:i/>
          <w:sz w:val="36"/>
        </w:rPr>
      </w:pPr>
      <w:r w:rsidRPr="00A05C67">
        <w:rPr>
          <w:rFonts w:ascii="Arial" w:hAnsi="Arial" w:cs="Arial"/>
          <w:color w:val="231F20"/>
          <w:sz w:val="36"/>
        </w:rPr>
        <w:t>In</w:t>
      </w:r>
      <w:r w:rsidRPr="00A05C67">
        <w:rPr>
          <w:rFonts w:ascii="Arial" w:hAnsi="Arial" w:cs="Arial"/>
          <w:color w:val="231F20"/>
          <w:spacing w:val="-21"/>
          <w:sz w:val="36"/>
        </w:rPr>
        <w:t xml:space="preserve"> </w:t>
      </w:r>
      <w:r w:rsidRPr="00A05C67">
        <w:rPr>
          <w:rFonts w:ascii="Arial" w:hAnsi="Arial" w:cs="Arial"/>
          <w:color w:val="231F20"/>
          <w:sz w:val="36"/>
        </w:rPr>
        <w:t>developing</w:t>
      </w:r>
      <w:r w:rsidRPr="00A05C67">
        <w:rPr>
          <w:rFonts w:ascii="Arial" w:hAnsi="Arial" w:cs="Arial"/>
          <w:color w:val="231F20"/>
          <w:spacing w:val="-21"/>
          <w:sz w:val="36"/>
        </w:rPr>
        <w:t xml:space="preserve"> </w:t>
      </w:r>
      <w:r w:rsidRPr="00A05C67">
        <w:rPr>
          <w:rFonts w:ascii="Arial" w:hAnsi="Arial" w:cs="Arial"/>
          <w:color w:val="231F20"/>
          <w:sz w:val="36"/>
        </w:rPr>
        <w:t>the</w:t>
      </w:r>
      <w:r w:rsidRPr="00A05C67">
        <w:rPr>
          <w:rFonts w:ascii="Arial" w:hAnsi="Arial" w:cs="Arial"/>
          <w:color w:val="231F20"/>
          <w:spacing w:val="-20"/>
          <w:sz w:val="36"/>
        </w:rPr>
        <w:t xml:space="preserve"> </w:t>
      </w:r>
      <w:r w:rsidRPr="00A05C67">
        <w:rPr>
          <w:rFonts w:ascii="Arial" w:hAnsi="Arial" w:cs="Arial"/>
          <w:color w:val="231F20"/>
          <w:sz w:val="36"/>
        </w:rPr>
        <w:t>Action</w:t>
      </w:r>
      <w:r w:rsidRPr="00A05C67">
        <w:rPr>
          <w:rFonts w:ascii="Arial" w:hAnsi="Arial" w:cs="Arial"/>
          <w:color w:val="231F20"/>
          <w:spacing w:val="-21"/>
          <w:sz w:val="36"/>
        </w:rPr>
        <w:t xml:space="preserve"> </w:t>
      </w:r>
      <w:r w:rsidRPr="00A05C67">
        <w:rPr>
          <w:rFonts w:ascii="Arial" w:hAnsi="Arial" w:cs="Arial"/>
          <w:color w:val="231F20"/>
          <w:sz w:val="36"/>
        </w:rPr>
        <w:t>Plan,</w:t>
      </w:r>
      <w:r w:rsidRPr="00A05C67">
        <w:rPr>
          <w:rFonts w:ascii="Arial" w:hAnsi="Arial" w:cs="Arial"/>
          <w:color w:val="231F20"/>
          <w:spacing w:val="-20"/>
          <w:sz w:val="36"/>
        </w:rPr>
        <w:t xml:space="preserve"> </w:t>
      </w:r>
      <w:r w:rsidRPr="00A05C67">
        <w:rPr>
          <w:rFonts w:ascii="Arial" w:hAnsi="Arial" w:cs="Arial"/>
          <w:color w:val="231F20"/>
          <w:sz w:val="36"/>
        </w:rPr>
        <w:t>we</w:t>
      </w:r>
      <w:r w:rsidRPr="00A05C67">
        <w:rPr>
          <w:rFonts w:ascii="Arial" w:hAnsi="Arial" w:cs="Arial"/>
          <w:color w:val="231F20"/>
          <w:spacing w:val="-21"/>
          <w:sz w:val="36"/>
        </w:rPr>
        <w:t xml:space="preserve"> </w:t>
      </w:r>
      <w:r w:rsidRPr="00A05C67">
        <w:rPr>
          <w:rFonts w:ascii="Arial" w:hAnsi="Arial" w:cs="Arial"/>
          <w:color w:val="231F20"/>
          <w:sz w:val="36"/>
        </w:rPr>
        <w:t>have</w:t>
      </w:r>
      <w:r w:rsidRPr="00A05C67">
        <w:rPr>
          <w:rFonts w:ascii="Arial" w:hAnsi="Arial" w:cs="Arial"/>
          <w:color w:val="231F20"/>
          <w:spacing w:val="-20"/>
          <w:sz w:val="36"/>
        </w:rPr>
        <w:t xml:space="preserve"> </w:t>
      </w:r>
      <w:r w:rsidRPr="00A05C67">
        <w:rPr>
          <w:rFonts w:ascii="Arial" w:hAnsi="Arial" w:cs="Arial"/>
          <w:color w:val="231F20"/>
          <w:sz w:val="36"/>
        </w:rPr>
        <w:t>considered</w:t>
      </w:r>
      <w:r w:rsidRPr="00A05C67">
        <w:rPr>
          <w:rFonts w:ascii="Arial" w:hAnsi="Arial" w:cs="Arial"/>
          <w:color w:val="231F20"/>
          <w:spacing w:val="-21"/>
          <w:sz w:val="36"/>
        </w:rPr>
        <w:t xml:space="preserve"> </w:t>
      </w:r>
      <w:r w:rsidRPr="00A05C67">
        <w:rPr>
          <w:rFonts w:ascii="Arial" w:hAnsi="Arial" w:cs="Arial"/>
          <w:color w:val="231F20"/>
          <w:sz w:val="36"/>
        </w:rPr>
        <w:t>the</w:t>
      </w:r>
      <w:r w:rsidRPr="00A05C67">
        <w:rPr>
          <w:rFonts w:ascii="Arial" w:hAnsi="Arial" w:cs="Arial"/>
          <w:color w:val="231F20"/>
          <w:spacing w:val="-21"/>
          <w:sz w:val="36"/>
        </w:rPr>
        <w:t xml:space="preserve"> </w:t>
      </w:r>
      <w:r w:rsidRPr="00A05C67">
        <w:rPr>
          <w:rFonts w:ascii="Arial" w:hAnsi="Arial" w:cs="Arial"/>
          <w:color w:val="231F20"/>
          <w:sz w:val="36"/>
        </w:rPr>
        <w:t>recently</w:t>
      </w:r>
      <w:r w:rsidRPr="00A05C67">
        <w:rPr>
          <w:rFonts w:ascii="Arial" w:hAnsi="Arial" w:cs="Arial"/>
          <w:color w:val="231F20"/>
          <w:spacing w:val="-93"/>
          <w:sz w:val="36"/>
        </w:rPr>
        <w:t xml:space="preserve"> </w:t>
      </w:r>
      <w:r w:rsidRPr="00A05C67">
        <w:rPr>
          <w:rFonts w:ascii="Arial" w:hAnsi="Arial" w:cs="Arial"/>
          <w:color w:val="231F20"/>
          <w:sz w:val="36"/>
        </w:rPr>
        <w:t>published</w:t>
      </w:r>
      <w:r w:rsidRPr="00A05C67">
        <w:rPr>
          <w:rFonts w:ascii="Arial" w:hAnsi="Arial" w:cs="Arial"/>
          <w:color w:val="231F20"/>
          <w:spacing w:val="-12"/>
          <w:sz w:val="36"/>
        </w:rPr>
        <w:t xml:space="preserve"> </w:t>
      </w:r>
      <w:r w:rsidRPr="00A05C67">
        <w:rPr>
          <w:rFonts w:ascii="Arial" w:hAnsi="Arial" w:cs="Arial"/>
          <w:i/>
          <w:color w:val="231F20"/>
          <w:sz w:val="36"/>
        </w:rPr>
        <w:t>Socio-economic</w:t>
      </w:r>
      <w:r w:rsidRPr="00A05C67">
        <w:rPr>
          <w:rFonts w:ascii="Arial" w:hAnsi="Arial" w:cs="Arial"/>
          <w:i/>
          <w:color w:val="231F20"/>
          <w:spacing w:val="-11"/>
          <w:sz w:val="36"/>
        </w:rPr>
        <w:t xml:space="preserve"> </w:t>
      </w:r>
      <w:r w:rsidRPr="00A05C67">
        <w:rPr>
          <w:rFonts w:ascii="Arial" w:hAnsi="Arial" w:cs="Arial"/>
          <w:i/>
          <w:color w:val="231F20"/>
          <w:sz w:val="36"/>
        </w:rPr>
        <w:t>Duty:</w:t>
      </w:r>
      <w:r w:rsidRPr="00A05C67">
        <w:rPr>
          <w:rFonts w:ascii="Arial" w:hAnsi="Arial" w:cs="Arial"/>
          <w:i/>
          <w:color w:val="231F20"/>
          <w:spacing w:val="-12"/>
          <w:sz w:val="36"/>
        </w:rPr>
        <w:t xml:space="preserve"> </w:t>
      </w:r>
      <w:r w:rsidRPr="00A05C67">
        <w:rPr>
          <w:rFonts w:ascii="Arial" w:hAnsi="Arial" w:cs="Arial"/>
          <w:i/>
          <w:color w:val="231F20"/>
          <w:sz w:val="36"/>
        </w:rPr>
        <w:t>guidance</w:t>
      </w:r>
      <w:r w:rsidRPr="00A05C67">
        <w:rPr>
          <w:rFonts w:ascii="Arial" w:hAnsi="Arial" w:cs="Arial"/>
          <w:i/>
          <w:color w:val="231F20"/>
          <w:spacing w:val="-11"/>
          <w:sz w:val="36"/>
        </w:rPr>
        <w:t xml:space="preserve"> </w:t>
      </w:r>
      <w:r w:rsidRPr="00A05C67">
        <w:rPr>
          <w:rFonts w:ascii="Arial" w:hAnsi="Arial" w:cs="Arial"/>
          <w:i/>
          <w:color w:val="231F20"/>
          <w:sz w:val="36"/>
        </w:rPr>
        <w:t>and</w:t>
      </w:r>
      <w:r w:rsidRPr="00A05C67">
        <w:rPr>
          <w:rFonts w:ascii="Arial" w:hAnsi="Arial" w:cs="Arial"/>
          <w:i/>
          <w:color w:val="231F20"/>
          <w:spacing w:val="-13"/>
          <w:sz w:val="36"/>
        </w:rPr>
        <w:t xml:space="preserve"> </w:t>
      </w:r>
      <w:r w:rsidRPr="00A05C67">
        <w:rPr>
          <w:rFonts w:ascii="Arial" w:hAnsi="Arial" w:cs="Arial"/>
          <w:i/>
          <w:color w:val="231F20"/>
          <w:sz w:val="36"/>
        </w:rPr>
        <w:t>resources</w:t>
      </w:r>
    </w:p>
    <w:p w14:paraId="261A4B1C" w14:textId="1EAB8A03" w:rsidR="00E8233A" w:rsidRPr="00A05C67" w:rsidRDefault="009004D0">
      <w:pPr>
        <w:spacing w:before="1" w:line="266" w:lineRule="auto"/>
        <w:ind w:left="140" w:right="189"/>
        <w:rPr>
          <w:rFonts w:ascii="Arial" w:hAnsi="Arial" w:cs="Arial"/>
          <w:sz w:val="36"/>
        </w:rPr>
      </w:pPr>
      <w:r w:rsidRPr="00A05C67">
        <w:rPr>
          <w:rFonts w:ascii="Arial" w:hAnsi="Arial" w:cs="Arial"/>
          <w:color w:val="231F20"/>
          <w:sz w:val="36"/>
        </w:rPr>
        <w:t>for public bodies. Widening engagement with individuals and</w:t>
      </w:r>
      <w:r w:rsidRPr="00A05C67">
        <w:rPr>
          <w:rFonts w:ascii="Arial" w:hAnsi="Arial" w:cs="Arial"/>
          <w:color w:val="231F20"/>
          <w:spacing w:val="1"/>
          <w:sz w:val="36"/>
        </w:rPr>
        <w:t xml:space="preserve"> </w:t>
      </w:r>
      <w:r w:rsidRPr="00A05C67">
        <w:rPr>
          <w:rFonts w:ascii="Arial" w:hAnsi="Arial" w:cs="Arial"/>
          <w:color w:val="231F20"/>
          <w:spacing w:val="-1"/>
          <w:sz w:val="36"/>
        </w:rPr>
        <w:t>communities</w:t>
      </w:r>
      <w:r w:rsidRPr="00A05C67">
        <w:rPr>
          <w:rFonts w:ascii="Arial" w:hAnsi="Arial" w:cs="Arial"/>
          <w:color w:val="231F20"/>
          <w:spacing w:val="-23"/>
          <w:sz w:val="36"/>
        </w:rPr>
        <w:t xml:space="preserve"> </w:t>
      </w:r>
      <w:r w:rsidRPr="00A05C67">
        <w:rPr>
          <w:rFonts w:ascii="Arial" w:hAnsi="Arial" w:cs="Arial"/>
          <w:color w:val="231F20"/>
          <w:spacing w:val="-1"/>
          <w:sz w:val="36"/>
        </w:rPr>
        <w:t>experiencing</w:t>
      </w:r>
      <w:r w:rsidRPr="00A05C67">
        <w:rPr>
          <w:rFonts w:ascii="Arial" w:hAnsi="Arial" w:cs="Arial"/>
          <w:color w:val="231F20"/>
          <w:spacing w:val="-23"/>
          <w:sz w:val="36"/>
        </w:rPr>
        <w:t xml:space="preserve"> </w:t>
      </w:r>
      <w:r w:rsidRPr="00A05C67">
        <w:rPr>
          <w:rFonts w:ascii="Arial" w:hAnsi="Arial" w:cs="Arial"/>
          <w:color w:val="231F20"/>
          <w:spacing w:val="-1"/>
          <w:sz w:val="36"/>
        </w:rPr>
        <w:t>poverty</w:t>
      </w:r>
      <w:r w:rsidRPr="00A05C67">
        <w:rPr>
          <w:rFonts w:ascii="Arial" w:hAnsi="Arial" w:cs="Arial"/>
          <w:color w:val="231F20"/>
          <w:spacing w:val="-23"/>
          <w:sz w:val="36"/>
        </w:rPr>
        <w:t xml:space="preserve"> </w:t>
      </w:r>
      <w:r w:rsidRPr="00A05C67">
        <w:rPr>
          <w:rFonts w:ascii="Arial" w:hAnsi="Arial" w:cs="Arial"/>
          <w:color w:val="231F20"/>
          <w:spacing w:val="-1"/>
          <w:sz w:val="36"/>
        </w:rPr>
        <w:t>and</w:t>
      </w:r>
      <w:r w:rsidRPr="00A05C67">
        <w:rPr>
          <w:rFonts w:ascii="Arial" w:hAnsi="Arial" w:cs="Arial"/>
          <w:color w:val="231F20"/>
          <w:spacing w:val="-23"/>
          <w:sz w:val="36"/>
        </w:rPr>
        <w:t xml:space="preserve"> </w:t>
      </w:r>
      <w:r w:rsidRPr="00A05C67">
        <w:rPr>
          <w:rFonts w:ascii="Arial" w:hAnsi="Arial" w:cs="Arial"/>
          <w:color w:val="231F20"/>
          <w:sz w:val="36"/>
        </w:rPr>
        <w:t>economic</w:t>
      </w:r>
      <w:r w:rsidRPr="00A05C67">
        <w:rPr>
          <w:rFonts w:ascii="Arial" w:hAnsi="Arial" w:cs="Arial"/>
          <w:color w:val="231F20"/>
          <w:spacing w:val="-23"/>
          <w:sz w:val="36"/>
        </w:rPr>
        <w:t xml:space="preserve"> </w:t>
      </w:r>
      <w:r w:rsidR="00E71834">
        <w:rPr>
          <w:rFonts w:ascii="Arial" w:hAnsi="Arial" w:cs="Arial"/>
          <w:color w:val="231F20"/>
          <w:sz w:val="36"/>
        </w:rPr>
        <w:t>disadvantage is</w:t>
      </w:r>
      <w:r w:rsidRPr="00A05C67">
        <w:rPr>
          <w:rFonts w:ascii="Arial" w:hAnsi="Arial" w:cs="Arial"/>
          <w:color w:val="231F20"/>
          <w:spacing w:val="-13"/>
          <w:sz w:val="36"/>
        </w:rPr>
        <w:t xml:space="preserve"> </w:t>
      </w:r>
      <w:r w:rsidRPr="00A05C67">
        <w:rPr>
          <w:rFonts w:ascii="Arial" w:hAnsi="Arial" w:cs="Arial"/>
          <w:color w:val="231F20"/>
          <w:sz w:val="36"/>
        </w:rPr>
        <w:t>central</w:t>
      </w:r>
      <w:r w:rsidRPr="00A05C67">
        <w:rPr>
          <w:rFonts w:ascii="Arial" w:hAnsi="Arial" w:cs="Arial"/>
          <w:color w:val="231F20"/>
          <w:spacing w:val="-12"/>
          <w:sz w:val="36"/>
        </w:rPr>
        <w:t xml:space="preserve"> </w:t>
      </w:r>
      <w:r w:rsidRPr="00A05C67">
        <w:rPr>
          <w:rFonts w:ascii="Arial" w:hAnsi="Arial" w:cs="Arial"/>
          <w:color w:val="231F20"/>
          <w:sz w:val="36"/>
        </w:rPr>
        <w:t>to</w:t>
      </w:r>
      <w:r w:rsidRPr="00A05C67">
        <w:rPr>
          <w:rFonts w:ascii="Arial" w:hAnsi="Arial" w:cs="Arial"/>
          <w:color w:val="231F20"/>
          <w:spacing w:val="-12"/>
          <w:sz w:val="36"/>
        </w:rPr>
        <w:t xml:space="preserve"> </w:t>
      </w:r>
      <w:r w:rsidRPr="00A05C67">
        <w:rPr>
          <w:rFonts w:ascii="Arial" w:hAnsi="Arial" w:cs="Arial"/>
          <w:color w:val="231F20"/>
          <w:sz w:val="36"/>
        </w:rPr>
        <w:t>our</w:t>
      </w:r>
      <w:r w:rsidRPr="00A05C67">
        <w:rPr>
          <w:rFonts w:ascii="Arial" w:hAnsi="Arial" w:cs="Arial"/>
          <w:color w:val="231F20"/>
          <w:spacing w:val="-12"/>
          <w:sz w:val="36"/>
        </w:rPr>
        <w:t xml:space="preserve"> </w:t>
      </w:r>
      <w:r w:rsidRPr="00A05C67">
        <w:rPr>
          <w:rFonts w:ascii="Arial" w:hAnsi="Arial" w:cs="Arial"/>
          <w:color w:val="231F20"/>
          <w:sz w:val="36"/>
        </w:rPr>
        <w:t>work</w:t>
      </w:r>
      <w:r w:rsidRPr="00A05C67">
        <w:rPr>
          <w:rFonts w:ascii="Arial" w:hAnsi="Arial" w:cs="Arial"/>
          <w:color w:val="231F20"/>
          <w:spacing w:val="-12"/>
          <w:sz w:val="36"/>
        </w:rPr>
        <w:t xml:space="preserve"> </w:t>
      </w:r>
      <w:r w:rsidRPr="00A05C67">
        <w:rPr>
          <w:rFonts w:ascii="Arial" w:hAnsi="Arial" w:cs="Arial"/>
          <w:color w:val="231F20"/>
          <w:sz w:val="36"/>
        </w:rPr>
        <w:t>and</w:t>
      </w:r>
      <w:r w:rsidRPr="00A05C67">
        <w:rPr>
          <w:rFonts w:ascii="Arial" w:hAnsi="Arial" w:cs="Arial"/>
          <w:color w:val="231F20"/>
          <w:spacing w:val="-12"/>
          <w:sz w:val="36"/>
        </w:rPr>
        <w:t xml:space="preserve"> </w:t>
      </w:r>
      <w:r w:rsidRPr="00A05C67">
        <w:rPr>
          <w:rFonts w:ascii="Arial" w:hAnsi="Arial" w:cs="Arial"/>
          <w:color w:val="231F20"/>
          <w:sz w:val="36"/>
        </w:rPr>
        <w:t>to</w:t>
      </w:r>
      <w:r w:rsidRPr="00A05C67">
        <w:rPr>
          <w:rFonts w:ascii="Arial" w:hAnsi="Arial" w:cs="Arial"/>
          <w:color w:val="231F20"/>
          <w:spacing w:val="-12"/>
          <w:sz w:val="36"/>
        </w:rPr>
        <w:t xml:space="preserve"> </w:t>
      </w:r>
      <w:r w:rsidRPr="00A05C67">
        <w:rPr>
          <w:rFonts w:ascii="Arial" w:hAnsi="Arial" w:cs="Arial"/>
          <w:color w:val="231F20"/>
          <w:sz w:val="36"/>
        </w:rPr>
        <w:t>each</w:t>
      </w:r>
      <w:r w:rsidRPr="00A05C67">
        <w:rPr>
          <w:rFonts w:ascii="Arial" w:hAnsi="Arial" w:cs="Arial"/>
          <w:color w:val="231F20"/>
          <w:spacing w:val="-12"/>
          <w:sz w:val="36"/>
        </w:rPr>
        <w:t xml:space="preserve"> </w:t>
      </w:r>
      <w:r w:rsidRPr="00A05C67">
        <w:rPr>
          <w:rFonts w:ascii="Arial" w:hAnsi="Arial" w:cs="Arial"/>
          <w:color w:val="231F20"/>
          <w:sz w:val="36"/>
        </w:rPr>
        <w:t>of</w:t>
      </w:r>
      <w:r w:rsidRPr="00A05C67">
        <w:rPr>
          <w:rFonts w:ascii="Arial" w:hAnsi="Arial" w:cs="Arial"/>
          <w:color w:val="231F20"/>
          <w:spacing w:val="-12"/>
          <w:sz w:val="36"/>
        </w:rPr>
        <w:t xml:space="preserve"> </w:t>
      </w:r>
      <w:r w:rsidRPr="00A05C67">
        <w:rPr>
          <w:rFonts w:ascii="Arial" w:hAnsi="Arial" w:cs="Arial"/>
          <w:color w:val="231F20"/>
          <w:sz w:val="36"/>
        </w:rPr>
        <w:t>our</w:t>
      </w:r>
      <w:r w:rsidRPr="00A05C67">
        <w:rPr>
          <w:rFonts w:ascii="Arial" w:hAnsi="Arial" w:cs="Arial"/>
          <w:color w:val="231F20"/>
          <w:spacing w:val="-12"/>
          <w:sz w:val="36"/>
        </w:rPr>
        <w:t xml:space="preserve"> </w:t>
      </w:r>
      <w:r w:rsidRPr="00A05C67">
        <w:rPr>
          <w:rFonts w:ascii="Arial" w:hAnsi="Arial" w:cs="Arial"/>
          <w:color w:val="231F20"/>
          <w:sz w:val="36"/>
        </w:rPr>
        <w:t>strategies</w:t>
      </w:r>
      <w:r w:rsidRPr="00A05C67">
        <w:rPr>
          <w:rFonts w:ascii="Arial" w:hAnsi="Arial" w:cs="Arial"/>
          <w:color w:val="231F20"/>
          <w:spacing w:val="-12"/>
          <w:sz w:val="36"/>
        </w:rPr>
        <w:t xml:space="preserve"> </w:t>
      </w:r>
      <w:r w:rsidRPr="00A05C67">
        <w:rPr>
          <w:rFonts w:ascii="Arial" w:hAnsi="Arial" w:cs="Arial"/>
          <w:color w:val="231F20"/>
          <w:sz w:val="36"/>
        </w:rPr>
        <w:t>for</w:t>
      </w:r>
      <w:r w:rsidRPr="00A05C67">
        <w:rPr>
          <w:rFonts w:ascii="Arial" w:hAnsi="Arial" w:cs="Arial"/>
          <w:color w:val="231F20"/>
          <w:spacing w:val="-12"/>
          <w:sz w:val="36"/>
        </w:rPr>
        <w:t xml:space="preserve"> </w:t>
      </w:r>
      <w:r w:rsidRPr="00A05C67">
        <w:rPr>
          <w:rFonts w:ascii="Arial" w:hAnsi="Arial" w:cs="Arial"/>
          <w:color w:val="231F20"/>
          <w:sz w:val="36"/>
        </w:rPr>
        <w:t>the</w:t>
      </w:r>
      <w:r w:rsidRPr="00A05C67">
        <w:rPr>
          <w:rFonts w:ascii="Arial" w:hAnsi="Arial" w:cs="Arial"/>
          <w:color w:val="231F20"/>
          <w:spacing w:val="-12"/>
          <w:sz w:val="36"/>
        </w:rPr>
        <w:t xml:space="preserve"> </w:t>
      </w:r>
      <w:r w:rsidRPr="00A05C67">
        <w:rPr>
          <w:rFonts w:ascii="Arial" w:hAnsi="Arial" w:cs="Arial"/>
          <w:color w:val="231F20"/>
          <w:sz w:val="36"/>
        </w:rPr>
        <w:t>next</w:t>
      </w:r>
      <w:r w:rsidRPr="00A05C67">
        <w:rPr>
          <w:rFonts w:ascii="Arial" w:hAnsi="Arial" w:cs="Arial"/>
          <w:color w:val="231F20"/>
          <w:spacing w:val="1"/>
          <w:sz w:val="36"/>
        </w:rPr>
        <w:t xml:space="preserve"> </w:t>
      </w:r>
      <w:r w:rsidRPr="00A05C67">
        <w:rPr>
          <w:rFonts w:ascii="Arial" w:hAnsi="Arial" w:cs="Arial"/>
          <w:color w:val="231F20"/>
          <w:sz w:val="36"/>
        </w:rPr>
        <w:t>ten</w:t>
      </w:r>
      <w:r w:rsidRPr="00A05C67">
        <w:rPr>
          <w:rFonts w:ascii="Arial" w:hAnsi="Arial" w:cs="Arial"/>
          <w:color w:val="231F20"/>
          <w:spacing w:val="-11"/>
          <w:sz w:val="36"/>
        </w:rPr>
        <w:t xml:space="preserve"> </w:t>
      </w:r>
      <w:r w:rsidRPr="00A05C67">
        <w:rPr>
          <w:rFonts w:ascii="Arial" w:hAnsi="Arial" w:cs="Arial"/>
          <w:color w:val="231F20"/>
          <w:sz w:val="36"/>
        </w:rPr>
        <w:t>years,</w:t>
      </w:r>
      <w:r w:rsidRPr="00A05C67">
        <w:rPr>
          <w:rFonts w:ascii="Arial" w:hAnsi="Arial" w:cs="Arial"/>
          <w:color w:val="231F20"/>
          <w:spacing w:val="-11"/>
          <w:sz w:val="36"/>
        </w:rPr>
        <w:t xml:space="preserve"> </w:t>
      </w:r>
      <w:r w:rsidRPr="00A05C67">
        <w:rPr>
          <w:rFonts w:ascii="Arial" w:hAnsi="Arial" w:cs="Arial"/>
          <w:color w:val="231F20"/>
          <w:sz w:val="36"/>
        </w:rPr>
        <w:t>and</w:t>
      </w:r>
      <w:r w:rsidRPr="00A05C67">
        <w:rPr>
          <w:rFonts w:ascii="Arial" w:hAnsi="Arial" w:cs="Arial"/>
          <w:color w:val="231F20"/>
          <w:spacing w:val="-10"/>
          <w:sz w:val="36"/>
        </w:rPr>
        <w:t xml:space="preserve"> </w:t>
      </w:r>
      <w:r w:rsidRPr="00A05C67">
        <w:rPr>
          <w:rFonts w:ascii="Arial" w:hAnsi="Arial" w:cs="Arial"/>
          <w:color w:val="231F20"/>
          <w:sz w:val="36"/>
        </w:rPr>
        <w:t>we</w:t>
      </w:r>
      <w:r w:rsidRPr="00A05C67">
        <w:rPr>
          <w:rFonts w:ascii="Arial" w:hAnsi="Arial" w:cs="Arial"/>
          <w:color w:val="231F20"/>
          <w:spacing w:val="-11"/>
          <w:sz w:val="36"/>
        </w:rPr>
        <w:t xml:space="preserve"> </w:t>
      </w:r>
      <w:r w:rsidRPr="00A05C67">
        <w:rPr>
          <w:rFonts w:ascii="Arial" w:hAnsi="Arial" w:cs="Arial"/>
          <w:color w:val="231F20"/>
          <w:sz w:val="36"/>
        </w:rPr>
        <w:t>will</w:t>
      </w:r>
      <w:r w:rsidRPr="00A05C67">
        <w:rPr>
          <w:rFonts w:ascii="Arial" w:hAnsi="Arial" w:cs="Arial"/>
          <w:color w:val="231F20"/>
          <w:spacing w:val="-11"/>
          <w:sz w:val="36"/>
        </w:rPr>
        <w:t xml:space="preserve"> </w:t>
      </w:r>
      <w:r w:rsidRPr="00A05C67">
        <w:rPr>
          <w:rFonts w:ascii="Arial" w:hAnsi="Arial" w:cs="Arial"/>
          <w:color w:val="231F20"/>
          <w:sz w:val="36"/>
        </w:rPr>
        <w:t>use</w:t>
      </w:r>
      <w:r w:rsidRPr="00A05C67">
        <w:rPr>
          <w:rFonts w:ascii="Arial" w:hAnsi="Arial" w:cs="Arial"/>
          <w:color w:val="231F20"/>
          <w:spacing w:val="-10"/>
          <w:sz w:val="36"/>
        </w:rPr>
        <w:t xml:space="preserve"> </w:t>
      </w:r>
      <w:r w:rsidRPr="00A05C67">
        <w:rPr>
          <w:rFonts w:ascii="Arial" w:hAnsi="Arial" w:cs="Arial"/>
          <w:color w:val="231F20"/>
          <w:sz w:val="36"/>
        </w:rPr>
        <w:t>the</w:t>
      </w:r>
      <w:r w:rsidRPr="00A05C67">
        <w:rPr>
          <w:rFonts w:ascii="Arial" w:hAnsi="Arial" w:cs="Arial"/>
          <w:color w:val="231F20"/>
          <w:spacing w:val="-11"/>
          <w:sz w:val="36"/>
        </w:rPr>
        <w:t xml:space="preserve"> </w:t>
      </w:r>
      <w:r w:rsidRPr="00A05C67">
        <w:rPr>
          <w:rFonts w:ascii="Arial" w:hAnsi="Arial" w:cs="Arial"/>
          <w:color w:val="231F20"/>
          <w:sz w:val="36"/>
        </w:rPr>
        <w:t>framework</w:t>
      </w:r>
      <w:r w:rsidRPr="00A05C67">
        <w:rPr>
          <w:rFonts w:ascii="Arial" w:hAnsi="Arial" w:cs="Arial"/>
          <w:color w:val="231F20"/>
          <w:spacing w:val="-10"/>
          <w:sz w:val="36"/>
        </w:rPr>
        <w:t xml:space="preserve"> </w:t>
      </w:r>
      <w:r w:rsidRPr="00A05C67">
        <w:rPr>
          <w:rFonts w:ascii="Arial" w:hAnsi="Arial" w:cs="Arial"/>
          <w:color w:val="231F20"/>
          <w:sz w:val="36"/>
        </w:rPr>
        <w:t>as</w:t>
      </w:r>
      <w:r w:rsidRPr="00A05C67">
        <w:rPr>
          <w:rFonts w:ascii="Arial" w:hAnsi="Arial" w:cs="Arial"/>
          <w:color w:val="231F20"/>
          <w:spacing w:val="-11"/>
          <w:sz w:val="36"/>
        </w:rPr>
        <w:t xml:space="preserve"> </w:t>
      </w:r>
      <w:r w:rsidRPr="00A05C67">
        <w:rPr>
          <w:rFonts w:ascii="Arial" w:hAnsi="Arial" w:cs="Arial"/>
          <w:color w:val="231F20"/>
          <w:sz w:val="36"/>
        </w:rPr>
        <w:t>we</w:t>
      </w:r>
      <w:r w:rsidRPr="00A05C67">
        <w:rPr>
          <w:rFonts w:ascii="Arial" w:hAnsi="Arial" w:cs="Arial"/>
          <w:color w:val="231F20"/>
          <w:spacing w:val="-11"/>
          <w:sz w:val="36"/>
        </w:rPr>
        <w:t xml:space="preserve"> </w:t>
      </w:r>
      <w:r w:rsidRPr="00A05C67">
        <w:rPr>
          <w:rFonts w:ascii="Arial" w:hAnsi="Arial" w:cs="Arial"/>
          <w:color w:val="231F20"/>
          <w:sz w:val="36"/>
        </w:rPr>
        <w:t>work</w:t>
      </w:r>
      <w:r w:rsidRPr="00A05C67">
        <w:rPr>
          <w:rFonts w:ascii="Arial" w:hAnsi="Arial" w:cs="Arial"/>
          <w:color w:val="231F20"/>
          <w:spacing w:val="-10"/>
          <w:sz w:val="36"/>
        </w:rPr>
        <w:t xml:space="preserve"> </w:t>
      </w:r>
      <w:r w:rsidRPr="00A05C67">
        <w:rPr>
          <w:rFonts w:ascii="Arial" w:hAnsi="Arial" w:cs="Arial"/>
          <w:color w:val="231F20"/>
          <w:sz w:val="36"/>
        </w:rPr>
        <w:t>towards</w:t>
      </w:r>
    </w:p>
    <w:p w14:paraId="4E4698B6" w14:textId="77777777" w:rsidR="000308D2" w:rsidRDefault="009004D0">
      <w:pPr>
        <w:spacing w:before="2" w:line="266" w:lineRule="auto"/>
        <w:ind w:left="140"/>
        <w:rPr>
          <w:rFonts w:ascii="Arial" w:hAnsi="Arial" w:cs="Arial"/>
          <w:color w:val="231F20"/>
          <w:spacing w:val="-18"/>
          <w:sz w:val="36"/>
        </w:rPr>
      </w:pPr>
      <w:r w:rsidRPr="00A05C67">
        <w:rPr>
          <w:rFonts w:ascii="Arial" w:hAnsi="Arial" w:cs="Arial"/>
          <w:color w:val="231F20"/>
          <w:sz w:val="36"/>
        </w:rPr>
        <w:t>a</w:t>
      </w:r>
      <w:r w:rsidRPr="00A05C67">
        <w:rPr>
          <w:rFonts w:ascii="Arial" w:hAnsi="Arial" w:cs="Arial"/>
          <w:color w:val="231F20"/>
          <w:spacing w:val="-18"/>
          <w:sz w:val="36"/>
        </w:rPr>
        <w:t xml:space="preserve"> </w:t>
      </w:r>
      <w:r w:rsidRPr="00A05C67">
        <w:rPr>
          <w:rFonts w:ascii="Arial" w:hAnsi="Arial" w:cs="Arial"/>
          <w:color w:val="231F20"/>
          <w:sz w:val="36"/>
        </w:rPr>
        <w:t>more</w:t>
      </w:r>
      <w:r w:rsidRPr="00A05C67">
        <w:rPr>
          <w:rFonts w:ascii="Arial" w:hAnsi="Arial" w:cs="Arial"/>
          <w:color w:val="231F20"/>
          <w:spacing w:val="-17"/>
          <w:sz w:val="36"/>
        </w:rPr>
        <w:t xml:space="preserve"> </w:t>
      </w:r>
      <w:r w:rsidRPr="00A05C67">
        <w:rPr>
          <w:rFonts w:ascii="Arial" w:hAnsi="Arial" w:cs="Arial"/>
          <w:color w:val="231F20"/>
          <w:sz w:val="36"/>
        </w:rPr>
        <w:t>equal</w:t>
      </w:r>
      <w:r w:rsidRPr="00A05C67">
        <w:rPr>
          <w:rFonts w:ascii="Arial" w:hAnsi="Arial" w:cs="Arial"/>
          <w:color w:val="231F20"/>
          <w:spacing w:val="-17"/>
          <w:sz w:val="36"/>
        </w:rPr>
        <w:t xml:space="preserve"> </w:t>
      </w:r>
      <w:r w:rsidRPr="00A05C67">
        <w:rPr>
          <w:rFonts w:ascii="Arial" w:hAnsi="Arial" w:cs="Arial"/>
          <w:color w:val="231F20"/>
          <w:sz w:val="36"/>
        </w:rPr>
        <w:t>Wales.</w:t>
      </w:r>
      <w:r w:rsidRPr="00A05C67">
        <w:rPr>
          <w:rFonts w:ascii="Arial" w:hAnsi="Arial" w:cs="Arial"/>
          <w:color w:val="231F20"/>
          <w:spacing w:val="-18"/>
          <w:sz w:val="36"/>
        </w:rPr>
        <w:t xml:space="preserve"> </w:t>
      </w:r>
    </w:p>
    <w:p w14:paraId="6B098C65" w14:textId="77777777" w:rsidR="000308D2" w:rsidRDefault="000308D2">
      <w:pPr>
        <w:spacing w:before="2" w:line="266" w:lineRule="auto"/>
        <w:ind w:left="140"/>
        <w:rPr>
          <w:rFonts w:ascii="Arial" w:hAnsi="Arial" w:cs="Arial"/>
          <w:color w:val="231F20"/>
          <w:spacing w:val="-18"/>
          <w:sz w:val="36"/>
        </w:rPr>
      </w:pPr>
    </w:p>
    <w:p w14:paraId="4116033F" w14:textId="1313095C" w:rsidR="00E8233A" w:rsidRPr="00A05C67" w:rsidRDefault="009004D0" w:rsidP="00E71834">
      <w:pPr>
        <w:spacing w:before="2" w:line="266" w:lineRule="auto"/>
        <w:ind w:left="140"/>
        <w:rPr>
          <w:rFonts w:ascii="Arial" w:hAnsi="Arial" w:cs="Arial"/>
          <w:sz w:val="36"/>
        </w:rPr>
      </w:pPr>
      <w:r w:rsidRPr="00A05C67">
        <w:rPr>
          <w:rFonts w:ascii="Arial" w:hAnsi="Arial" w:cs="Arial"/>
          <w:color w:val="231F20"/>
          <w:sz w:val="36"/>
        </w:rPr>
        <w:t>The</w:t>
      </w:r>
      <w:r w:rsidRPr="00A05C67">
        <w:rPr>
          <w:rFonts w:ascii="Arial" w:hAnsi="Arial" w:cs="Arial"/>
          <w:color w:val="231F20"/>
          <w:spacing w:val="-17"/>
          <w:sz w:val="36"/>
        </w:rPr>
        <w:t xml:space="preserve"> </w:t>
      </w:r>
      <w:r w:rsidRPr="00A05C67">
        <w:rPr>
          <w:rFonts w:ascii="Arial" w:hAnsi="Arial" w:cs="Arial"/>
          <w:color w:val="231F20"/>
          <w:sz w:val="36"/>
        </w:rPr>
        <w:t>United</w:t>
      </w:r>
      <w:r w:rsidRPr="00A05C67">
        <w:rPr>
          <w:rFonts w:ascii="Arial" w:hAnsi="Arial" w:cs="Arial"/>
          <w:color w:val="231F20"/>
          <w:spacing w:val="-18"/>
          <w:sz w:val="36"/>
        </w:rPr>
        <w:t xml:space="preserve"> </w:t>
      </w:r>
      <w:r w:rsidRPr="00A05C67">
        <w:rPr>
          <w:rFonts w:ascii="Arial" w:hAnsi="Arial" w:cs="Arial"/>
          <w:color w:val="231F20"/>
          <w:sz w:val="36"/>
        </w:rPr>
        <w:t>Nations</w:t>
      </w:r>
      <w:r w:rsidRPr="00A05C67">
        <w:rPr>
          <w:rFonts w:ascii="Arial" w:hAnsi="Arial" w:cs="Arial"/>
          <w:color w:val="231F20"/>
          <w:spacing w:val="-17"/>
          <w:sz w:val="36"/>
        </w:rPr>
        <w:t xml:space="preserve"> </w:t>
      </w:r>
      <w:r w:rsidRPr="00A05C67">
        <w:rPr>
          <w:rFonts w:ascii="Arial" w:hAnsi="Arial" w:cs="Arial"/>
          <w:color w:val="231F20"/>
          <w:sz w:val="36"/>
        </w:rPr>
        <w:t>Declaration</w:t>
      </w:r>
      <w:r w:rsidRPr="00A05C67">
        <w:rPr>
          <w:rFonts w:ascii="Arial" w:hAnsi="Arial" w:cs="Arial"/>
          <w:color w:val="231F20"/>
          <w:spacing w:val="-17"/>
          <w:sz w:val="36"/>
        </w:rPr>
        <w:t xml:space="preserve"> </w:t>
      </w:r>
      <w:r w:rsidRPr="00A05C67">
        <w:rPr>
          <w:rFonts w:ascii="Arial" w:hAnsi="Arial" w:cs="Arial"/>
          <w:color w:val="231F20"/>
          <w:sz w:val="36"/>
        </w:rPr>
        <w:t>of</w:t>
      </w:r>
      <w:r w:rsidRPr="00A05C67">
        <w:rPr>
          <w:rFonts w:ascii="Arial" w:hAnsi="Arial" w:cs="Arial"/>
          <w:color w:val="231F20"/>
          <w:spacing w:val="-18"/>
          <w:sz w:val="36"/>
        </w:rPr>
        <w:t xml:space="preserve"> </w:t>
      </w:r>
      <w:r w:rsidRPr="00A05C67">
        <w:rPr>
          <w:rFonts w:ascii="Arial" w:hAnsi="Arial" w:cs="Arial"/>
          <w:color w:val="231F20"/>
          <w:sz w:val="36"/>
        </w:rPr>
        <w:t>Human</w:t>
      </w:r>
      <w:r w:rsidRPr="00A05C67">
        <w:rPr>
          <w:rFonts w:ascii="Arial" w:hAnsi="Arial" w:cs="Arial"/>
          <w:color w:val="231F20"/>
          <w:spacing w:val="-93"/>
          <w:sz w:val="36"/>
        </w:rPr>
        <w:t xml:space="preserve"> </w:t>
      </w:r>
      <w:r w:rsidRPr="00A05C67">
        <w:rPr>
          <w:rFonts w:ascii="Arial" w:hAnsi="Arial" w:cs="Arial"/>
          <w:color w:val="231F20"/>
          <w:sz w:val="36"/>
        </w:rPr>
        <w:t>Rights</w:t>
      </w:r>
      <w:r w:rsidRPr="00A05C67">
        <w:rPr>
          <w:rFonts w:ascii="Arial" w:hAnsi="Arial" w:cs="Arial"/>
          <w:color w:val="231F20"/>
          <w:spacing w:val="-12"/>
          <w:sz w:val="36"/>
        </w:rPr>
        <w:t xml:space="preserve"> </w:t>
      </w:r>
      <w:r w:rsidRPr="00A05C67">
        <w:rPr>
          <w:rFonts w:ascii="Arial" w:hAnsi="Arial" w:cs="Arial"/>
          <w:color w:val="231F20"/>
          <w:sz w:val="36"/>
        </w:rPr>
        <w:t>(1948)</w:t>
      </w:r>
      <w:r w:rsidRPr="00A05C67">
        <w:rPr>
          <w:rFonts w:ascii="Arial" w:hAnsi="Arial" w:cs="Arial"/>
          <w:color w:val="231F20"/>
          <w:spacing w:val="-12"/>
          <w:sz w:val="36"/>
        </w:rPr>
        <w:t xml:space="preserve"> </w:t>
      </w:r>
      <w:r w:rsidRPr="00A05C67">
        <w:rPr>
          <w:rFonts w:ascii="Arial" w:hAnsi="Arial" w:cs="Arial"/>
          <w:color w:val="231F20"/>
          <w:sz w:val="36"/>
        </w:rPr>
        <w:t>includes</w:t>
      </w:r>
      <w:r w:rsidRPr="00A05C67">
        <w:rPr>
          <w:rFonts w:ascii="Arial" w:hAnsi="Arial" w:cs="Arial"/>
          <w:color w:val="231F20"/>
          <w:spacing w:val="-12"/>
          <w:sz w:val="36"/>
        </w:rPr>
        <w:t xml:space="preserve"> </w:t>
      </w:r>
      <w:r w:rsidRPr="00A05C67">
        <w:rPr>
          <w:rFonts w:ascii="Arial" w:hAnsi="Arial" w:cs="Arial"/>
          <w:color w:val="231F20"/>
          <w:sz w:val="36"/>
        </w:rPr>
        <w:t>the</w:t>
      </w:r>
      <w:r w:rsidRPr="00A05C67">
        <w:rPr>
          <w:rFonts w:ascii="Arial" w:hAnsi="Arial" w:cs="Arial"/>
          <w:color w:val="231F20"/>
          <w:spacing w:val="-11"/>
          <w:sz w:val="36"/>
        </w:rPr>
        <w:t xml:space="preserve"> </w:t>
      </w:r>
      <w:r w:rsidRPr="00A05C67">
        <w:rPr>
          <w:rFonts w:ascii="Arial" w:hAnsi="Arial" w:cs="Arial"/>
          <w:color w:val="231F20"/>
          <w:sz w:val="36"/>
        </w:rPr>
        <w:t>commitment</w:t>
      </w:r>
      <w:r w:rsidRPr="00A05C67">
        <w:rPr>
          <w:rFonts w:ascii="Arial" w:hAnsi="Arial" w:cs="Arial"/>
          <w:color w:val="231F20"/>
          <w:spacing w:val="-12"/>
          <w:sz w:val="36"/>
        </w:rPr>
        <w:t xml:space="preserve"> </w:t>
      </w:r>
      <w:r w:rsidRPr="00A05C67">
        <w:rPr>
          <w:rFonts w:ascii="Arial" w:hAnsi="Arial" w:cs="Arial"/>
          <w:color w:val="231F20"/>
          <w:sz w:val="36"/>
        </w:rPr>
        <w:t>that</w:t>
      </w:r>
      <w:r w:rsidRPr="00A05C67">
        <w:rPr>
          <w:rFonts w:ascii="Arial" w:hAnsi="Arial" w:cs="Arial"/>
          <w:color w:val="231F20"/>
          <w:spacing w:val="-12"/>
          <w:sz w:val="36"/>
        </w:rPr>
        <w:t xml:space="preserve"> </w:t>
      </w:r>
      <w:r w:rsidRPr="00A05C67">
        <w:rPr>
          <w:rFonts w:ascii="Arial" w:hAnsi="Arial" w:cs="Arial"/>
          <w:color w:val="231F20"/>
          <w:sz w:val="36"/>
        </w:rPr>
        <w:t>“everyone</w:t>
      </w:r>
      <w:r w:rsidRPr="00A05C67">
        <w:rPr>
          <w:rFonts w:ascii="Arial" w:hAnsi="Arial" w:cs="Arial"/>
          <w:color w:val="231F20"/>
          <w:spacing w:val="-12"/>
          <w:sz w:val="36"/>
        </w:rPr>
        <w:t xml:space="preserve"> </w:t>
      </w:r>
      <w:r w:rsidRPr="00A05C67">
        <w:rPr>
          <w:rFonts w:ascii="Arial" w:hAnsi="Arial" w:cs="Arial"/>
          <w:color w:val="231F20"/>
          <w:sz w:val="36"/>
        </w:rPr>
        <w:t>has</w:t>
      </w:r>
      <w:r w:rsidR="00E71834">
        <w:rPr>
          <w:rFonts w:ascii="Arial" w:hAnsi="Arial" w:cs="Arial"/>
          <w:sz w:val="36"/>
        </w:rPr>
        <w:t xml:space="preserve"> </w:t>
      </w:r>
      <w:r w:rsidRPr="00A05C67">
        <w:rPr>
          <w:rFonts w:ascii="Arial" w:hAnsi="Arial" w:cs="Arial"/>
          <w:color w:val="231F20"/>
          <w:sz w:val="36"/>
        </w:rPr>
        <w:t>the</w:t>
      </w:r>
      <w:r w:rsidRPr="00A05C67">
        <w:rPr>
          <w:rFonts w:ascii="Arial" w:hAnsi="Arial" w:cs="Arial"/>
          <w:color w:val="231F20"/>
          <w:spacing w:val="-19"/>
          <w:sz w:val="36"/>
        </w:rPr>
        <w:t xml:space="preserve"> </w:t>
      </w:r>
      <w:r w:rsidRPr="00A05C67">
        <w:rPr>
          <w:rFonts w:ascii="Arial" w:hAnsi="Arial" w:cs="Arial"/>
          <w:color w:val="231F20"/>
          <w:sz w:val="36"/>
        </w:rPr>
        <w:t>right</w:t>
      </w:r>
      <w:r w:rsidRPr="00A05C67">
        <w:rPr>
          <w:rFonts w:ascii="Arial" w:hAnsi="Arial" w:cs="Arial"/>
          <w:color w:val="231F20"/>
          <w:spacing w:val="-19"/>
          <w:sz w:val="36"/>
        </w:rPr>
        <w:t xml:space="preserve"> </w:t>
      </w:r>
      <w:r w:rsidRPr="00A05C67">
        <w:rPr>
          <w:rFonts w:ascii="Arial" w:hAnsi="Arial" w:cs="Arial"/>
          <w:color w:val="231F20"/>
          <w:sz w:val="36"/>
        </w:rPr>
        <w:t>to</w:t>
      </w:r>
      <w:r w:rsidRPr="00A05C67">
        <w:rPr>
          <w:rFonts w:ascii="Arial" w:hAnsi="Arial" w:cs="Arial"/>
          <w:color w:val="231F20"/>
          <w:spacing w:val="-19"/>
          <w:sz w:val="36"/>
        </w:rPr>
        <w:t xml:space="preserve"> </w:t>
      </w:r>
      <w:r w:rsidRPr="00A05C67">
        <w:rPr>
          <w:rFonts w:ascii="Arial" w:hAnsi="Arial" w:cs="Arial"/>
          <w:color w:val="231F20"/>
          <w:sz w:val="36"/>
        </w:rPr>
        <w:t>participate</w:t>
      </w:r>
      <w:r w:rsidRPr="00A05C67">
        <w:rPr>
          <w:rFonts w:ascii="Arial" w:hAnsi="Arial" w:cs="Arial"/>
          <w:color w:val="231F20"/>
          <w:spacing w:val="-19"/>
          <w:sz w:val="36"/>
        </w:rPr>
        <w:t xml:space="preserve"> </w:t>
      </w:r>
      <w:r w:rsidRPr="00A05C67">
        <w:rPr>
          <w:rFonts w:ascii="Arial" w:hAnsi="Arial" w:cs="Arial"/>
          <w:color w:val="231F20"/>
          <w:sz w:val="36"/>
        </w:rPr>
        <w:t>in</w:t>
      </w:r>
      <w:r w:rsidRPr="00A05C67">
        <w:rPr>
          <w:rFonts w:ascii="Arial" w:hAnsi="Arial" w:cs="Arial"/>
          <w:color w:val="231F20"/>
          <w:spacing w:val="-19"/>
          <w:sz w:val="36"/>
        </w:rPr>
        <w:t xml:space="preserve"> </w:t>
      </w:r>
      <w:r w:rsidRPr="00A05C67">
        <w:rPr>
          <w:rFonts w:ascii="Arial" w:hAnsi="Arial" w:cs="Arial"/>
          <w:color w:val="231F20"/>
          <w:sz w:val="36"/>
        </w:rPr>
        <w:t>the</w:t>
      </w:r>
      <w:r w:rsidRPr="00A05C67">
        <w:rPr>
          <w:rFonts w:ascii="Arial" w:hAnsi="Arial" w:cs="Arial"/>
          <w:color w:val="231F20"/>
          <w:spacing w:val="-18"/>
          <w:sz w:val="36"/>
        </w:rPr>
        <w:t xml:space="preserve"> </w:t>
      </w:r>
      <w:r w:rsidRPr="00A05C67">
        <w:rPr>
          <w:rFonts w:ascii="Arial" w:hAnsi="Arial" w:cs="Arial"/>
          <w:color w:val="231F20"/>
          <w:sz w:val="36"/>
        </w:rPr>
        <w:t>cultural</w:t>
      </w:r>
      <w:r w:rsidRPr="00A05C67">
        <w:rPr>
          <w:rFonts w:ascii="Arial" w:hAnsi="Arial" w:cs="Arial"/>
          <w:color w:val="231F20"/>
          <w:spacing w:val="-19"/>
          <w:sz w:val="36"/>
        </w:rPr>
        <w:t xml:space="preserve"> </w:t>
      </w:r>
      <w:r w:rsidRPr="00A05C67">
        <w:rPr>
          <w:rFonts w:ascii="Arial" w:hAnsi="Arial" w:cs="Arial"/>
          <w:color w:val="231F20"/>
          <w:sz w:val="36"/>
        </w:rPr>
        <w:t>life</w:t>
      </w:r>
      <w:r w:rsidRPr="00A05C67">
        <w:rPr>
          <w:rFonts w:ascii="Arial" w:hAnsi="Arial" w:cs="Arial"/>
          <w:color w:val="231F20"/>
          <w:spacing w:val="-19"/>
          <w:sz w:val="36"/>
        </w:rPr>
        <w:t xml:space="preserve"> </w:t>
      </w:r>
      <w:r w:rsidRPr="00A05C67">
        <w:rPr>
          <w:rFonts w:ascii="Arial" w:hAnsi="Arial" w:cs="Arial"/>
          <w:color w:val="231F20"/>
          <w:sz w:val="36"/>
        </w:rPr>
        <w:t>of</w:t>
      </w:r>
      <w:r w:rsidRPr="00A05C67">
        <w:rPr>
          <w:rFonts w:ascii="Arial" w:hAnsi="Arial" w:cs="Arial"/>
          <w:color w:val="231F20"/>
          <w:spacing w:val="-19"/>
          <w:sz w:val="36"/>
        </w:rPr>
        <w:t xml:space="preserve"> </w:t>
      </w:r>
      <w:r w:rsidRPr="00A05C67">
        <w:rPr>
          <w:rFonts w:ascii="Arial" w:hAnsi="Arial" w:cs="Arial"/>
          <w:color w:val="231F20"/>
          <w:sz w:val="36"/>
        </w:rPr>
        <w:t>their</w:t>
      </w:r>
      <w:r w:rsidRPr="00A05C67">
        <w:rPr>
          <w:rFonts w:ascii="Arial" w:hAnsi="Arial" w:cs="Arial"/>
          <w:color w:val="231F20"/>
          <w:spacing w:val="-19"/>
          <w:sz w:val="36"/>
        </w:rPr>
        <w:t xml:space="preserve"> </w:t>
      </w:r>
      <w:r w:rsidRPr="00A05C67">
        <w:rPr>
          <w:rFonts w:ascii="Arial" w:hAnsi="Arial" w:cs="Arial"/>
          <w:color w:val="231F20"/>
          <w:sz w:val="36"/>
        </w:rPr>
        <w:t>community”.</w:t>
      </w:r>
      <w:r w:rsidRPr="00A05C67">
        <w:rPr>
          <w:rFonts w:ascii="Arial" w:hAnsi="Arial" w:cs="Arial"/>
          <w:color w:val="231F20"/>
          <w:spacing w:val="1"/>
          <w:sz w:val="36"/>
        </w:rPr>
        <w:t xml:space="preserve"> </w:t>
      </w:r>
      <w:r w:rsidRPr="00A05C67">
        <w:rPr>
          <w:rFonts w:ascii="Arial" w:hAnsi="Arial" w:cs="Arial"/>
          <w:color w:val="231F20"/>
          <w:sz w:val="36"/>
        </w:rPr>
        <w:t>Putting this governmental commitment into democratic</w:t>
      </w:r>
      <w:r w:rsidRPr="00A05C67">
        <w:rPr>
          <w:rFonts w:ascii="Arial" w:hAnsi="Arial" w:cs="Arial"/>
          <w:color w:val="231F20"/>
          <w:spacing w:val="1"/>
          <w:sz w:val="36"/>
        </w:rPr>
        <w:t xml:space="preserve"> </w:t>
      </w:r>
      <w:r w:rsidRPr="00A05C67">
        <w:rPr>
          <w:rFonts w:ascii="Arial" w:hAnsi="Arial" w:cs="Arial"/>
          <w:color w:val="231F20"/>
          <w:sz w:val="36"/>
        </w:rPr>
        <w:t>practice</w:t>
      </w:r>
      <w:r w:rsidRPr="00A05C67">
        <w:rPr>
          <w:rFonts w:ascii="Arial" w:hAnsi="Arial" w:cs="Arial"/>
          <w:color w:val="231F20"/>
          <w:spacing w:val="-17"/>
          <w:sz w:val="36"/>
        </w:rPr>
        <w:t xml:space="preserve"> </w:t>
      </w:r>
      <w:r w:rsidRPr="00A05C67">
        <w:rPr>
          <w:rFonts w:ascii="Arial" w:hAnsi="Arial" w:cs="Arial"/>
          <w:color w:val="231F20"/>
          <w:sz w:val="36"/>
        </w:rPr>
        <w:t>depends</w:t>
      </w:r>
      <w:r w:rsidRPr="00A05C67">
        <w:rPr>
          <w:rFonts w:ascii="Arial" w:hAnsi="Arial" w:cs="Arial"/>
          <w:color w:val="231F20"/>
          <w:spacing w:val="-16"/>
          <w:sz w:val="36"/>
        </w:rPr>
        <w:t xml:space="preserve"> </w:t>
      </w:r>
      <w:r w:rsidRPr="00A05C67">
        <w:rPr>
          <w:rFonts w:ascii="Arial" w:hAnsi="Arial" w:cs="Arial"/>
          <w:color w:val="231F20"/>
          <w:sz w:val="36"/>
        </w:rPr>
        <w:t>on</w:t>
      </w:r>
      <w:r w:rsidRPr="00A05C67">
        <w:rPr>
          <w:rFonts w:ascii="Arial" w:hAnsi="Arial" w:cs="Arial"/>
          <w:color w:val="231F20"/>
          <w:spacing w:val="-16"/>
          <w:sz w:val="36"/>
        </w:rPr>
        <w:t xml:space="preserve"> </w:t>
      </w:r>
      <w:r w:rsidRPr="00A05C67">
        <w:rPr>
          <w:rFonts w:ascii="Arial" w:hAnsi="Arial" w:cs="Arial"/>
          <w:color w:val="231F20"/>
          <w:sz w:val="36"/>
        </w:rPr>
        <w:t>the</w:t>
      </w:r>
      <w:r w:rsidRPr="00A05C67">
        <w:rPr>
          <w:rFonts w:ascii="Arial" w:hAnsi="Arial" w:cs="Arial"/>
          <w:color w:val="231F20"/>
          <w:spacing w:val="-16"/>
          <w:sz w:val="36"/>
        </w:rPr>
        <w:t xml:space="preserve"> </w:t>
      </w:r>
      <w:r w:rsidRPr="00A05C67">
        <w:rPr>
          <w:rFonts w:ascii="Arial" w:hAnsi="Arial" w:cs="Arial"/>
          <w:color w:val="231F20"/>
          <w:sz w:val="36"/>
        </w:rPr>
        <w:t>actions</w:t>
      </w:r>
      <w:r w:rsidRPr="00A05C67">
        <w:rPr>
          <w:rFonts w:ascii="Arial" w:hAnsi="Arial" w:cs="Arial"/>
          <w:color w:val="231F20"/>
          <w:spacing w:val="-17"/>
          <w:sz w:val="36"/>
        </w:rPr>
        <w:t xml:space="preserve"> </w:t>
      </w:r>
      <w:r w:rsidRPr="00A05C67">
        <w:rPr>
          <w:rFonts w:ascii="Arial" w:hAnsi="Arial" w:cs="Arial"/>
          <w:color w:val="231F20"/>
          <w:sz w:val="36"/>
        </w:rPr>
        <w:t>of</w:t>
      </w:r>
      <w:r w:rsidRPr="00A05C67">
        <w:rPr>
          <w:rFonts w:ascii="Arial" w:hAnsi="Arial" w:cs="Arial"/>
          <w:color w:val="231F20"/>
          <w:spacing w:val="-16"/>
          <w:sz w:val="36"/>
        </w:rPr>
        <w:t xml:space="preserve"> </w:t>
      </w:r>
      <w:r w:rsidRPr="00A05C67">
        <w:rPr>
          <w:rFonts w:ascii="Arial" w:hAnsi="Arial" w:cs="Arial"/>
          <w:color w:val="231F20"/>
          <w:sz w:val="36"/>
        </w:rPr>
        <w:t>all</w:t>
      </w:r>
      <w:r w:rsidRPr="00A05C67">
        <w:rPr>
          <w:rFonts w:ascii="Arial" w:hAnsi="Arial" w:cs="Arial"/>
          <w:color w:val="231F20"/>
          <w:spacing w:val="-16"/>
          <w:sz w:val="36"/>
        </w:rPr>
        <w:t xml:space="preserve"> </w:t>
      </w:r>
      <w:r w:rsidRPr="00A05C67">
        <w:rPr>
          <w:rFonts w:ascii="Arial" w:hAnsi="Arial" w:cs="Arial"/>
          <w:color w:val="231F20"/>
          <w:sz w:val="36"/>
        </w:rPr>
        <w:t>public</w:t>
      </w:r>
      <w:r w:rsidRPr="00A05C67">
        <w:rPr>
          <w:rFonts w:ascii="Arial" w:hAnsi="Arial" w:cs="Arial"/>
          <w:color w:val="231F20"/>
          <w:spacing w:val="-16"/>
          <w:sz w:val="36"/>
        </w:rPr>
        <w:t xml:space="preserve"> </w:t>
      </w:r>
      <w:r w:rsidRPr="00A05C67">
        <w:rPr>
          <w:rFonts w:ascii="Arial" w:hAnsi="Arial" w:cs="Arial"/>
          <w:color w:val="231F20"/>
          <w:sz w:val="36"/>
        </w:rPr>
        <w:t>bodies,</w:t>
      </w:r>
      <w:r w:rsidRPr="00A05C67">
        <w:rPr>
          <w:rFonts w:ascii="Arial" w:hAnsi="Arial" w:cs="Arial"/>
          <w:color w:val="231F20"/>
          <w:spacing w:val="-16"/>
          <w:sz w:val="36"/>
        </w:rPr>
        <w:t xml:space="preserve"> </w:t>
      </w:r>
      <w:r w:rsidRPr="00A05C67">
        <w:rPr>
          <w:rFonts w:ascii="Arial" w:hAnsi="Arial" w:cs="Arial"/>
          <w:color w:val="231F20"/>
          <w:sz w:val="36"/>
        </w:rPr>
        <w:t>including</w:t>
      </w:r>
      <w:r w:rsidR="008D6CBA">
        <w:rPr>
          <w:rFonts w:ascii="Arial" w:hAnsi="Arial" w:cs="Arial"/>
          <w:color w:val="231F20"/>
          <w:sz w:val="36"/>
        </w:rPr>
        <w:t xml:space="preserve"> </w:t>
      </w:r>
      <w:r w:rsidRPr="00A05C67">
        <w:rPr>
          <w:rFonts w:ascii="Arial" w:hAnsi="Arial" w:cs="Arial"/>
          <w:color w:val="231F20"/>
          <w:spacing w:val="-94"/>
          <w:sz w:val="36"/>
        </w:rPr>
        <w:t xml:space="preserve"> </w:t>
      </w:r>
      <w:r w:rsidR="008D6CBA">
        <w:rPr>
          <w:rFonts w:ascii="Arial" w:hAnsi="Arial" w:cs="Arial"/>
          <w:color w:val="231F20"/>
          <w:spacing w:val="-94"/>
          <w:sz w:val="36"/>
        </w:rPr>
        <w:t xml:space="preserve">   </w:t>
      </w:r>
      <w:r w:rsidRPr="00A05C67">
        <w:rPr>
          <w:rFonts w:ascii="Arial" w:hAnsi="Arial" w:cs="Arial"/>
          <w:color w:val="231F20"/>
          <w:sz w:val="36"/>
        </w:rPr>
        <w:t>Amgueddfa</w:t>
      </w:r>
      <w:r w:rsidRPr="00A05C67">
        <w:rPr>
          <w:rFonts w:ascii="Arial" w:hAnsi="Arial" w:cs="Arial"/>
          <w:color w:val="231F20"/>
          <w:spacing w:val="-4"/>
          <w:sz w:val="36"/>
        </w:rPr>
        <w:t xml:space="preserve"> </w:t>
      </w:r>
      <w:r w:rsidRPr="00A05C67">
        <w:rPr>
          <w:rFonts w:ascii="Arial" w:hAnsi="Arial" w:cs="Arial"/>
          <w:color w:val="231F20"/>
          <w:sz w:val="36"/>
        </w:rPr>
        <w:t>Cymru</w:t>
      </w:r>
      <w:r w:rsidRPr="00A05C67">
        <w:rPr>
          <w:rFonts w:ascii="Arial" w:hAnsi="Arial" w:cs="Arial"/>
          <w:color w:val="231F20"/>
          <w:spacing w:val="-3"/>
          <w:sz w:val="36"/>
        </w:rPr>
        <w:t xml:space="preserve"> </w:t>
      </w:r>
      <w:r w:rsidRPr="00A05C67">
        <w:rPr>
          <w:rFonts w:ascii="Arial" w:hAnsi="Arial" w:cs="Arial"/>
          <w:color w:val="231F20"/>
          <w:sz w:val="36"/>
        </w:rPr>
        <w:t>and</w:t>
      </w:r>
      <w:r w:rsidRPr="00A05C67">
        <w:rPr>
          <w:rFonts w:ascii="Arial" w:hAnsi="Arial" w:cs="Arial"/>
          <w:color w:val="231F20"/>
          <w:spacing w:val="-3"/>
          <w:sz w:val="36"/>
        </w:rPr>
        <w:t xml:space="preserve"> </w:t>
      </w:r>
      <w:r w:rsidRPr="00A05C67">
        <w:rPr>
          <w:rFonts w:ascii="Arial" w:hAnsi="Arial" w:cs="Arial"/>
          <w:color w:val="231F20"/>
          <w:sz w:val="36"/>
        </w:rPr>
        <w:t>Arts</w:t>
      </w:r>
      <w:r w:rsidRPr="00A05C67">
        <w:rPr>
          <w:rFonts w:ascii="Arial" w:hAnsi="Arial" w:cs="Arial"/>
          <w:color w:val="231F20"/>
          <w:spacing w:val="-3"/>
          <w:sz w:val="36"/>
        </w:rPr>
        <w:t xml:space="preserve"> </w:t>
      </w:r>
      <w:r w:rsidRPr="00A05C67">
        <w:rPr>
          <w:rFonts w:ascii="Arial" w:hAnsi="Arial" w:cs="Arial"/>
          <w:color w:val="231F20"/>
          <w:sz w:val="36"/>
        </w:rPr>
        <w:t>Council</w:t>
      </w:r>
      <w:r w:rsidRPr="00A05C67">
        <w:rPr>
          <w:rFonts w:ascii="Arial" w:hAnsi="Arial" w:cs="Arial"/>
          <w:color w:val="231F20"/>
          <w:spacing w:val="-3"/>
          <w:sz w:val="36"/>
        </w:rPr>
        <w:t xml:space="preserve"> </w:t>
      </w:r>
      <w:r w:rsidRPr="00A05C67">
        <w:rPr>
          <w:rFonts w:ascii="Arial" w:hAnsi="Arial" w:cs="Arial"/>
          <w:color w:val="231F20"/>
          <w:sz w:val="36"/>
        </w:rPr>
        <w:t>of</w:t>
      </w:r>
      <w:r w:rsidRPr="00A05C67">
        <w:rPr>
          <w:rFonts w:ascii="Arial" w:hAnsi="Arial" w:cs="Arial"/>
          <w:color w:val="231F20"/>
          <w:spacing w:val="-3"/>
          <w:sz w:val="36"/>
        </w:rPr>
        <w:t xml:space="preserve"> </w:t>
      </w:r>
      <w:r w:rsidRPr="00A05C67">
        <w:rPr>
          <w:rFonts w:ascii="Arial" w:hAnsi="Arial" w:cs="Arial"/>
          <w:color w:val="231F20"/>
          <w:sz w:val="36"/>
        </w:rPr>
        <w:t>Wales.</w:t>
      </w:r>
    </w:p>
    <w:p w14:paraId="048750CC" w14:textId="77777777" w:rsidR="00E8233A" w:rsidRPr="00A05C67" w:rsidRDefault="00E8233A">
      <w:pPr>
        <w:pStyle w:val="BodyText"/>
        <w:spacing w:before="2"/>
        <w:rPr>
          <w:rFonts w:ascii="Arial" w:hAnsi="Arial" w:cs="Arial"/>
          <w:sz w:val="40"/>
        </w:rPr>
      </w:pPr>
    </w:p>
    <w:p w14:paraId="56334B78" w14:textId="76798977" w:rsidR="00E8233A" w:rsidRPr="00A05C67" w:rsidRDefault="009004D0">
      <w:pPr>
        <w:spacing w:line="266" w:lineRule="auto"/>
        <w:ind w:left="140" w:right="189"/>
        <w:rPr>
          <w:rFonts w:ascii="Arial" w:hAnsi="Arial" w:cs="Arial"/>
          <w:sz w:val="36"/>
        </w:rPr>
      </w:pPr>
      <w:r w:rsidRPr="00A05C67">
        <w:rPr>
          <w:rFonts w:ascii="Arial" w:hAnsi="Arial" w:cs="Arial"/>
          <w:color w:val="231F20"/>
          <w:sz w:val="36"/>
        </w:rPr>
        <w:t>We are committed to developing an approach to arts, culture</w:t>
      </w:r>
      <w:r w:rsidRPr="00A05C67">
        <w:rPr>
          <w:rFonts w:ascii="Arial" w:hAnsi="Arial" w:cs="Arial"/>
          <w:color w:val="231F20"/>
          <w:spacing w:val="1"/>
          <w:sz w:val="36"/>
        </w:rPr>
        <w:t xml:space="preserve"> </w:t>
      </w:r>
      <w:r w:rsidRPr="00A05C67">
        <w:rPr>
          <w:rFonts w:ascii="Arial" w:hAnsi="Arial" w:cs="Arial"/>
          <w:color w:val="231F20"/>
          <w:sz w:val="36"/>
        </w:rPr>
        <w:t>and</w:t>
      </w:r>
      <w:r w:rsidRPr="00A05C67">
        <w:rPr>
          <w:rFonts w:ascii="Arial" w:hAnsi="Arial" w:cs="Arial"/>
          <w:color w:val="231F20"/>
          <w:spacing w:val="-23"/>
          <w:sz w:val="36"/>
        </w:rPr>
        <w:t xml:space="preserve"> </w:t>
      </w:r>
      <w:r w:rsidRPr="00A05C67">
        <w:rPr>
          <w:rFonts w:ascii="Arial" w:hAnsi="Arial" w:cs="Arial"/>
          <w:color w:val="231F20"/>
          <w:sz w:val="36"/>
        </w:rPr>
        <w:t>heritage</w:t>
      </w:r>
      <w:r w:rsidRPr="00A05C67">
        <w:rPr>
          <w:rFonts w:ascii="Arial" w:hAnsi="Arial" w:cs="Arial"/>
          <w:color w:val="231F20"/>
          <w:spacing w:val="-22"/>
          <w:sz w:val="36"/>
        </w:rPr>
        <w:t xml:space="preserve"> </w:t>
      </w:r>
      <w:r w:rsidRPr="00A05C67">
        <w:rPr>
          <w:rFonts w:ascii="Arial" w:hAnsi="Arial" w:cs="Arial"/>
          <w:color w:val="231F20"/>
          <w:sz w:val="36"/>
        </w:rPr>
        <w:t>that</w:t>
      </w:r>
      <w:r w:rsidRPr="00A05C67">
        <w:rPr>
          <w:rFonts w:ascii="Arial" w:hAnsi="Arial" w:cs="Arial"/>
          <w:color w:val="231F20"/>
          <w:spacing w:val="-22"/>
          <w:sz w:val="36"/>
        </w:rPr>
        <w:t xml:space="preserve"> </w:t>
      </w:r>
      <w:r w:rsidRPr="00A05C67">
        <w:rPr>
          <w:rFonts w:ascii="Arial" w:hAnsi="Arial" w:cs="Arial"/>
          <w:color w:val="231F20"/>
          <w:sz w:val="36"/>
        </w:rPr>
        <w:t>actively</w:t>
      </w:r>
      <w:r w:rsidRPr="00A05C67">
        <w:rPr>
          <w:rFonts w:ascii="Arial" w:hAnsi="Arial" w:cs="Arial"/>
          <w:color w:val="231F20"/>
          <w:spacing w:val="-22"/>
          <w:sz w:val="36"/>
        </w:rPr>
        <w:t xml:space="preserve"> </w:t>
      </w:r>
      <w:r w:rsidRPr="00A05C67">
        <w:rPr>
          <w:rFonts w:ascii="Arial" w:hAnsi="Arial" w:cs="Arial"/>
          <w:color w:val="231F20"/>
          <w:sz w:val="36"/>
        </w:rPr>
        <w:t>engages</w:t>
      </w:r>
      <w:r w:rsidRPr="00A05C67">
        <w:rPr>
          <w:rFonts w:ascii="Arial" w:hAnsi="Arial" w:cs="Arial"/>
          <w:color w:val="231F20"/>
          <w:spacing w:val="-23"/>
          <w:sz w:val="36"/>
        </w:rPr>
        <w:t xml:space="preserve"> </w:t>
      </w:r>
      <w:r w:rsidRPr="00A05C67">
        <w:rPr>
          <w:rFonts w:ascii="Arial" w:hAnsi="Arial" w:cs="Arial"/>
          <w:color w:val="231F20"/>
          <w:sz w:val="36"/>
        </w:rPr>
        <w:t>individuals</w:t>
      </w:r>
      <w:r w:rsidRPr="00A05C67">
        <w:rPr>
          <w:rFonts w:ascii="Arial" w:hAnsi="Arial" w:cs="Arial"/>
          <w:color w:val="231F20"/>
          <w:spacing w:val="-22"/>
          <w:sz w:val="36"/>
        </w:rPr>
        <w:t xml:space="preserve"> </w:t>
      </w:r>
      <w:r w:rsidRPr="00A05C67">
        <w:rPr>
          <w:rFonts w:ascii="Arial" w:hAnsi="Arial" w:cs="Arial"/>
          <w:color w:val="231F20"/>
          <w:sz w:val="36"/>
        </w:rPr>
        <w:t>and</w:t>
      </w:r>
      <w:r w:rsidRPr="00A05C67">
        <w:rPr>
          <w:rFonts w:ascii="Arial" w:hAnsi="Arial" w:cs="Arial"/>
          <w:color w:val="231F20"/>
          <w:spacing w:val="-22"/>
          <w:sz w:val="36"/>
        </w:rPr>
        <w:t xml:space="preserve"> </w:t>
      </w:r>
      <w:r w:rsidRPr="00A05C67">
        <w:rPr>
          <w:rFonts w:ascii="Arial" w:hAnsi="Arial" w:cs="Arial"/>
          <w:color w:val="231F20"/>
          <w:sz w:val="36"/>
        </w:rPr>
        <w:t>communities</w:t>
      </w:r>
      <w:r w:rsidR="00A942F3">
        <w:rPr>
          <w:rFonts w:ascii="Arial" w:hAnsi="Arial" w:cs="Arial"/>
          <w:color w:val="231F20"/>
          <w:sz w:val="36"/>
        </w:rPr>
        <w:t xml:space="preserve"> </w:t>
      </w:r>
      <w:r w:rsidRPr="00A05C67">
        <w:rPr>
          <w:rFonts w:ascii="Arial" w:hAnsi="Arial" w:cs="Arial"/>
          <w:color w:val="231F20"/>
          <w:spacing w:val="-94"/>
          <w:sz w:val="36"/>
        </w:rPr>
        <w:t xml:space="preserve"> </w:t>
      </w:r>
      <w:r w:rsidRPr="00A05C67">
        <w:rPr>
          <w:rFonts w:ascii="Arial" w:hAnsi="Arial" w:cs="Arial"/>
          <w:color w:val="231F20"/>
          <w:sz w:val="36"/>
        </w:rPr>
        <w:t>across Wales in deciding what counts as culture, where it</w:t>
      </w:r>
      <w:r w:rsidRPr="00A05C67">
        <w:rPr>
          <w:rFonts w:ascii="Arial" w:hAnsi="Arial" w:cs="Arial"/>
          <w:color w:val="231F20"/>
          <w:spacing w:val="1"/>
          <w:sz w:val="36"/>
        </w:rPr>
        <w:t xml:space="preserve"> </w:t>
      </w:r>
      <w:r w:rsidRPr="00A05C67">
        <w:rPr>
          <w:rFonts w:ascii="Arial" w:hAnsi="Arial" w:cs="Arial"/>
          <w:color w:val="231F20"/>
          <w:sz w:val="36"/>
        </w:rPr>
        <w:t>happens</w:t>
      </w:r>
      <w:r w:rsidRPr="00A05C67">
        <w:rPr>
          <w:rFonts w:ascii="Arial" w:hAnsi="Arial" w:cs="Arial"/>
          <w:color w:val="231F20"/>
          <w:spacing w:val="-15"/>
          <w:sz w:val="36"/>
        </w:rPr>
        <w:t xml:space="preserve"> </w:t>
      </w:r>
      <w:r w:rsidRPr="00A05C67">
        <w:rPr>
          <w:rFonts w:ascii="Arial" w:hAnsi="Arial" w:cs="Arial"/>
          <w:color w:val="231F20"/>
          <w:sz w:val="36"/>
        </w:rPr>
        <w:t>and</w:t>
      </w:r>
      <w:r w:rsidRPr="00A05C67">
        <w:rPr>
          <w:rFonts w:ascii="Arial" w:hAnsi="Arial" w:cs="Arial"/>
          <w:color w:val="231F20"/>
          <w:spacing w:val="-15"/>
          <w:sz w:val="36"/>
        </w:rPr>
        <w:t xml:space="preserve"> </w:t>
      </w:r>
      <w:r w:rsidRPr="00A05C67">
        <w:rPr>
          <w:rFonts w:ascii="Arial" w:hAnsi="Arial" w:cs="Arial"/>
          <w:color w:val="231F20"/>
          <w:sz w:val="36"/>
        </w:rPr>
        <w:t>who</w:t>
      </w:r>
      <w:r w:rsidRPr="00A05C67">
        <w:rPr>
          <w:rFonts w:ascii="Arial" w:hAnsi="Arial" w:cs="Arial"/>
          <w:color w:val="231F20"/>
          <w:spacing w:val="-14"/>
          <w:sz w:val="36"/>
        </w:rPr>
        <w:t xml:space="preserve"> </w:t>
      </w:r>
      <w:r w:rsidRPr="00A05C67">
        <w:rPr>
          <w:rFonts w:ascii="Arial" w:hAnsi="Arial" w:cs="Arial"/>
          <w:color w:val="231F20"/>
          <w:sz w:val="36"/>
        </w:rPr>
        <w:t>makes</w:t>
      </w:r>
      <w:r w:rsidRPr="00A05C67">
        <w:rPr>
          <w:rFonts w:ascii="Arial" w:hAnsi="Arial" w:cs="Arial"/>
          <w:color w:val="231F20"/>
          <w:spacing w:val="-15"/>
          <w:sz w:val="36"/>
        </w:rPr>
        <w:t xml:space="preserve"> </w:t>
      </w:r>
      <w:r w:rsidRPr="00A05C67">
        <w:rPr>
          <w:rFonts w:ascii="Arial" w:hAnsi="Arial" w:cs="Arial"/>
          <w:color w:val="231F20"/>
          <w:sz w:val="36"/>
        </w:rPr>
        <w:t>and</w:t>
      </w:r>
      <w:r w:rsidRPr="00A05C67">
        <w:rPr>
          <w:rFonts w:ascii="Arial" w:hAnsi="Arial" w:cs="Arial"/>
          <w:color w:val="231F20"/>
          <w:spacing w:val="-15"/>
          <w:sz w:val="36"/>
        </w:rPr>
        <w:t xml:space="preserve"> </w:t>
      </w:r>
      <w:r w:rsidRPr="00A05C67">
        <w:rPr>
          <w:rFonts w:ascii="Arial" w:hAnsi="Arial" w:cs="Arial"/>
          <w:color w:val="231F20"/>
          <w:sz w:val="36"/>
        </w:rPr>
        <w:t>experiences</w:t>
      </w:r>
      <w:r w:rsidRPr="00A05C67">
        <w:rPr>
          <w:rFonts w:ascii="Arial" w:hAnsi="Arial" w:cs="Arial"/>
          <w:color w:val="231F20"/>
          <w:spacing w:val="-14"/>
          <w:sz w:val="36"/>
        </w:rPr>
        <w:t xml:space="preserve"> </w:t>
      </w:r>
      <w:r w:rsidRPr="00A05C67">
        <w:rPr>
          <w:rFonts w:ascii="Arial" w:hAnsi="Arial" w:cs="Arial"/>
          <w:color w:val="231F20"/>
          <w:sz w:val="36"/>
        </w:rPr>
        <w:t>it.</w:t>
      </w:r>
      <w:r w:rsidRPr="00A05C67">
        <w:rPr>
          <w:rFonts w:ascii="Arial" w:hAnsi="Arial" w:cs="Arial"/>
          <w:color w:val="231F20"/>
          <w:spacing w:val="-15"/>
          <w:sz w:val="36"/>
        </w:rPr>
        <w:t xml:space="preserve"> </w:t>
      </w:r>
      <w:r w:rsidRPr="00A05C67">
        <w:rPr>
          <w:rFonts w:ascii="Arial" w:hAnsi="Arial" w:cs="Arial"/>
          <w:color w:val="231F20"/>
          <w:sz w:val="36"/>
        </w:rPr>
        <w:t>This</w:t>
      </w:r>
      <w:r w:rsidRPr="00A05C67">
        <w:rPr>
          <w:rFonts w:ascii="Arial" w:hAnsi="Arial" w:cs="Arial"/>
          <w:color w:val="231F20"/>
          <w:spacing w:val="-14"/>
          <w:sz w:val="36"/>
        </w:rPr>
        <w:t xml:space="preserve"> </w:t>
      </w:r>
      <w:r w:rsidRPr="00A05C67">
        <w:rPr>
          <w:rFonts w:ascii="Arial" w:hAnsi="Arial" w:cs="Arial"/>
          <w:color w:val="231F20"/>
          <w:sz w:val="36"/>
        </w:rPr>
        <w:t>approach</w:t>
      </w:r>
      <w:r w:rsidRPr="00A05C67">
        <w:rPr>
          <w:rFonts w:ascii="Arial" w:hAnsi="Arial" w:cs="Arial"/>
          <w:color w:val="231F20"/>
          <w:spacing w:val="-15"/>
          <w:sz w:val="36"/>
        </w:rPr>
        <w:t xml:space="preserve"> </w:t>
      </w:r>
      <w:r w:rsidR="00E71834">
        <w:rPr>
          <w:rFonts w:ascii="Arial" w:hAnsi="Arial" w:cs="Arial"/>
          <w:color w:val="231F20"/>
          <w:sz w:val="36"/>
        </w:rPr>
        <w:t>has been</w:t>
      </w:r>
      <w:r w:rsidRPr="00A05C67">
        <w:rPr>
          <w:rFonts w:ascii="Arial" w:hAnsi="Arial" w:cs="Arial"/>
          <w:color w:val="231F20"/>
          <w:sz w:val="36"/>
        </w:rPr>
        <w:t xml:space="preserve"> reinforced by the conversations each of our consultants</w:t>
      </w:r>
      <w:r w:rsidRPr="00A05C67">
        <w:rPr>
          <w:rFonts w:ascii="Arial" w:hAnsi="Arial" w:cs="Arial"/>
          <w:color w:val="231F20"/>
          <w:spacing w:val="1"/>
          <w:sz w:val="36"/>
        </w:rPr>
        <w:t xml:space="preserve"> </w:t>
      </w:r>
      <w:r w:rsidRPr="00A05C67">
        <w:rPr>
          <w:rFonts w:ascii="Arial" w:hAnsi="Arial" w:cs="Arial"/>
          <w:color w:val="231F20"/>
          <w:sz w:val="36"/>
        </w:rPr>
        <w:t>held with different communities. This plan is a first step along</w:t>
      </w:r>
      <w:r w:rsidRPr="00A05C67">
        <w:rPr>
          <w:rFonts w:ascii="Arial" w:hAnsi="Arial" w:cs="Arial"/>
          <w:color w:val="231F20"/>
          <w:spacing w:val="1"/>
          <w:sz w:val="36"/>
        </w:rPr>
        <w:t xml:space="preserve"> </w:t>
      </w:r>
      <w:r w:rsidRPr="00A05C67">
        <w:rPr>
          <w:rFonts w:ascii="Arial" w:hAnsi="Arial" w:cs="Arial"/>
          <w:color w:val="231F20"/>
          <w:sz w:val="36"/>
        </w:rPr>
        <w:t>the road to achieving our ambitions, by changing the way we</w:t>
      </w:r>
      <w:r w:rsidRPr="00A05C67">
        <w:rPr>
          <w:rFonts w:ascii="Arial" w:hAnsi="Arial" w:cs="Arial"/>
          <w:color w:val="231F20"/>
          <w:spacing w:val="1"/>
          <w:sz w:val="36"/>
        </w:rPr>
        <w:t xml:space="preserve"> </w:t>
      </w:r>
      <w:r w:rsidRPr="00A05C67">
        <w:rPr>
          <w:rFonts w:ascii="Arial" w:hAnsi="Arial" w:cs="Arial"/>
          <w:color w:val="231F20"/>
          <w:sz w:val="36"/>
        </w:rPr>
        <w:t>think and act as public bodies responsible for arts, culture and</w:t>
      </w:r>
      <w:r w:rsidR="00A942F3">
        <w:rPr>
          <w:rFonts w:ascii="Arial" w:hAnsi="Arial" w:cs="Arial"/>
          <w:color w:val="231F20"/>
          <w:sz w:val="36"/>
        </w:rPr>
        <w:t xml:space="preserve"> </w:t>
      </w:r>
      <w:r w:rsidRPr="00A05C67">
        <w:rPr>
          <w:rFonts w:ascii="Arial" w:hAnsi="Arial" w:cs="Arial"/>
          <w:color w:val="231F20"/>
          <w:spacing w:val="-94"/>
          <w:sz w:val="36"/>
        </w:rPr>
        <w:t xml:space="preserve"> </w:t>
      </w:r>
      <w:r w:rsidRPr="00A05C67">
        <w:rPr>
          <w:rFonts w:ascii="Arial" w:hAnsi="Arial" w:cs="Arial"/>
          <w:color w:val="231F20"/>
          <w:sz w:val="36"/>
        </w:rPr>
        <w:t>heritage</w:t>
      </w:r>
      <w:r w:rsidRPr="00A05C67">
        <w:rPr>
          <w:rFonts w:ascii="Arial" w:hAnsi="Arial" w:cs="Arial"/>
          <w:color w:val="231F20"/>
          <w:spacing w:val="-1"/>
          <w:sz w:val="36"/>
        </w:rPr>
        <w:t xml:space="preserve"> </w:t>
      </w:r>
      <w:r w:rsidRPr="00A05C67">
        <w:rPr>
          <w:rFonts w:ascii="Arial" w:hAnsi="Arial" w:cs="Arial"/>
          <w:color w:val="231F20"/>
          <w:sz w:val="36"/>
        </w:rPr>
        <w:t>in</w:t>
      </w:r>
      <w:r w:rsidRPr="00A05C67">
        <w:rPr>
          <w:rFonts w:ascii="Arial" w:hAnsi="Arial" w:cs="Arial"/>
          <w:color w:val="231F20"/>
          <w:spacing w:val="-1"/>
          <w:sz w:val="36"/>
        </w:rPr>
        <w:t xml:space="preserve"> </w:t>
      </w:r>
      <w:r w:rsidRPr="00A05C67">
        <w:rPr>
          <w:rFonts w:ascii="Arial" w:hAnsi="Arial" w:cs="Arial"/>
          <w:color w:val="231F20"/>
          <w:sz w:val="36"/>
        </w:rPr>
        <w:t>Wales.</w:t>
      </w:r>
    </w:p>
    <w:p w14:paraId="08E31EA0" w14:textId="77777777" w:rsidR="00E8233A" w:rsidRPr="00A05C67" w:rsidRDefault="00E8233A">
      <w:pPr>
        <w:pStyle w:val="BodyText"/>
        <w:spacing w:before="4"/>
        <w:rPr>
          <w:rFonts w:ascii="Arial" w:hAnsi="Arial" w:cs="Arial"/>
          <w:sz w:val="40"/>
        </w:rPr>
      </w:pPr>
    </w:p>
    <w:p w14:paraId="0C1AA669" w14:textId="04EEF59C" w:rsidR="00E8233A" w:rsidRPr="00A05C67" w:rsidRDefault="009004D0">
      <w:pPr>
        <w:spacing w:line="266" w:lineRule="auto"/>
        <w:ind w:left="140" w:right="189"/>
        <w:rPr>
          <w:rFonts w:ascii="Arial" w:hAnsi="Arial" w:cs="Arial"/>
          <w:sz w:val="36"/>
        </w:rPr>
      </w:pPr>
      <w:r w:rsidRPr="00A05C67">
        <w:rPr>
          <w:rFonts w:ascii="Arial" w:hAnsi="Arial" w:cs="Arial"/>
          <w:color w:val="231F20"/>
          <w:sz w:val="36"/>
        </w:rPr>
        <w:t>The</w:t>
      </w:r>
      <w:r w:rsidRPr="00A05C67">
        <w:rPr>
          <w:rFonts w:ascii="Arial" w:hAnsi="Arial" w:cs="Arial"/>
          <w:color w:val="231F20"/>
          <w:spacing w:val="-16"/>
          <w:sz w:val="36"/>
        </w:rPr>
        <w:t xml:space="preserve"> </w:t>
      </w:r>
      <w:r w:rsidRPr="00A05C67">
        <w:rPr>
          <w:rFonts w:ascii="Arial" w:hAnsi="Arial" w:cs="Arial"/>
          <w:color w:val="231F20"/>
          <w:sz w:val="36"/>
        </w:rPr>
        <w:t>reports</w:t>
      </w:r>
      <w:r w:rsidRPr="00A05C67">
        <w:rPr>
          <w:rFonts w:ascii="Arial" w:hAnsi="Arial" w:cs="Arial"/>
          <w:color w:val="231F20"/>
          <w:spacing w:val="-16"/>
          <w:sz w:val="36"/>
        </w:rPr>
        <w:t xml:space="preserve"> </w:t>
      </w:r>
      <w:r w:rsidRPr="00A05C67">
        <w:rPr>
          <w:rFonts w:ascii="Arial" w:hAnsi="Arial" w:cs="Arial"/>
          <w:color w:val="231F20"/>
          <w:sz w:val="36"/>
        </w:rPr>
        <w:t>highlight</w:t>
      </w:r>
      <w:r w:rsidRPr="00A05C67">
        <w:rPr>
          <w:rFonts w:ascii="Arial" w:hAnsi="Arial" w:cs="Arial"/>
          <w:color w:val="231F20"/>
          <w:spacing w:val="-16"/>
          <w:sz w:val="36"/>
        </w:rPr>
        <w:t xml:space="preserve"> </w:t>
      </w:r>
      <w:r w:rsidRPr="00A05C67">
        <w:rPr>
          <w:rFonts w:ascii="Arial" w:hAnsi="Arial" w:cs="Arial"/>
          <w:color w:val="231F20"/>
          <w:sz w:val="36"/>
        </w:rPr>
        <w:t>many</w:t>
      </w:r>
      <w:r w:rsidRPr="00A05C67">
        <w:rPr>
          <w:rFonts w:ascii="Arial" w:hAnsi="Arial" w:cs="Arial"/>
          <w:color w:val="231F20"/>
          <w:spacing w:val="-16"/>
          <w:sz w:val="36"/>
        </w:rPr>
        <w:t xml:space="preserve"> </w:t>
      </w:r>
      <w:r w:rsidRPr="00A05C67">
        <w:rPr>
          <w:rFonts w:ascii="Arial" w:hAnsi="Arial" w:cs="Arial"/>
          <w:color w:val="231F20"/>
          <w:sz w:val="36"/>
        </w:rPr>
        <w:t>of</w:t>
      </w:r>
      <w:r w:rsidRPr="00A05C67">
        <w:rPr>
          <w:rFonts w:ascii="Arial" w:hAnsi="Arial" w:cs="Arial"/>
          <w:color w:val="231F20"/>
          <w:spacing w:val="-16"/>
          <w:sz w:val="36"/>
        </w:rPr>
        <w:t xml:space="preserve"> </w:t>
      </w:r>
      <w:r w:rsidRPr="00A05C67">
        <w:rPr>
          <w:rFonts w:ascii="Arial" w:hAnsi="Arial" w:cs="Arial"/>
          <w:color w:val="231F20"/>
          <w:sz w:val="36"/>
        </w:rPr>
        <w:t>the</w:t>
      </w:r>
      <w:r w:rsidRPr="00A05C67">
        <w:rPr>
          <w:rFonts w:ascii="Arial" w:hAnsi="Arial" w:cs="Arial"/>
          <w:color w:val="231F20"/>
          <w:spacing w:val="-15"/>
          <w:sz w:val="36"/>
        </w:rPr>
        <w:t xml:space="preserve"> </w:t>
      </w:r>
      <w:r w:rsidRPr="00A05C67">
        <w:rPr>
          <w:rFonts w:ascii="Arial" w:hAnsi="Arial" w:cs="Arial"/>
          <w:color w:val="231F20"/>
          <w:sz w:val="36"/>
        </w:rPr>
        <w:t>challenges</w:t>
      </w:r>
      <w:r w:rsidRPr="00A05C67">
        <w:rPr>
          <w:rFonts w:ascii="Arial" w:hAnsi="Arial" w:cs="Arial"/>
          <w:color w:val="231F20"/>
          <w:spacing w:val="-16"/>
          <w:sz w:val="36"/>
        </w:rPr>
        <w:t xml:space="preserve"> </w:t>
      </w:r>
      <w:r w:rsidRPr="00A05C67">
        <w:rPr>
          <w:rFonts w:ascii="Arial" w:hAnsi="Arial" w:cs="Arial"/>
          <w:color w:val="231F20"/>
          <w:sz w:val="36"/>
        </w:rPr>
        <w:t>and</w:t>
      </w:r>
      <w:r w:rsidRPr="00A05C67">
        <w:rPr>
          <w:rFonts w:ascii="Arial" w:hAnsi="Arial" w:cs="Arial"/>
          <w:color w:val="231F20"/>
          <w:spacing w:val="-16"/>
          <w:sz w:val="36"/>
        </w:rPr>
        <w:t xml:space="preserve"> </w:t>
      </w:r>
      <w:r w:rsidRPr="00A05C67">
        <w:rPr>
          <w:rFonts w:ascii="Arial" w:hAnsi="Arial" w:cs="Arial"/>
          <w:color w:val="231F20"/>
          <w:sz w:val="36"/>
        </w:rPr>
        <w:t>barriers</w:t>
      </w:r>
      <w:r w:rsidRPr="00A05C67">
        <w:rPr>
          <w:rFonts w:ascii="Arial" w:hAnsi="Arial" w:cs="Arial"/>
          <w:color w:val="231F20"/>
          <w:spacing w:val="-16"/>
          <w:sz w:val="36"/>
        </w:rPr>
        <w:t xml:space="preserve"> </w:t>
      </w:r>
      <w:r w:rsidRPr="00A05C67">
        <w:rPr>
          <w:rFonts w:ascii="Arial" w:hAnsi="Arial" w:cs="Arial"/>
          <w:color w:val="231F20"/>
          <w:sz w:val="36"/>
        </w:rPr>
        <w:t>faced</w:t>
      </w:r>
      <w:r w:rsidR="009358FF">
        <w:rPr>
          <w:rFonts w:ascii="Arial" w:hAnsi="Arial" w:cs="Arial"/>
          <w:color w:val="231F20"/>
          <w:sz w:val="36"/>
        </w:rPr>
        <w:t xml:space="preserve"> </w:t>
      </w:r>
      <w:r w:rsidRPr="00A05C67">
        <w:rPr>
          <w:rFonts w:ascii="Arial" w:hAnsi="Arial" w:cs="Arial"/>
          <w:color w:val="231F20"/>
          <w:spacing w:val="-94"/>
          <w:sz w:val="36"/>
        </w:rPr>
        <w:t xml:space="preserve"> </w:t>
      </w:r>
      <w:r w:rsidRPr="00A05C67">
        <w:rPr>
          <w:rFonts w:ascii="Arial" w:hAnsi="Arial" w:cs="Arial"/>
          <w:color w:val="231F20"/>
          <w:sz w:val="36"/>
        </w:rPr>
        <w:t>by individuals and communities in relation to engaging with</w:t>
      </w:r>
      <w:r w:rsidRPr="00A05C67">
        <w:rPr>
          <w:rFonts w:ascii="Arial" w:hAnsi="Arial" w:cs="Arial"/>
          <w:color w:val="231F20"/>
          <w:spacing w:val="1"/>
          <w:sz w:val="36"/>
        </w:rPr>
        <w:t xml:space="preserve"> </w:t>
      </w:r>
      <w:r w:rsidRPr="00A05C67">
        <w:rPr>
          <w:rFonts w:ascii="Arial" w:hAnsi="Arial" w:cs="Arial"/>
          <w:color w:val="231F20"/>
          <w:sz w:val="36"/>
        </w:rPr>
        <w:t>arts, heritage and culture. The reports reflected the voices of</w:t>
      </w:r>
      <w:r w:rsidRPr="00A05C67">
        <w:rPr>
          <w:rFonts w:ascii="Arial" w:hAnsi="Arial" w:cs="Arial"/>
          <w:color w:val="231F20"/>
          <w:spacing w:val="1"/>
          <w:sz w:val="36"/>
        </w:rPr>
        <w:t xml:space="preserve"> </w:t>
      </w:r>
      <w:r w:rsidRPr="00A05C67">
        <w:rPr>
          <w:rFonts w:ascii="Arial" w:hAnsi="Arial" w:cs="Arial"/>
          <w:color w:val="231F20"/>
          <w:spacing w:val="-1"/>
          <w:sz w:val="36"/>
        </w:rPr>
        <w:t>the</w:t>
      </w:r>
      <w:r w:rsidRPr="00A05C67">
        <w:rPr>
          <w:rFonts w:ascii="Arial" w:hAnsi="Arial" w:cs="Arial"/>
          <w:color w:val="231F20"/>
          <w:spacing w:val="-23"/>
          <w:sz w:val="36"/>
        </w:rPr>
        <w:t xml:space="preserve"> </w:t>
      </w:r>
      <w:r w:rsidRPr="00A05C67">
        <w:rPr>
          <w:rFonts w:ascii="Arial" w:hAnsi="Arial" w:cs="Arial"/>
          <w:color w:val="231F20"/>
          <w:spacing w:val="-1"/>
          <w:sz w:val="36"/>
        </w:rPr>
        <w:t>Black</w:t>
      </w:r>
      <w:r w:rsidRPr="00A05C67">
        <w:rPr>
          <w:rFonts w:ascii="Arial" w:hAnsi="Arial" w:cs="Arial"/>
          <w:color w:val="231F20"/>
          <w:spacing w:val="-23"/>
          <w:sz w:val="36"/>
        </w:rPr>
        <w:t xml:space="preserve"> </w:t>
      </w:r>
      <w:r w:rsidRPr="00A05C67">
        <w:rPr>
          <w:rFonts w:ascii="Arial" w:hAnsi="Arial" w:cs="Arial"/>
          <w:color w:val="231F20"/>
          <w:spacing w:val="-1"/>
          <w:sz w:val="36"/>
        </w:rPr>
        <w:t>Lives</w:t>
      </w:r>
      <w:r w:rsidRPr="00A05C67">
        <w:rPr>
          <w:rFonts w:ascii="Arial" w:hAnsi="Arial" w:cs="Arial"/>
          <w:color w:val="231F20"/>
          <w:spacing w:val="-22"/>
          <w:sz w:val="36"/>
        </w:rPr>
        <w:t xml:space="preserve"> </w:t>
      </w:r>
      <w:r w:rsidRPr="00A05C67">
        <w:rPr>
          <w:rFonts w:ascii="Arial" w:hAnsi="Arial" w:cs="Arial"/>
          <w:color w:val="231F20"/>
          <w:spacing w:val="-1"/>
          <w:sz w:val="36"/>
        </w:rPr>
        <w:t>Matter</w:t>
      </w:r>
      <w:r w:rsidRPr="00A05C67">
        <w:rPr>
          <w:rFonts w:ascii="Arial" w:hAnsi="Arial" w:cs="Arial"/>
          <w:color w:val="231F20"/>
          <w:spacing w:val="-23"/>
          <w:sz w:val="36"/>
        </w:rPr>
        <w:t xml:space="preserve"> </w:t>
      </w:r>
      <w:r w:rsidRPr="00A05C67">
        <w:rPr>
          <w:rFonts w:ascii="Arial" w:hAnsi="Arial" w:cs="Arial"/>
          <w:color w:val="231F20"/>
          <w:sz w:val="36"/>
        </w:rPr>
        <w:t>and</w:t>
      </w:r>
      <w:r w:rsidRPr="00A05C67">
        <w:rPr>
          <w:rFonts w:ascii="Arial" w:hAnsi="Arial" w:cs="Arial"/>
          <w:color w:val="231F20"/>
          <w:spacing w:val="-23"/>
          <w:sz w:val="36"/>
        </w:rPr>
        <w:t xml:space="preserve"> </w:t>
      </w:r>
      <w:r w:rsidRPr="00A05C67">
        <w:rPr>
          <w:rFonts w:ascii="Arial" w:hAnsi="Arial" w:cs="Arial"/>
          <w:color w:val="231F20"/>
          <w:sz w:val="36"/>
        </w:rPr>
        <w:t>“WeShallNotBeRemoved”</w:t>
      </w:r>
      <w:r w:rsidRPr="00A05C67">
        <w:rPr>
          <w:rFonts w:ascii="Arial" w:hAnsi="Arial" w:cs="Arial"/>
          <w:color w:val="231F20"/>
          <w:spacing w:val="-22"/>
          <w:sz w:val="36"/>
        </w:rPr>
        <w:t xml:space="preserve"> </w:t>
      </w:r>
      <w:r w:rsidRPr="00A05C67">
        <w:rPr>
          <w:rFonts w:ascii="Arial" w:hAnsi="Arial" w:cs="Arial"/>
          <w:color w:val="231F20"/>
          <w:sz w:val="36"/>
        </w:rPr>
        <w:t>campaigns</w:t>
      </w:r>
    </w:p>
    <w:p w14:paraId="756ECC27" w14:textId="77777777" w:rsidR="00E8233A" w:rsidRPr="00A05C67" w:rsidRDefault="00E8233A">
      <w:pPr>
        <w:spacing w:line="266" w:lineRule="auto"/>
        <w:rPr>
          <w:rFonts w:ascii="Arial" w:hAnsi="Arial" w:cs="Arial"/>
          <w:sz w:val="36"/>
        </w:rPr>
        <w:sectPr w:rsidR="00E8233A" w:rsidRPr="00A05C67">
          <w:pgSz w:w="11910" w:h="16840"/>
          <w:pgMar w:top="2020" w:right="580" w:bottom="1000" w:left="580" w:header="348" w:footer="800" w:gutter="0"/>
          <w:cols w:space="720"/>
        </w:sectPr>
      </w:pPr>
    </w:p>
    <w:p w14:paraId="369AF558" w14:textId="6FFEFDBB" w:rsidR="00E8233A" w:rsidRPr="00A05C67" w:rsidRDefault="00E8233A">
      <w:pPr>
        <w:pStyle w:val="BodyText"/>
        <w:rPr>
          <w:rFonts w:ascii="Arial" w:hAnsi="Arial" w:cs="Arial"/>
          <w:sz w:val="20"/>
        </w:rPr>
      </w:pPr>
    </w:p>
    <w:p w14:paraId="71C31080" w14:textId="0CF80A44" w:rsidR="00E8233A" w:rsidRPr="00A05C67" w:rsidRDefault="009004D0">
      <w:pPr>
        <w:spacing w:before="218" w:line="266" w:lineRule="auto"/>
        <w:ind w:left="140" w:right="189"/>
        <w:rPr>
          <w:rFonts w:ascii="Arial" w:hAnsi="Arial" w:cs="Arial"/>
          <w:sz w:val="36"/>
        </w:rPr>
      </w:pPr>
      <w:r w:rsidRPr="00A05C67">
        <w:rPr>
          <w:rFonts w:ascii="Arial" w:hAnsi="Arial" w:cs="Arial"/>
          <w:color w:val="231F20"/>
          <w:sz w:val="36"/>
        </w:rPr>
        <w:t>which brought into sharp focus the impact of structural racism</w:t>
      </w:r>
      <w:r w:rsidRPr="00A05C67">
        <w:rPr>
          <w:rFonts w:ascii="Arial" w:hAnsi="Arial" w:cs="Arial"/>
          <w:color w:val="231F20"/>
          <w:spacing w:val="1"/>
          <w:sz w:val="36"/>
        </w:rPr>
        <w:t xml:space="preserve"> </w:t>
      </w:r>
      <w:r w:rsidRPr="00A05C67">
        <w:rPr>
          <w:rFonts w:ascii="Arial" w:hAnsi="Arial" w:cs="Arial"/>
          <w:color w:val="231F20"/>
          <w:sz w:val="36"/>
        </w:rPr>
        <w:t>and ableism that has been prevalent in society as a whole and</w:t>
      </w:r>
      <w:r w:rsidRPr="00A05C67">
        <w:rPr>
          <w:rFonts w:ascii="Arial" w:hAnsi="Arial" w:cs="Arial"/>
          <w:color w:val="231F20"/>
          <w:spacing w:val="1"/>
          <w:sz w:val="36"/>
        </w:rPr>
        <w:t xml:space="preserve"> </w:t>
      </w:r>
      <w:r w:rsidRPr="00A05C67">
        <w:rPr>
          <w:rFonts w:ascii="Arial" w:hAnsi="Arial" w:cs="Arial"/>
          <w:color w:val="231F20"/>
          <w:sz w:val="36"/>
        </w:rPr>
        <w:t>has prevented engagement with the arts, culture and heritage.</w:t>
      </w:r>
      <w:r w:rsidRPr="00A05C67">
        <w:rPr>
          <w:rFonts w:ascii="Arial" w:hAnsi="Arial" w:cs="Arial"/>
          <w:color w:val="231F20"/>
          <w:spacing w:val="1"/>
          <w:sz w:val="36"/>
        </w:rPr>
        <w:t xml:space="preserve"> </w:t>
      </w:r>
      <w:r w:rsidR="00A05C67">
        <w:rPr>
          <w:rFonts w:ascii="Arial" w:hAnsi="Arial" w:cs="Arial"/>
          <w:color w:val="231F20"/>
          <w:spacing w:val="1"/>
          <w:sz w:val="36"/>
        </w:rPr>
        <w:br/>
      </w:r>
      <w:r w:rsidRPr="00A05C67">
        <w:rPr>
          <w:rFonts w:ascii="Arial" w:hAnsi="Arial" w:cs="Arial"/>
          <w:color w:val="231F20"/>
          <w:sz w:val="36"/>
        </w:rPr>
        <w:t>In all three reports, the voices of those facing social-economic</w:t>
      </w:r>
      <w:r w:rsidRPr="00A05C67">
        <w:rPr>
          <w:rFonts w:ascii="Arial" w:hAnsi="Arial" w:cs="Arial"/>
          <w:color w:val="231F20"/>
          <w:spacing w:val="1"/>
          <w:sz w:val="36"/>
        </w:rPr>
        <w:t xml:space="preserve"> </w:t>
      </w:r>
      <w:r w:rsidRPr="00A05C67">
        <w:rPr>
          <w:rFonts w:ascii="Arial" w:hAnsi="Arial" w:cs="Arial"/>
          <w:color w:val="231F20"/>
          <w:sz w:val="36"/>
        </w:rPr>
        <w:t>disadvantage can be heard, telling us clearly about the barriers</w:t>
      </w:r>
      <w:r w:rsidRPr="00A05C67">
        <w:rPr>
          <w:rFonts w:ascii="Arial" w:hAnsi="Arial" w:cs="Arial"/>
          <w:color w:val="231F20"/>
          <w:spacing w:val="1"/>
          <w:sz w:val="36"/>
        </w:rPr>
        <w:t xml:space="preserve"> </w:t>
      </w:r>
      <w:r w:rsidRPr="00A05C67">
        <w:rPr>
          <w:rFonts w:ascii="Arial" w:hAnsi="Arial" w:cs="Arial"/>
          <w:color w:val="231F20"/>
          <w:sz w:val="36"/>
        </w:rPr>
        <w:t>and</w:t>
      </w:r>
      <w:r w:rsidRPr="00A05C67">
        <w:rPr>
          <w:rFonts w:ascii="Arial" w:hAnsi="Arial" w:cs="Arial"/>
          <w:color w:val="231F20"/>
          <w:spacing w:val="-20"/>
          <w:sz w:val="36"/>
        </w:rPr>
        <w:t xml:space="preserve"> </w:t>
      </w:r>
      <w:r w:rsidRPr="00A05C67">
        <w:rPr>
          <w:rFonts w:ascii="Arial" w:hAnsi="Arial" w:cs="Arial"/>
          <w:color w:val="231F20"/>
          <w:sz w:val="36"/>
        </w:rPr>
        <w:t>challenges</w:t>
      </w:r>
      <w:r w:rsidRPr="00A05C67">
        <w:rPr>
          <w:rFonts w:ascii="Arial" w:hAnsi="Arial" w:cs="Arial"/>
          <w:color w:val="231F20"/>
          <w:spacing w:val="-19"/>
          <w:sz w:val="36"/>
        </w:rPr>
        <w:t xml:space="preserve"> </w:t>
      </w:r>
      <w:r w:rsidRPr="00A05C67">
        <w:rPr>
          <w:rFonts w:ascii="Arial" w:hAnsi="Arial" w:cs="Arial"/>
          <w:color w:val="231F20"/>
          <w:sz w:val="36"/>
        </w:rPr>
        <w:t>they</w:t>
      </w:r>
      <w:r w:rsidRPr="00A05C67">
        <w:rPr>
          <w:rFonts w:ascii="Arial" w:hAnsi="Arial" w:cs="Arial"/>
          <w:color w:val="231F20"/>
          <w:spacing w:val="-19"/>
          <w:sz w:val="36"/>
        </w:rPr>
        <w:t xml:space="preserve"> </w:t>
      </w:r>
      <w:r w:rsidRPr="00A05C67">
        <w:rPr>
          <w:rFonts w:ascii="Arial" w:hAnsi="Arial" w:cs="Arial"/>
          <w:color w:val="231F20"/>
          <w:sz w:val="36"/>
        </w:rPr>
        <w:t>face</w:t>
      </w:r>
      <w:r w:rsidRPr="00A05C67">
        <w:rPr>
          <w:rFonts w:ascii="Arial" w:hAnsi="Arial" w:cs="Arial"/>
          <w:color w:val="231F20"/>
          <w:spacing w:val="-19"/>
          <w:sz w:val="36"/>
        </w:rPr>
        <w:t xml:space="preserve"> </w:t>
      </w:r>
      <w:r w:rsidRPr="00A05C67">
        <w:rPr>
          <w:rFonts w:ascii="Arial" w:hAnsi="Arial" w:cs="Arial"/>
          <w:color w:val="231F20"/>
          <w:sz w:val="36"/>
        </w:rPr>
        <w:t>in</w:t>
      </w:r>
      <w:r w:rsidRPr="00A05C67">
        <w:rPr>
          <w:rFonts w:ascii="Arial" w:hAnsi="Arial" w:cs="Arial"/>
          <w:color w:val="231F20"/>
          <w:spacing w:val="-19"/>
          <w:sz w:val="36"/>
        </w:rPr>
        <w:t xml:space="preserve"> </w:t>
      </w:r>
      <w:r w:rsidRPr="00A05C67">
        <w:rPr>
          <w:rFonts w:ascii="Arial" w:hAnsi="Arial" w:cs="Arial"/>
          <w:color w:val="231F20"/>
          <w:sz w:val="36"/>
        </w:rPr>
        <w:t>creating</w:t>
      </w:r>
      <w:r w:rsidRPr="00A05C67">
        <w:rPr>
          <w:rFonts w:ascii="Arial" w:hAnsi="Arial" w:cs="Arial"/>
          <w:color w:val="231F20"/>
          <w:spacing w:val="-19"/>
          <w:sz w:val="36"/>
        </w:rPr>
        <w:t xml:space="preserve"> </w:t>
      </w:r>
      <w:r w:rsidRPr="00A05C67">
        <w:rPr>
          <w:rFonts w:ascii="Arial" w:hAnsi="Arial" w:cs="Arial"/>
          <w:color w:val="231F20"/>
          <w:sz w:val="36"/>
        </w:rPr>
        <w:t>and</w:t>
      </w:r>
      <w:r w:rsidRPr="00A05C67">
        <w:rPr>
          <w:rFonts w:ascii="Arial" w:hAnsi="Arial" w:cs="Arial"/>
          <w:color w:val="231F20"/>
          <w:spacing w:val="-20"/>
          <w:sz w:val="36"/>
        </w:rPr>
        <w:t xml:space="preserve"> </w:t>
      </w:r>
      <w:r w:rsidRPr="00A05C67">
        <w:rPr>
          <w:rFonts w:ascii="Arial" w:hAnsi="Arial" w:cs="Arial"/>
          <w:color w:val="231F20"/>
          <w:sz w:val="36"/>
        </w:rPr>
        <w:t>accessing</w:t>
      </w:r>
      <w:r w:rsidRPr="00A05C67">
        <w:rPr>
          <w:rFonts w:ascii="Arial" w:hAnsi="Arial" w:cs="Arial"/>
          <w:color w:val="231F20"/>
          <w:spacing w:val="-19"/>
          <w:sz w:val="36"/>
        </w:rPr>
        <w:t xml:space="preserve"> </w:t>
      </w:r>
      <w:r w:rsidRPr="00A05C67">
        <w:rPr>
          <w:rFonts w:ascii="Arial" w:hAnsi="Arial" w:cs="Arial"/>
          <w:color w:val="231F20"/>
          <w:sz w:val="36"/>
        </w:rPr>
        <w:t>arts,</w:t>
      </w:r>
      <w:r w:rsidRPr="00A05C67">
        <w:rPr>
          <w:rFonts w:ascii="Arial" w:hAnsi="Arial" w:cs="Arial"/>
          <w:color w:val="231F20"/>
          <w:spacing w:val="-19"/>
          <w:sz w:val="36"/>
        </w:rPr>
        <w:t xml:space="preserve"> </w:t>
      </w:r>
      <w:r w:rsidRPr="00A05C67">
        <w:rPr>
          <w:rFonts w:ascii="Arial" w:hAnsi="Arial" w:cs="Arial"/>
          <w:color w:val="231F20"/>
          <w:sz w:val="36"/>
        </w:rPr>
        <w:t>heritage</w:t>
      </w:r>
      <w:r w:rsidRPr="00A05C67">
        <w:rPr>
          <w:rFonts w:ascii="Arial" w:hAnsi="Arial" w:cs="Arial"/>
          <w:color w:val="231F20"/>
          <w:spacing w:val="-94"/>
          <w:sz w:val="36"/>
        </w:rPr>
        <w:t xml:space="preserve"> </w:t>
      </w:r>
      <w:r w:rsidRPr="00A05C67">
        <w:rPr>
          <w:rFonts w:ascii="Arial" w:hAnsi="Arial" w:cs="Arial"/>
          <w:color w:val="231F20"/>
          <w:sz w:val="36"/>
        </w:rPr>
        <w:t>and</w:t>
      </w:r>
      <w:r w:rsidRPr="00A05C67">
        <w:rPr>
          <w:rFonts w:ascii="Arial" w:hAnsi="Arial" w:cs="Arial"/>
          <w:color w:val="231F20"/>
          <w:spacing w:val="-1"/>
          <w:sz w:val="36"/>
        </w:rPr>
        <w:t xml:space="preserve"> </w:t>
      </w:r>
      <w:r w:rsidRPr="00A05C67">
        <w:rPr>
          <w:rFonts w:ascii="Arial" w:hAnsi="Arial" w:cs="Arial"/>
          <w:color w:val="231F20"/>
          <w:sz w:val="36"/>
        </w:rPr>
        <w:t>culture.</w:t>
      </w:r>
    </w:p>
    <w:p w14:paraId="635CEF0A" w14:textId="77777777" w:rsidR="00E8233A" w:rsidRPr="00A05C67" w:rsidRDefault="00E8233A">
      <w:pPr>
        <w:pStyle w:val="BodyText"/>
        <w:spacing w:before="3"/>
        <w:rPr>
          <w:rFonts w:ascii="Arial" w:hAnsi="Arial" w:cs="Arial"/>
          <w:sz w:val="40"/>
        </w:rPr>
      </w:pPr>
    </w:p>
    <w:p w14:paraId="06B8B8CC" w14:textId="61D9C015" w:rsidR="00E8233A" w:rsidRPr="00A05C67" w:rsidRDefault="009004D0" w:rsidP="00E71834">
      <w:pPr>
        <w:spacing w:before="1" w:line="266" w:lineRule="auto"/>
        <w:ind w:left="140" w:right="189"/>
        <w:rPr>
          <w:rFonts w:ascii="Arial" w:hAnsi="Arial" w:cs="Arial"/>
          <w:sz w:val="36"/>
        </w:rPr>
      </w:pPr>
      <w:r w:rsidRPr="00A05C67">
        <w:rPr>
          <w:rFonts w:ascii="Arial" w:hAnsi="Arial" w:cs="Arial"/>
          <w:color w:val="231F20"/>
          <w:sz w:val="36"/>
        </w:rPr>
        <w:t>Amgueddfa Cymru and Arts Council of Wales believe that</w:t>
      </w:r>
      <w:r w:rsidRPr="00A05C67">
        <w:rPr>
          <w:rFonts w:ascii="Arial" w:hAnsi="Arial" w:cs="Arial"/>
          <w:color w:val="231F20"/>
          <w:spacing w:val="1"/>
          <w:sz w:val="36"/>
        </w:rPr>
        <w:t xml:space="preserve"> </w:t>
      </w:r>
      <w:r w:rsidRPr="00A05C67">
        <w:rPr>
          <w:rFonts w:ascii="Arial" w:hAnsi="Arial" w:cs="Arial"/>
          <w:color w:val="231F20"/>
          <w:sz w:val="36"/>
        </w:rPr>
        <w:t>culture</w:t>
      </w:r>
      <w:r w:rsidRPr="00A05C67">
        <w:rPr>
          <w:rFonts w:ascii="Arial" w:hAnsi="Arial" w:cs="Arial"/>
          <w:color w:val="231F20"/>
          <w:spacing w:val="-20"/>
          <w:sz w:val="36"/>
        </w:rPr>
        <w:t xml:space="preserve"> </w:t>
      </w:r>
      <w:r w:rsidRPr="00A05C67">
        <w:rPr>
          <w:rFonts w:ascii="Arial" w:hAnsi="Arial" w:cs="Arial"/>
          <w:color w:val="231F20"/>
          <w:sz w:val="36"/>
        </w:rPr>
        <w:t>in</w:t>
      </w:r>
      <w:r w:rsidRPr="00A05C67">
        <w:rPr>
          <w:rFonts w:ascii="Arial" w:hAnsi="Arial" w:cs="Arial"/>
          <w:color w:val="231F20"/>
          <w:spacing w:val="-19"/>
          <w:sz w:val="36"/>
        </w:rPr>
        <w:t xml:space="preserve"> </w:t>
      </w:r>
      <w:r w:rsidRPr="00A05C67">
        <w:rPr>
          <w:rFonts w:ascii="Arial" w:hAnsi="Arial" w:cs="Arial"/>
          <w:color w:val="231F20"/>
          <w:sz w:val="36"/>
        </w:rPr>
        <w:t>Wales</w:t>
      </w:r>
      <w:r w:rsidRPr="00A05C67">
        <w:rPr>
          <w:rFonts w:ascii="Arial" w:hAnsi="Arial" w:cs="Arial"/>
          <w:color w:val="231F20"/>
          <w:spacing w:val="-19"/>
          <w:sz w:val="36"/>
        </w:rPr>
        <w:t xml:space="preserve"> </w:t>
      </w:r>
      <w:r w:rsidRPr="00A05C67">
        <w:rPr>
          <w:rFonts w:ascii="Arial" w:hAnsi="Arial" w:cs="Arial"/>
          <w:color w:val="231F20"/>
          <w:sz w:val="36"/>
        </w:rPr>
        <w:t>should</w:t>
      </w:r>
      <w:r w:rsidRPr="00A05C67">
        <w:rPr>
          <w:rFonts w:ascii="Arial" w:hAnsi="Arial" w:cs="Arial"/>
          <w:color w:val="231F20"/>
          <w:spacing w:val="-20"/>
          <w:sz w:val="36"/>
        </w:rPr>
        <w:t xml:space="preserve"> </w:t>
      </w:r>
      <w:r w:rsidRPr="00A05C67">
        <w:rPr>
          <w:rFonts w:ascii="Arial" w:hAnsi="Arial" w:cs="Arial"/>
          <w:color w:val="231F20"/>
          <w:sz w:val="36"/>
        </w:rPr>
        <w:t>reflect</w:t>
      </w:r>
      <w:r w:rsidRPr="00A05C67">
        <w:rPr>
          <w:rFonts w:ascii="Arial" w:hAnsi="Arial" w:cs="Arial"/>
          <w:color w:val="231F20"/>
          <w:spacing w:val="-19"/>
          <w:sz w:val="36"/>
        </w:rPr>
        <w:t xml:space="preserve"> </w:t>
      </w:r>
      <w:r w:rsidRPr="00A05C67">
        <w:rPr>
          <w:rFonts w:ascii="Arial" w:hAnsi="Arial" w:cs="Arial"/>
          <w:color w:val="231F20"/>
          <w:sz w:val="36"/>
        </w:rPr>
        <w:t>the</w:t>
      </w:r>
      <w:r w:rsidRPr="00A05C67">
        <w:rPr>
          <w:rFonts w:ascii="Arial" w:hAnsi="Arial" w:cs="Arial"/>
          <w:color w:val="231F20"/>
          <w:spacing w:val="-19"/>
          <w:sz w:val="36"/>
        </w:rPr>
        <w:t xml:space="preserve"> </w:t>
      </w:r>
      <w:r w:rsidRPr="00A05C67">
        <w:rPr>
          <w:rFonts w:ascii="Arial" w:hAnsi="Arial" w:cs="Arial"/>
          <w:color w:val="231F20"/>
          <w:sz w:val="36"/>
        </w:rPr>
        <w:t>lives</w:t>
      </w:r>
      <w:r w:rsidRPr="00A05C67">
        <w:rPr>
          <w:rFonts w:ascii="Arial" w:hAnsi="Arial" w:cs="Arial"/>
          <w:color w:val="231F20"/>
          <w:spacing w:val="-19"/>
          <w:sz w:val="36"/>
        </w:rPr>
        <w:t xml:space="preserve"> </w:t>
      </w:r>
      <w:r w:rsidRPr="00A05C67">
        <w:rPr>
          <w:rFonts w:ascii="Arial" w:hAnsi="Arial" w:cs="Arial"/>
          <w:color w:val="231F20"/>
          <w:sz w:val="36"/>
        </w:rPr>
        <w:t>of</w:t>
      </w:r>
      <w:r w:rsidRPr="00A05C67">
        <w:rPr>
          <w:rFonts w:ascii="Arial" w:hAnsi="Arial" w:cs="Arial"/>
          <w:color w:val="231F20"/>
          <w:spacing w:val="-20"/>
          <w:sz w:val="36"/>
        </w:rPr>
        <w:t xml:space="preserve"> </w:t>
      </w:r>
      <w:r w:rsidRPr="00A05C67">
        <w:rPr>
          <w:rFonts w:ascii="Arial" w:hAnsi="Arial" w:cs="Arial"/>
          <w:color w:val="231F20"/>
          <w:sz w:val="36"/>
        </w:rPr>
        <w:t>all</w:t>
      </w:r>
      <w:r w:rsidRPr="00A05C67">
        <w:rPr>
          <w:rFonts w:ascii="Arial" w:hAnsi="Arial" w:cs="Arial"/>
          <w:color w:val="231F20"/>
          <w:spacing w:val="-19"/>
          <w:sz w:val="36"/>
        </w:rPr>
        <w:t xml:space="preserve"> </w:t>
      </w:r>
      <w:r w:rsidRPr="00A05C67">
        <w:rPr>
          <w:rFonts w:ascii="Arial" w:hAnsi="Arial" w:cs="Arial"/>
          <w:color w:val="231F20"/>
          <w:sz w:val="36"/>
        </w:rPr>
        <w:t>its</w:t>
      </w:r>
      <w:r w:rsidRPr="00A05C67">
        <w:rPr>
          <w:rFonts w:ascii="Arial" w:hAnsi="Arial" w:cs="Arial"/>
          <w:color w:val="231F20"/>
          <w:spacing w:val="-19"/>
          <w:sz w:val="36"/>
        </w:rPr>
        <w:t xml:space="preserve"> </w:t>
      </w:r>
      <w:r w:rsidRPr="00A05C67">
        <w:rPr>
          <w:rFonts w:ascii="Arial" w:hAnsi="Arial" w:cs="Arial"/>
          <w:color w:val="231F20"/>
          <w:sz w:val="36"/>
        </w:rPr>
        <w:t>citizens.</w:t>
      </w:r>
      <w:r w:rsidRPr="00A05C67">
        <w:rPr>
          <w:rFonts w:ascii="Arial" w:hAnsi="Arial" w:cs="Arial"/>
          <w:color w:val="231F20"/>
          <w:spacing w:val="-19"/>
          <w:sz w:val="36"/>
        </w:rPr>
        <w:t xml:space="preserve"> </w:t>
      </w:r>
      <w:r w:rsidRPr="00A05C67">
        <w:rPr>
          <w:rFonts w:ascii="Arial" w:hAnsi="Arial" w:cs="Arial"/>
          <w:color w:val="231F20"/>
          <w:sz w:val="36"/>
        </w:rPr>
        <w:t>People</w:t>
      </w:r>
      <w:r w:rsidR="00E71834">
        <w:rPr>
          <w:rFonts w:ascii="Arial" w:hAnsi="Arial" w:cs="Arial"/>
          <w:color w:val="231F20"/>
          <w:sz w:val="36"/>
        </w:rPr>
        <w:t xml:space="preserve"> </w:t>
      </w:r>
      <w:r w:rsidRPr="00A05C67">
        <w:rPr>
          <w:rFonts w:ascii="Arial" w:hAnsi="Arial" w:cs="Arial"/>
          <w:color w:val="231F20"/>
          <w:sz w:val="36"/>
        </w:rPr>
        <w:t>who</w:t>
      </w:r>
      <w:r w:rsidRPr="00A05C67">
        <w:rPr>
          <w:rFonts w:ascii="Arial" w:hAnsi="Arial" w:cs="Arial"/>
          <w:color w:val="231F20"/>
          <w:spacing w:val="-13"/>
          <w:sz w:val="36"/>
        </w:rPr>
        <w:t xml:space="preserve"> </w:t>
      </w:r>
      <w:r w:rsidRPr="00A05C67">
        <w:rPr>
          <w:rFonts w:ascii="Arial" w:hAnsi="Arial" w:cs="Arial"/>
          <w:color w:val="231F20"/>
          <w:sz w:val="36"/>
        </w:rPr>
        <w:t>are</w:t>
      </w:r>
      <w:r w:rsidRPr="00A05C67">
        <w:rPr>
          <w:rFonts w:ascii="Arial" w:hAnsi="Arial" w:cs="Arial"/>
          <w:color w:val="231F20"/>
          <w:spacing w:val="-13"/>
          <w:sz w:val="36"/>
        </w:rPr>
        <w:t xml:space="preserve"> </w:t>
      </w:r>
      <w:r w:rsidRPr="00A05C67">
        <w:rPr>
          <w:rFonts w:ascii="Arial" w:hAnsi="Arial" w:cs="Arial"/>
          <w:color w:val="231F20"/>
          <w:sz w:val="36"/>
        </w:rPr>
        <w:t>culturally</w:t>
      </w:r>
      <w:r w:rsidRPr="00A05C67">
        <w:rPr>
          <w:rFonts w:ascii="Arial" w:hAnsi="Arial" w:cs="Arial"/>
          <w:color w:val="231F20"/>
          <w:spacing w:val="-13"/>
          <w:sz w:val="36"/>
        </w:rPr>
        <w:t xml:space="preserve"> </w:t>
      </w:r>
      <w:r w:rsidRPr="00A05C67">
        <w:rPr>
          <w:rFonts w:ascii="Arial" w:hAnsi="Arial" w:cs="Arial"/>
          <w:color w:val="231F20"/>
          <w:sz w:val="36"/>
        </w:rPr>
        <w:t>and</w:t>
      </w:r>
      <w:r w:rsidRPr="00A05C67">
        <w:rPr>
          <w:rFonts w:ascii="Arial" w:hAnsi="Arial" w:cs="Arial"/>
          <w:color w:val="231F20"/>
          <w:spacing w:val="-13"/>
          <w:sz w:val="36"/>
        </w:rPr>
        <w:t xml:space="preserve"> </w:t>
      </w:r>
      <w:r w:rsidRPr="00A05C67">
        <w:rPr>
          <w:rFonts w:ascii="Arial" w:hAnsi="Arial" w:cs="Arial"/>
          <w:color w:val="231F20"/>
          <w:sz w:val="36"/>
        </w:rPr>
        <w:t>ethnically</w:t>
      </w:r>
      <w:r w:rsidRPr="00A05C67">
        <w:rPr>
          <w:rFonts w:ascii="Arial" w:hAnsi="Arial" w:cs="Arial"/>
          <w:color w:val="231F20"/>
          <w:spacing w:val="-13"/>
          <w:sz w:val="36"/>
        </w:rPr>
        <w:t xml:space="preserve"> </w:t>
      </w:r>
      <w:r w:rsidRPr="00A05C67">
        <w:rPr>
          <w:rFonts w:ascii="Arial" w:hAnsi="Arial" w:cs="Arial"/>
          <w:color w:val="231F20"/>
          <w:sz w:val="36"/>
        </w:rPr>
        <w:t>diverse,</w:t>
      </w:r>
      <w:r w:rsidRPr="00A05C67">
        <w:rPr>
          <w:rFonts w:ascii="Arial" w:hAnsi="Arial" w:cs="Arial"/>
          <w:color w:val="231F20"/>
          <w:spacing w:val="-13"/>
          <w:sz w:val="36"/>
        </w:rPr>
        <w:t xml:space="preserve"> </w:t>
      </w:r>
      <w:r w:rsidRPr="00A05C67">
        <w:rPr>
          <w:rFonts w:ascii="Arial" w:hAnsi="Arial" w:cs="Arial"/>
          <w:color w:val="231F20"/>
          <w:sz w:val="36"/>
        </w:rPr>
        <w:t>neuro-divergent,</w:t>
      </w:r>
      <w:r w:rsidR="00E71834">
        <w:rPr>
          <w:rFonts w:ascii="Arial" w:hAnsi="Arial" w:cs="Arial"/>
          <w:sz w:val="36"/>
        </w:rPr>
        <w:t xml:space="preserve"> </w:t>
      </w:r>
      <w:r w:rsidRPr="00A05C67">
        <w:rPr>
          <w:rFonts w:ascii="Arial" w:hAnsi="Arial" w:cs="Arial"/>
          <w:color w:val="231F20"/>
          <w:sz w:val="36"/>
        </w:rPr>
        <w:t>deaf</w:t>
      </w:r>
      <w:r w:rsidRPr="00A05C67">
        <w:rPr>
          <w:rFonts w:ascii="Arial" w:hAnsi="Arial" w:cs="Arial"/>
          <w:color w:val="231F20"/>
          <w:spacing w:val="-20"/>
          <w:sz w:val="36"/>
        </w:rPr>
        <w:t xml:space="preserve"> </w:t>
      </w:r>
      <w:r w:rsidRPr="00A05C67">
        <w:rPr>
          <w:rFonts w:ascii="Arial" w:hAnsi="Arial" w:cs="Arial"/>
          <w:color w:val="231F20"/>
          <w:sz w:val="36"/>
        </w:rPr>
        <w:t>and</w:t>
      </w:r>
      <w:r w:rsidRPr="00A05C67">
        <w:rPr>
          <w:rFonts w:ascii="Arial" w:hAnsi="Arial" w:cs="Arial"/>
          <w:color w:val="231F20"/>
          <w:spacing w:val="-20"/>
          <w:sz w:val="36"/>
        </w:rPr>
        <w:t xml:space="preserve"> </w:t>
      </w:r>
      <w:r w:rsidRPr="00A05C67">
        <w:rPr>
          <w:rFonts w:ascii="Arial" w:hAnsi="Arial" w:cs="Arial"/>
          <w:color w:val="231F20"/>
          <w:sz w:val="36"/>
        </w:rPr>
        <w:t>disabled</w:t>
      </w:r>
      <w:r w:rsidRPr="00A05C67">
        <w:rPr>
          <w:rFonts w:ascii="Arial" w:hAnsi="Arial" w:cs="Arial"/>
          <w:color w:val="231F20"/>
          <w:spacing w:val="-20"/>
          <w:sz w:val="36"/>
        </w:rPr>
        <w:t xml:space="preserve"> </w:t>
      </w:r>
      <w:r w:rsidRPr="00A05C67">
        <w:rPr>
          <w:rFonts w:ascii="Arial" w:hAnsi="Arial" w:cs="Arial"/>
          <w:color w:val="231F20"/>
          <w:sz w:val="36"/>
        </w:rPr>
        <w:t>people,</w:t>
      </w:r>
      <w:r w:rsidRPr="00A05C67">
        <w:rPr>
          <w:rFonts w:ascii="Arial" w:hAnsi="Arial" w:cs="Arial"/>
          <w:color w:val="231F20"/>
          <w:spacing w:val="-19"/>
          <w:sz w:val="36"/>
        </w:rPr>
        <w:t xml:space="preserve"> </w:t>
      </w:r>
      <w:r w:rsidRPr="00A05C67">
        <w:rPr>
          <w:rFonts w:ascii="Arial" w:hAnsi="Arial" w:cs="Arial"/>
          <w:color w:val="231F20"/>
          <w:sz w:val="36"/>
        </w:rPr>
        <w:t>and</w:t>
      </w:r>
      <w:r w:rsidRPr="00A05C67">
        <w:rPr>
          <w:rFonts w:ascii="Arial" w:hAnsi="Arial" w:cs="Arial"/>
          <w:color w:val="231F20"/>
          <w:spacing w:val="-20"/>
          <w:sz w:val="36"/>
        </w:rPr>
        <w:t xml:space="preserve"> </w:t>
      </w:r>
      <w:r w:rsidRPr="00A05C67">
        <w:rPr>
          <w:rFonts w:ascii="Arial" w:hAnsi="Arial" w:cs="Arial"/>
          <w:color w:val="231F20"/>
          <w:sz w:val="36"/>
        </w:rPr>
        <w:t>people</w:t>
      </w:r>
      <w:r w:rsidRPr="00A05C67">
        <w:rPr>
          <w:rFonts w:ascii="Arial" w:hAnsi="Arial" w:cs="Arial"/>
          <w:color w:val="231F20"/>
          <w:spacing w:val="-20"/>
          <w:sz w:val="36"/>
        </w:rPr>
        <w:t xml:space="preserve"> </w:t>
      </w:r>
      <w:r w:rsidRPr="00A05C67">
        <w:rPr>
          <w:rFonts w:ascii="Arial" w:hAnsi="Arial" w:cs="Arial"/>
          <w:color w:val="231F20"/>
          <w:sz w:val="36"/>
        </w:rPr>
        <w:t>facing</w:t>
      </w:r>
      <w:r w:rsidRPr="00A05C67">
        <w:rPr>
          <w:rFonts w:ascii="Arial" w:hAnsi="Arial" w:cs="Arial"/>
          <w:color w:val="231F20"/>
          <w:spacing w:val="-19"/>
          <w:sz w:val="36"/>
        </w:rPr>
        <w:t xml:space="preserve"> </w:t>
      </w:r>
      <w:r w:rsidRPr="00A05C67">
        <w:rPr>
          <w:rFonts w:ascii="Arial" w:hAnsi="Arial" w:cs="Arial"/>
          <w:color w:val="231F20"/>
          <w:sz w:val="36"/>
        </w:rPr>
        <w:t>social-economic</w:t>
      </w:r>
      <w:r w:rsidRPr="00A05C67">
        <w:rPr>
          <w:rFonts w:ascii="Arial" w:hAnsi="Arial" w:cs="Arial"/>
          <w:color w:val="231F20"/>
          <w:spacing w:val="-94"/>
          <w:sz w:val="36"/>
        </w:rPr>
        <w:t xml:space="preserve"> </w:t>
      </w:r>
      <w:r w:rsidR="00E71834">
        <w:rPr>
          <w:rFonts w:ascii="Arial" w:hAnsi="Arial" w:cs="Arial"/>
          <w:color w:val="231F20"/>
          <w:spacing w:val="-94"/>
          <w:sz w:val="36"/>
        </w:rPr>
        <w:t xml:space="preserve">     </w:t>
      </w:r>
      <w:r w:rsidRPr="00A05C67">
        <w:rPr>
          <w:rFonts w:ascii="Arial" w:hAnsi="Arial" w:cs="Arial"/>
          <w:color w:val="231F20"/>
          <w:sz w:val="36"/>
        </w:rPr>
        <w:t>disadvantage, not least those in post-industrial communities,</w:t>
      </w:r>
      <w:r w:rsidRPr="00A05C67">
        <w:rPr>
          <w:rFonts w:ascii="Arial" w:hAnsi="Arial" w:cs="Arial"/>
          <w:color w:val="231F20"/>
          <w:spacing w:val="1"/>
          <w:sz w:val="36"/>
        </w:rPr>
        <w:t xml:space="preserve"> </w:t>
      </w:r>
      <w:r w:rsidRPr="00A05C67">
        <w:rPr>
          <w:rFonts w:ascii="Arial" w:hAnsi="Arial" w:cs="Arial"/>
          <w:color w:val="231F20"/>
          <w:sz w:val="36"/>
        </w:rPr>
        <w:t>are integral and central to our cultural life. These histories are</w:t>
      </w:r>
      <w:r w:rsidR="00E71834">
        <w:rPr>
          <w:rFonts w:ascii="Arial" w:hAnsi="Arial" w:cs="Arial"/>
          <w:color w:val="231F20"/>
          <w:sz w:val="36"/>
        </w:rPr>
        <w:t xml:space="preserve"> </w:t>
      </w:r>
      <w:r w:rsidRPr="00A05C67">
        <w:rPr>
          <w:rFonts w:ascii="Arial" w:hAnsi="Arial" w:cs="Arial"/>
          <w:color w:val="231F20"/>
          <w:sz w:val="36"/>
        </w:rPr>
        <w:t>Wale</w:t>
      </w:r>
      <w:r w:rsidR="009358FF">
        <w:rPr>
          <w:rFonts w:ascii="Arial" w:hAnsi="Arial" w:cs="Arial"/>
          <w:color w:val="231F20"/>
          <w:sz w:val="36"/>
        </w:rPr>
        <w:t>s</w:t>
      </w:r>
      <w:r w:rsidR="000308D2">
        <w:rPr>
          <w:rFonts w:ascii="Arial" w:hAnsi="Arial" w:cs="Arial"/>
          <w:color w:val="231F20"/>
          <w:sz w:val="36"/>
        </w:rPr>
        <w:t>’</w:t>
      </w:r>
      <w:r w:rsidRPr="00A05C67">
        <w:rPr>
          <w:rFonts w:ascii="Arial" w:hAnsi="Arial" w:cs="Arial"/>
          <w:color w:val="231F20"/>
          <w:sz w:val="36"/>
        </w:rPr>
        <w:t>s histories, and our two organisations will do everything</w:t>
      </w:r>
      <w:r w:rsidRPr="00A05C67">
        <w:rPr>
          <w:rFonts w:ascii="Arial" w:hAnsi="Arial" w:cs="Arial"/>
          <w:color w:val="231F20"/>
          <w:spacing w:val="-94"/>
          <w:sz w:val="36"/>
        </w:rPr>
        <w:t xml:space="preserve"> </w:t>
      </w:r>
      <w:r w:rsidRPr="00A05C67">
        <w:rPr>
          <w:rFonts w:ascii="Arial" w:hAnsi="Arial" w:cs="Arial"/>
          <w:color w:val="231F20"/>
          <w:sz w:val="36"/>
        </w:rPr>
        <w:t xml:space="preserve">we can to ensure they are at the centre of cultural practice </w:t>
      </w:r>
      <w:r w:rsidR="00DD0A21">
        <w:rPr>
          <w:rFonts w:ascii="Arial" w:hAnsi="Arial" w:cs="Arial"/>
          <w:color w:val="231F20"/>
          <w:sz w:val="36"/>
        </w:rPr>
        <w:t>in Wales.</w:t>
      </w:r>
      <w:r w:rsidRPr="00A05C67">
        <w:rPr>
          <w:rFonts w:ascii="Arial" w:hAnsi="Arial" w:cs="Arial"/>
          <w:color w:val="231F20"/>
          <w:sz w:val="36"/>
        </w:rPr>
        <w:t xml:space="preserve"> </w:t>
      </w:r>
      <w:r w:rsidR="00DD0A21">
        <w:rPr>
          <w:rFonts w:ascii="Arial" w:hAnsi="Arial" w:cs="Arial"/>
          <w:color w:val="231F20"/>
          <w:sz w:val="36"/>
        </w:rPr>
        <w:br/>
      </w:r>
      <w:r w:rsidRPr="00A05C67">
        <w:rPr>
          <w:rFonts w:ascii="Arial" w:hAnsi="Arial" w:cs="Arial"/>
          <w:color w:val="231F20"/>
          <w:sz w:val="36"/>
        </w:rPr>
        <w:t>Our approach in taking forward this work will be one</w:t>
      </w:r>
      <w:r w:rsidRPr="00A05C67">
        <w:rPr>
          <w:rFonts w:ascii="Arial" w:hAnsi="Arial" w:cs="Arial"/>
          <w:color w:val="231F20"/>
          <w:spacing w:val="1"/>
          <w:sz w:val="36"/>
        </w:rPr>
        <w:t xml:space="preserve"> </w:t>
      </w:r>
      <w:r w:rsidRPr="00A05C67">
        <w:rPr>
          <w:rFonts w:ascii="Arial" w:hAnsi="Arial" w:cs="Arial"/>
          <w:color w:val="231F20"/>
          <w:sz w:val="36"/>
        </w:rPr>
        <w:t>of zero tolerance to racism and ableism and to work t</w:t>
      </w:r>
      <w:r w:rsidR="00E71834">
        <w:rPr>
          <w:rFonts w:ascii="Arial" w:hAnsi="Arial" w:cs="Arial"/>
          <w:color w:val="231F20"/>
          <w:sz w:val="36"/>
        </w:rPr>
        <w:t>owards ensuring</w:t>
      </w:r>
      <w:r w:rsidRPr="00A05C67">
        <w:rPr>
          <w:rFonts w:ascii="Arial" w:hAnsi="Arial" w:cs="Arial"/>
          <w:color w:val="231F20"/>
          <w:spacing w:val="-24"/>
          <w:sz w:val="36"/>
        </w:rPr>
        <w:t xml:space="preserve"> </w:t>
      </w:r>
      <w:r w:rsidRPr="00A05C67">
        <w:rPr>
          <w:rFonts w:ascii="Arial" w:hAnsi="Arial" w:cs="Arial"/>
          <w:color w:val="231F20"/>
          <w:spacing w:val="-1"/>
          <w:sz w:val="36"/>
        </w:rPr>
        <w:t>people</w:t>
      </w:r>
      <w:r w:rsidRPr="00A05C67">
        <w:rPr>
          <w:rFonts w:ascii="Arial" w:hAnsi="Arial" w:cs="Arial"/>
          <w:color w:val="231F20"/>
          <w:spacing w:val="-23"/>
          <w:sz w:val="36"/>
        </w:rPr>
        <w:t xml:space="preserve"> </w:t>
      </w:r>
      <w:r w:rsidRPr="00A05C67">
        <w:rPr>
          <w:rFonts w:ascii="Arial" w:hAnsi="Arial" w:cs="Arial"/>
          <w:color w:val="231F20"/>
          <w:spacing w:val="-1"/>
          <w:sz w:val="36"/>
        </w:rPr>
        <w:t>from</w:t>
      </w:r>
      <w:r w:rsidRPr="00A05C67">
        <w:rPr>
          <w:rFonts w:ascii="Arial" w:hAnsi="Arial" w:cs="Arial"/>
          <w:color w:val="231F20"/>
          <w:spacing w:val="-23"/>
          <w:sz w:val="36"/>
        </w:rPr>
        <w:t xml:space="preserve"> </w:t>
      </w:r>
      <w:r w:rsidRPr="00A05C67">
        <w:rPr>
          <w:rFonts w:ascii="Arial" w:hAnsi="Arial" w:cs="Arial"/>
          <w:color w:val="231F20"/>
          <w:spacing w:val="-1"/>
          <w:sz w:val="36"/>
        </w:rPr>
        <w:t>these</w:t>
      </w:r>
      <w:r w:rsidRPr="00A05C67">
        <w:rPr>
          <w:rFonts w:ascii="Arial" w:hAnsi="Arial" w:cs="Arial"/>
          <w:color w:val="231F20"/>
          <w:spacing w:val="-23"/>
          <w:sz w:val="36"/>
        </w:rPr>
        <w:t xml:space="preserve"> </w:t>
      </w:r>
      <w:r w:rsidRPr="00A05C67">
        <w:rPr>
          <w:rFonts w:ascii="Arial" w:hAnsi="Arial" w:cs="Arial"/>
          <w:color w:val="231F20"/>
          <w:sz w:val="36"/>
        </w:rPr>
        <w:t>communities</w:t>
      </w:r>
      <w:r w:rsidRPr="00A05C67">
        <w:rPr>
          <w:rFonts w:ascii="Arial" w:hAnsi="Arial" w:cs="Arial"/>
          <w:color w:val="231F20"/>
          <w:spacing w:val="-23"/>
          <w:sz w:val="36"/>
        </w:rPr>
        <w:t xml:space="preserve"> </w:t>
      </w:r>
      <w:r w:rsidRPr="00A05C67">
        <w:rPr>
          <w:rFonts w:ascii="Arial" w:hAnsi="Arial" w:cs="Arial"/>
          <w:color w:val="231F20"/>
          <w:sz w:val="36"/>
        </w:rPr>
        <w:t>are</w:t>
      </w:r>
      <w:r w:rsidRPr="00A05C67">
        <w:rPr>
          <w:rFonts w:ascii="Arial" w:hAnsi="Arial" w:cs="Arial"/>
          <w:color w:val="231F20"/>
          <w:spacing w:val="-23"/>
          <w:sz w:val="36"/>
        </w:rPr>
        <w:t xml:space="preserve"> </w:t>
      </w:r>
      <w:r w:rsidRPr="00A05C67">
        <w:rPr>
          <w:rFonts w:ascii="Arial" w:hAnsi="Arial" w:cs="Arial"/>
          <w:color w:val="231F20"/>
          <w:sz w:val="36"/>
        </w:rPr>
        <w:t>fully</w:t>
      </w:r>
      <w:r w:rsidRPr="00A05C67">
        <w:rPr>
          <w:rFonts w:ascii="Arial" w:hAnsi="Arial" w:cs="Arial"/>
          <w:color w:val="231F20"/>
          <w:spacing w:val="-23"/>
          <w:sz w:val="36"/>
        </w:rPr>
        <w:t xml:space="preserve"> </w:t>
      </w:r>
      <w:r w:rsidR="00E71834">
        <w:rPr>
          <w:rFonts w:ascii="Arial" w:hAnsi="Arial" w:cs="Arial"/>
          <w:color w:val="231F20"/>
          <w:sz w:val="36"/>
        </w:rPr>
        <w:t>represented in</w:t>
      </w:r>
      <w:r w:rsidRPr="00A05C67">
        <w:rPr>
          <w:rFonts w:ascii="Arial" w:hAnsi="Arial" w:cs="Arial"/>
          <w:color w:val="231F20"/>
          <w:sz w:val="36"/>
        </w:rPr>
        <w:t xml:space="preserve"> the workforce, as decision makers, as visitors, as creators,</w:t>
      </w:r>
      <w:r w:rsidRPr="00A05C67">
        <w:rPr>
          <w:rFonts w:ascii="Arial" w:hAnsi="Arial" w:cs="Arial"/>
          <w:color w:val="231F20"/>
          <w:spacing w:val="1"/>
          <w:sz w:val="36"/>
        </w:rPr>
        <w:t xml:space="preserve"> </w:t>
      </w:r>
      <w:r w:rsidRPr="00A05C67">
        <w:rPr>
          <w:rFonts w:ascii="Arial" w:hAnsi="Arial" w:cs="Arial"/>
          <w:color w:val="231F20"/>
          <w:sz w:val="36"/>
        </w:rPr>
        <w:t>participants</w:t>
      </w:r>
      <w:r w:rsidRPr="00A05C67">
        <w:rPr>
          <w:rFonts w:ascii="Arial" w:hAnsi="Arial" w:cs="Arial"/>
          <w:color w:val="231F20"/>
          <w:spacing w:val="-2"/>
          <w:sz w:val="36"/>
        </w:rPr>
        <w:t xml:space="preserve"> </w:t>
      </w:r>
      <w:r w:rsidRPr="00A05C67">
        <w:rPr>
          <w:rFonts w:ascii="Arial" w:hAnsi="Arial" w:cs="Arial"/>
          <w:color w:val="231F20"/>
          <w:sz w:val="36"/>
        </w:rPr>
        <w:t>and</w:t>
      </w:r>
      <w:r w:rsidRPr="00A05C67">
        <w:rPr>
          <w:rFonts w:ascii="Arial" w:hAnsi="Arial" w:cs="Arial"/>
          <w:color w:val="231F20"/>
          <w:spacing w:val="-2"/>
          <w:sz w:val="36"/>
        </w:rPr>
        <w:t xml:space="preserve"> </w:t>
      </w:r>
      <w:r w:rsidRPr="00A05C67">
        <w:rPr>
          <w:rFonts w:ascii="Arial" w:hAnsi="Arial" w:cs="Arial"/>
          <w:color w:val="231F20"/>
          <w:sz w:val="36"/>
        </w:rPr>
        <w:t>as</w:t>
      </w:r>
      <w:r w:rsidRPr="00A05C67">
        <w:rPr>
          <w:rFonts w:ascii="Arial" w:hAnsi="Arial" w:cs="Arial"/>
          <w:color w:val="231F20"/>
          <w:spacing w:val="-2"/>
          <w:sz w:val="36"/>
        </w:rPr>
        <w:t xml:space="preserve"> </w:t>
      </w:r>
      <w:r w:rsidRPr="00A05C67">
        <w:rPr>
          <w:rFonts w:ascii="Arial" w:hAnsi="Arial" w:cs="Arial"/>
          <w:color w:val="231F20"/>
          <w:sz w:val="36"/>
        </w:rPr>
        <w:t>audience</w:t>
      </w:r>
      <w:r w:rsidRPr="00A05C67">
        <w:rPr>
          <w:rFonts w:ascii="Arial" w:hAnsi="Arial" w:cs="Arial"/>
          <w:color w:val="231F20"/>
          <w:spacing w:val="-2"/>
          <w:sz w:val="36"/>
        </w:rPr>
        <w:t xml:space="preserve"> </w:t>
      </w:r>
      <w:r w:rsidRPr="00A05C67">
        <w:rPr>
          <w:rFonts w:ascii="Arial" w:hAnsi="Arial" w:cs="Arial"/>
          <w:color w:val="231F20"/>
          <w:sz w:val="36"/>
        </w:rPr>
        <w:t>members.</w:t>
      </w:r>
    </w:p>
    <w:p w14:paraId="77962EAA" w14:textId="77777777" w:rsidR="00E8233A" w:rsidRPr="00A05C67" w:rsidRDefault="00E8233A">
      <w:pPr>
        <w:spacing w:line="266" w:lineRule="auto"/>
        <w:rPr>
          <w:rFonts w:ascii="Arial" w:hAnsi="Arial" w:cs="Arial"/>
          <w:sz w:val="36"/>
        </w:rPr>
        <w:sectPr w:rsidR="00E8233A" w:rsidRPr="00A05C67" w:rsidSect="00E71834">
          <w:pgSz w:w="11910" w:h="16840"/>
          <w:pgMar w:top="2019" w:right="578" w:bottom="998" w:left="578" w:header="346" w:footer="799" w:gutter="0"/>
          <w:cols w:space="720"/>
        </w:sectPr>
      </w:pPr>
    </w:p>
    <w:p w14:paraId="578937AD" w14:textId="77777777" w:rsidR="00E8233A" w:rsidRPr="00A05C67" w:rsidRDefault="00E8233A">
      <w:pPr>
        <w:pStyle w:val="BodyText"/>
        <w:rPr>
          <w:rFonts w:ascii="Arial" w:hAnsi="Arial" w:cs="Arial"/>
          <w:sz w:val="20"/>
        </w:rPr>
      </w:pPr>
    </w:p>
    <w:p w14:paraId="4629D4DE" w14:textId="77777777" w:rsidR="00E8233A" w:rsidRPr="00A05C67" w:rsidRDefault="00E8233A">
      <w:pPr>
        <w:pStyle w:val="BodyText"/>
        <w:rPr>
          <w:rFonts w:ascii="Arial" w:hAnsi="Arial" w:cs="Arial"/>
          <w:sz w:val="20"/>
        </w:rPr>
      </w:pPr>
    </w:p>
    <w:p w14:paraId="4DD82D80" w14:textId="77777777" w:rsidR="00E8233A" w:rsidRPr="00A05C67" w:rsidRDefault="00E8233A">
      <w:pPr>
        <w:pStyle w:val="BodyText"/>
        <w:rPr>
          <w:rFonts w:ascii="Arial" w:hAnsi="Arial" w:cs="Arial"/>
          <w:sz w:val="20"/>
        </w:rPr>
      </w:pPr>
    </w:p>
    <w:p w14:paraId="79567411" w14:textId="77777777" w:rsidR="00E8233A" w:rsidRPr="00A05C67" w:rsidRDefault="00E8233A">
      <w:pPr>
        <w:pStyle w:val="BodyText"/>
        <w:rPr>
          <w:rFonts w:ascii="Arial" w:hAnsi="Arial" w:cs="Arial"/>
          <w:sz w:val="20"/>
        </w:rPr>
      </w:pPr>
    </w:p>
    <w:p w14:paraId="04AFB7F3" w14:textId="77777777" w:rsidR="00E8233A" w:rsidRPr="00A05C67" w:rsidRDefault="00E8233A">
      <w:pPr>
        <w:pStyle w:val="BodyText"/>
        <w:rPr>
          <w:rFonts w:ascii="Arial" w:hAnsi="Arial" w:cs="Arial"/>
          <w:sz w:val="20"/>
        </w:rPr>
      </w:pPr>
    </w:p>
    <w:p w14:paraId="64309DD9" w14:textId="77777777" w:rsidR="00E8233A" w:rsidRPr="00A05C67" w:rsidRDefault="00E8233A">
      <w:pPr>
        <w:pStyle w:val="BodyText"/>
        <w:spacing w:before="9"/>
        <w:rPr>
          <w:rFonts w:ascii="Arial" w:hAnsi="Arial" w:cs="Arial"/>
          <w:sz w:val="10"/>
        </w:rPr>
      </w:pPr>
    </w:p>
    <w:p w14:paraId="38246CFE" w14:textId="19F1D5B1" w:rsidR="00E8233A" w:rsidRPr="00A05C67" w:rsidRDefault="00E8233A">
      <w:pPr>
        <w:pStyle w:val="BodyText"/>
        <w:spacing w:line="80" w:lineRule="exact"/>
        <w:ind w:left="-580"/>
        <w:rPr>
          <w:rFonts w:ascii="Arial" w:hAnsi="Arial" w:cs="Arial"/>
          <w:sz w:val="8"/>
        </w:rPr>
      </w:pPr>
    </w:p>
    <w:p w14:paraId="687619F9" w14:textId="77777777" w:rsidR="00E8233A" w:rsidRPr="00A05C67" w:rsidRDefault="00E8233A">
      <w:pPr>
        <w:pStyle w:val="BodyText"/>
        <w:rPr>
          <w:rFonts w:ascii="Arial" w:hAnsi="Arial" w:cs="Arial"/>
          <w:sz w:val="20"/>
        </w:rPr>
      </w:pPr>
    </w:p>
    <w:p w14:paraId="15CF4D29" w14:textId="77777777" w:rsidR="00E8233A" w:rsidRPr="00056435" w:rsidRDefault="009004D0" w:rsidP="009004D0">
      <w:pPr>
        <w:pStyle w:val="Heading3"/>
        <w:numPr>
          <w:ilvl w:val="0"/>
          <w:numId w:val="2"/>
        </w:numPr>
        <w:tabs>
          <w:tab w:val="left" w:pos="624"/>
        </w:tabs>
        <w:ind w:left="623" w:hanging="484"/>
        <w:jc w:val="left"/>
        <w:rPr>
          <w:rFonts w:ascii="Arial" w:hAnsi="Arial" w:cs="Arial"/>
          <w:sz w:val="60"/>
          <w:szCs w:val="60"/>
        </w:rPr>
      </w:pPr>
      <w:bookmarkStart w:id="3" w:name="_TOC_250004"/>
      <w:r w:rsidRPr="00056435">
        <w:rPr>
          <w:rFonts w:ascii="Arial" w:hAnsi="Arial" w:cs="Arial"/>
          <w:color w:val="231F20"/>
          <w:sz w:val="60"/>
          <w:szCs w:val="60"/>
        </w:rPr>
        <w:t>Guiding</w:t>
      </w:r>
      <w:r w:rsidRPr="00056435">
        <w:rPr>
          <w:rFonts w:ascii="Arial" w:hAnsi="Arial" w:cs="Arial"/>
          <w:color w:val="231F20"/>
          <w:spacing w:val="-27"/>
          <w:sz w:val="60"/>
          <w:szCs w:val="60"/>
        </w:rPr>
        <w:t xml:space="preserve"> </w:t>
      </w:r>
      <w:bookmarkEnd w:id="3"/>
      <w:r w:rsidRPr="00056435">
        <w:rPr>
          <w:rFonts w:ascii="Arial" w:hAnsi="Arial" w:cs="Arial"/>
          <w:color w:val="231F20"/>
          <w:sz w:val="60"/>
          <w:szCs w:val="60"/>
        </w:rPr>
        <w:t>Principles</w:t>
      </w:r>
    </w:p>
    <w:p w14:paraId="4CCFE05B" w14:textId="77777777" w:rsidR="00E8233A" w:rsidRPr="00A05C67" w:rsidRDefault="00E8233A">
      <w:pPr>
        <w:pStyle w:val="BodyText"/>
        <w:spacing w:before="7"/>
        <w:rPr>
          <w:rFonts w:ascii="Arial" w:hAnsi="Arial" w:cs="Arial"/>
          <w:b/>
          <w:sz w:val="45"/>
        </w:rPr>
      </w:pPr>
    </w:p>
    <w:p w14:paraId="5DDEE151" w14:textId="77777777" w:rsidR="00E8233A" w:rsidRPr="00A05C67" w:rsidRDefault="009004D0">
      <w:pPr>
        <w:spacing w:line="266" w:lineRule="auto"/>
        <w:ind w:left="140"/>
        <w:rPr>
          <w:rFonts w:ascii="Arial" w:hAnsi="Arial" w:cs="Arial"/>
          <w:sz w:val="36"/>
        </w:rPr>
      </w:pPr>
      <w:r w:rsidRPr="00A05C67">
        <w:rPr>
          <w:rFonts w:ascii="Arial" w:hAnsi="Arial" w:cs="Arial"/>
          <w:color w:val="231F20"/>
          <w:sz w:val="36"/>
        </w:rPr>
        <w:t>Our guiding principles provide a focus for what we aim to</w:t>
      </w:r>
      <w:r w:rsidRPr="00A05C67">
        <w:rPr>
          <w:rFonts w:ascii="Arial" w:hAnsi="Arial" w:cs="Arial"/>
          <w:color w:val="231F20"/>
          <w:spacing w:val="1"/>
          <w:sz w:val="36"/>
        </w:rPr>
        <w:t xml:space="preserve"> </w:t>
      </w:r>
      <w:r w:rsidRPr="00A05C67">
        <w:rPr>
          <w:rFonts w:ascii="Arial" w:hAnsi="Arial" w:cs="Arial"/>
          <w:color w:val="231F20"/>
          <w:sz w:val="36"/>
        </w:rPr>
        <w:t>achieve</w:t>
      </w:r>
      <w:r w:rsidRPr="00A05C67">
        <w:rPr>
          <w:rFonts w:ascii="Arial" w:hAnsi="Arial" w:cs="Arial"/>
          <w:color w:val="231F20"/>
          <w:spacing w:val="-24"/>
          <w:sz w:val="36"/>
        </w:rPr>
        <w:t xml:space="preserve"> </w:t>
      </w:r>
      <w:r w:rsidRPr="00A05C67">
        <w:rPr>
          <w:rFonts w:ascii="Arial" w:hAnsi="Arial" w:cs="Arial"/>
          <w:color w:val="231F20"/>
          <w:sz w:val="36"/>
        </w:rPr>
        <w:t>as</w:t>
      </w:r>
      <w:r w:rsidRPr="00A05C67">
        <w:rPr>
          <w:rFonts w:ascii="Arial" w:hAnsi="Arial" w:cs="Arial"/>
          <w:color w:val="231F20"/>
          <w:spacing w:val="-24"/>
          <w:sz w:val="36"/>
        </w:rPr>
        <w:t xml:space="preserve"> </w:t>
      </w:r>
      <w:r w:rsidRPr="00A05C67">
        <w:rPr>
          <w:rFonts w:ascii="Arial" w:hAnsi="Arial" w:cs="Arial"/>
          <w:color w:val="231F20"/>
          <w:sz w:val="36"/>
        </w:rPr>
        <w:t>we</w:t>
      </w:r>
      <w:r w:rsidRPr="00A05C67">
        <w:rPr>
          <w:rFonts w:ascii="Arial" w:hAnsi="Arial" w:cs="Arial"/>
          <w:color w:val="231F20"/>
          <w:spacing w:val="-23"/>
          <w:sz w:val="36"/>
        </w:rPr>
        <w:t xml:space="preserve"> </w:t>
      </w:r>
      <w:r w:rsidRPr="00A05C67">
        <w:rPr>
          <w:rFonts w:ascii="Arial" w:hAnsi="Arial" w:cs="Arial"/>
          <w:color w:val="231F20"/>
          <w:sz w:val="36"/>
        </w:rPr>
        <w:t>deliver</w:t>
      </w:r>
      <w:r w:rsidRPr="00A05C67">
        <w:rPr>
          <w:rFonts w:ascii="Arial" w:hAnsi="Arial" w:cs="Arial"/>
          <w:color w:val="231F20"/>
          <w:spacing w:val="-24"/>
          <w:sz w:val="36"/>
        </w:rPr>
        <w:t xml:space="preserve"> </w:t>
      </w:r>
      <w:r w:rsidRPr="00A05C67">
        <w:rPr>
          <w:rFonts w:ascii="Arial" w:hAnsi="Arial" w:cs="Arial"/>
          <w:color w:val="231F20"/>
          <w:sz w:val="36"/>
        </w:rPr>
        <w:t>the</w:t>
      </w:r>
      <w:r w:rsidRPr="00A05C67">
        <w:rPr>
          <w:rFonts w:ascii="Arial" w:hAnsi="Arial" w:cs="Arial"/>
          <w:color w:val="231F20"/>
          <w:spacing w:val="-23"/>
          <w:sz w:val="36"/>
        </w:rPr>
        <w:t xml:space="preserve"> </w:t>
      </w:r>
      <w:r w:rsidRPr="00A05C67">
        <w:rPr>
          <w:rFonts w:ascii="Arial" w:hAnsi="Arial" w:cs="Arial"/>
          <w:color w:val="231F20"/>
          <w:sz w:val="36"/>
        </w:rPr>
        <w:t>Action</w:t>
      </w:r>
      <w:r w:rsidRPr="00A05C67">
        <w:rPr>
          <w:rFonts w:ascii="Arial" w:hAnsi="Arial" w:cs="Arial"/>
          <w:color w:val="231F20"/>
          <w:spacing w:val="-24"/>
          <w:sz w:val="36"/>
        </w:rPr>
        <w:t xml:space="preserve"> </w:t>
      </w:r>
      <w:r w:rsidRPr="00A05C67">
        <w:rPr>
          <w:rFonts w:ascii="Arial" w:hAnsi="Arial" w:cs="Arial"/>
          <w:color w:val="231F20"/>
          <w:sz w:val="36"/>
        </w:rPr>
        <w:t>Plan.</w:t>
      </w:r>
      <w:r w:rsidRPr="00A05C67">
        <w:rPr>
          <w:rFonts w:ascii="Arial" w:hAnsi="Arial" w:cs="Arial"/>
          <w:color w:val="231F20"/>
          <w:spacing w:val="-24"/>
          <w:sz w:val="36"/>
        </w:rPr>
        <w:t xml:space="preserve"> </w:t>
      </w:r>
      <w:r w:rsidRPr="00A05C67">
        <w:rPr>
          <w:rFonts w:ascii="Arial" w:hAnsi="Arial" w:cs="Arial"/>
          <w:color w:val="231F20"/>
          <w:sz w:val="36"/>
        </w:rPr>
        <w:t>The</w:t>
      </w:r>
      <w:r w:rsidRPr="00A05C67">
        <w:rPr>
          <w:rFonts w:ascii="Arial" w:hAnsi="Arial" w:cs="Arial"/>
          <w:color w:val="231F20"/>
          <w:spacing w:val="-23"/>
          <w:sz w:val="36"/>
        </w:rPr>
        <w:t xml:space="preserve"> </w:t>
      </w:r>
      <w:r w:rsidRPr="00A05C67">
        <w:rPr>
          <w:rFonts w:ascii="Arial" w:hAnsi="Arial" w:cs="Arial"/>
          <w:color w:val="231F20"/>
          <w:sz w:val="36"/>
        </w:rPr>
        <w:t>more</w:t>
      </w:r>
      <w:r w:rsidRPr="00A05C67">
        <w:rPr>
          <w:rFonts w:ascii="Arial" w:hAnsi="Arial" w:cs="Arial"/>
          <w:color w:val="231F20"/>
          <w:spacing w:val="-24"/>
          <w:sz w:val="36"/>
        </w:rPr>
        <w:t xml:space="preserve"> </w:t>
      </w:r>
      <w:r w:rsidRPr="00A05C67">
        <w:rPr>
          <w:rFonts w:ascii="Arial" w:hAnsi="Arial" w:cs="Arial"/>
          <w:color w:val="231F20"/>
          <w:sz w:val="36"/>
        </w:rPr>
        <w:t>detailed</w:t>
      </w:r>
      <w:r w:rsidRPr="00A05C67">
        <w:rPr>
          <w:rFonts w:ascii="Arial" w:hAnsi="Arial" w:cs="Arial"/>
          <w:color w:val="231F20"/>
          <w:spacing w:val="-23"/>
          <w:sz w:val="36"/>
        </w:rPr>
        <w:t xml:space="preserve"> </w:t>
      </w:r>
      <w:r w:rsidRPr="00A05C67">
        <w:rPr>
          <w:rFonts w:ascii="Arial" w:hAnsi="Arial" w:cs="Arial"/>
          <w:color w:val="231F20"/>
          <w:sz w:val="36"/>
        </w:rPr>
        <w:t>targets</w:t>
      </w:r>
      <w:r w:rsidRPr="00A05C67">
        <w:rPr>
          <w:rFonts w:ascii="Arial" w:hAnsi="Arial" w:cs="Arial"/>
          <w:color w:val="231F20"/>
          <w:spacing w:val="1"/>
          <w:sz w:val="36"/>
        </w:rPr>
        <w:t xml:space="preserve"> </w:t>
      </w:r>
      <w:r w:rsidRPr="00A05C67">
        <w:rPr>
          <w:rFonts w:ascii="Arial" w:hAnsi="Arial" w:cs="Arial"/>
          <w:color w:val="231F20"/>
          <w:spacing w:val="-2"/>
          <w:sz w:val="36"/>
        </w:rPr>
        <w:t>will</w:t>
      </w:r>
      <w:r w:rsidRPr="00A05C67">
        <w:rPr>
          <w:rFonts w:ascii="Arial" w:hAnsi="Arial" w:cs="Arial"/>
          <w:color w:val="231F20"/>
          <w:spacing w:val="-22"/>
          <w:sz w:val="36"/>
        </w:rPr>
        <w:t xml:space="preserve"> </w:t>
      </w:r>
      <w:r w:rsidRPr="00A05C67">
        <w:rPr>
          <w:rFonts w:ascii="Arial" w:hAnsi="Arial" w:cs="Arial"/>
          <w:color w:val="231F20"/>
          <w:spacing w:val="-2"/>
          <w:sz w:val="36"/>
        </w:rPr>
        <w:t>sit</w:t>
      </w:r>
      <w:r w:rsidRPr="00A05C67">
        <w:rPr>
          <w:rFonts w:ascii="Arial" w:hAnsi="Arial" w:cs="Arial"/>
          <w:color w:val="231F20"/>
          <w:spacing w:val="-22"/>
          <w:sz w:val="36"/>
        </w:rPr>
        <w:t xml:space="preserve"> </w:t>
      </w:r>
      <w:r w:rsidRPr="00A05C67">
        <w:rPr>
          <w:rFonts w:ascii="Arial" w:hAnsi="Arial" w:cs="Arial"/>
          <w:color w:val="231F20"/>
          <w:spacing w:val="-2"/>
          <w:sz w:val="36"/>
        </w:rPr>
        <w:t>with</w:t>
      </w:r>
      <w:r w:rsidRPr="00A05C67">
        <w:rPr>
          <w:rFonts w:ascii="Arial" w:hAnsi="Arial" w:cs="Arial"/>
          <w:color w:val="231F20"/>
          <w:spacing w:val="-21"/>
          <w:sz w:val="36"/>
        </w:rPr>
        <w:t xml:space="preserve"> </w:t>
      </w:r>
      <w:r w:rsidRPr="00A05C67">
        <w:rPr>
          <w:rFonts w:ascii="Arial" w:hAnsi="Arial" w:cs="Arial"/>
          <w:color w:val="231F20"/>
          <w:spacing w:val="-2"/>
          <w:sz w:val="36"/>
        </w:rPr>
        <w:t>other</w:t>
      </w:r>
      <w:r w:rsidRPr="00A05C67">
        <w:rPr>
          <w:rFonts w:ascii="Arial" w:hAnsi="Arial" w:cs="Arial"/>
          <w:color w:val="231F20"/>
          <w:spacing w:val="-22"/>
          <w:sz w:val="36"/>
        </w:rPr>
        <w:t xml:space="preserve"> </w:t>
      </w:r>
      <w:r w:rsidRPr="00A05C67">
        <w:rPr>
          <w:rFonts w:ascii="Arial" w:hAnsi="Arial" w:cs="Arial"/>
          <w:color w:val="231F20"/>
          <w:spacing w:val="-2"/>
          <w:sz w:val="36"/>
        </w:rPr>
        <w:t>measures</w:t>
      </w:r>
      <w:r w:rsidRPr="00A05C67">
        <w:rPr>
          <w:rFonts w:ascii="Arial" w:hAnsi="Arial" w:cs="Arial"/>
          <w:color w:val="231F20"/>
          <w:spacing w:val="-21"/>
          <w:sz w:val="36"/>
        </w:rPr>
        <w:t xml:space="preserve"> </w:t>
      </w:r>
      <w:r w:rsidRPr="00A05C67">
        <w:rPr>
          <w:rFonts w:ascii="Arial" w:hAnsi="Arial" w:cs="Arial"/>
          <w:color w:val="231F20"/>
          <w:spacing w:val="-2"/>
          <w:sz w:val="36"/>
        </w:rPr>
        <w:t>in</w:t>
      </w:r>
      <w:r w:rsidRPr="00A05C67">
        <w:rPr>
          <w:rFonts w:ascii="Arial" w:hAnsi="Arial" w:cs="Arial"/>
          <w:color w:val="231F20"/>
          <w:spacing w:val="-22"/>
          <w:sz w:val="36"/>
        </w:rPr>
        <w:t xml:space="preserve"> </w:t>
      </w:r>
      <w:r w:rsidRPr="00A05C67">
        <w:rPr>
          <w:rFonts w:ascii="Arial" w:hAnsi="Arial" w:cs="Arial"/>
          <w:color w:val="231F20"/>
          <w:spacing w:val="-2"/>
          <w:sz w:val="36"/>
        </w:rPr>
        <w:t>our</w:t>
      </w:r>
      <w:r w:rsidRPr="00A05C67">
        <w:rPr>
          <w:rFonts w:ascii="Arial" w:hAnsi="Arial" w:cs="Arial"/>
          <w:color w:val="231F20"/>
          <w:spacing w:val="-22"/>
          <w:sz w:val="36"/>
        </w:rPr>
        <w:t xml:space="preserve"> </w:t>
      </w:r>
      <w:r w:rsidRPr="00A05C67">
        <w:rPr>
          <w:rFonts w:ascii="Arial" w:hAnsi="Arial" w:cs="Arial"/>
          <w:color w:val="231F20"/>
          <w:spacing w:val="-2"/>
          <w:sz w:val="36"/>
        </w:rPr>
        <w:t>Strategic</w:t>
      </w:r>
      <w:r w:rsidRPr="00A05C67">
        <w:rPr>
          <w:rFonts w:ascii="Arial" w:hAnsi="Arial" w:cs="Arial"/>
          <w:color w:val="231F20"/>
          <w:spacing w:val="-21"/>
          <w:sz w:val="36"/>
        </w:rPr>
        <w:t xml:space="preserve"> </w:t>
      </w:r>
      <w:r w:rsidRPr="00A05C67">
        <w:rPr>
          <w:rFonts w:ascii="Arial" w:hAnsi="Arial" w:cs="Arial"/>
          <w:color w:val="231F20"/>
          <w:spacing w:val="-1"/>
          <w:sz w:val="36"/>
        </w:rPr>
        <w:t>Equality</w:t>
      </w:r>
      <w:r w:rsidRPr="00A05C67">
        <w:rPr>
          <w:rFonts w:ascii="Arial" w:hAnsi="Arial" w:cs="Arial"/>
          <w:color w:val="231F20"/>
          <w:spacing w:val="-22"/>
          <w:sz w:val="36"/>
        </w:rPr>
        <w:t xml:space="preserve"> </w:t>
      </w:r>
      <w:r w:rsidRPr="00A05C67">
        <w:rPr>
          <w:rFonts w:ascii="Arial" w:hAnsi="Arial" w:cs="Arial"/>
          <w:color w:val="231F20"/>
          <w:spacing w:val="-1"/>
          <w:sz w:val="36"/>
        </w:rPr>
        <w:t>Action</w:t>
      </w:r>
      <w:r w:rsidRPr="00A05C67">
        <w:rPr>
          <w:rFonts w:ascii="Arial" w:hAnsi="Arial" w:cs="Arial"/>
          <w:color w:val="231F20"/>
          <w:spacing w:val="-21"/>
          <w:sz w:val="36"/>
        </w:rPr>
        <w:t xml:space="preserve"> </w:t>
      </w:r>
      <w:r w:rsidRPr="00A05C67">
        <w:rPr>
          <w:rFonts w:ascii="Arial" w:hAnsi="Arial" w:cs="Arial"/>
          <w:color w:val="231F20"/>
          <w:spacing w:val="-1"/>
          <w:sz w:val="36"/>
        </w:rPr>
        <w:t>Plans.</w:t>
      </w:r>
    </w:p>
    <w:p w14:paraId="4A76CD99" w14:textId="77777777" w:rsidR="00E8233A" w:rsidRPr="00A05C67" w:rsidRDefault="00E8233A">
      <w:pPr>
        <w:pStyle w:val="BodyText"/>
        <w:spacing w:before="1"/>
        <w:rPr>
          <w:rFonts w:ascii="Arial" w:hAnsi="Arial" w:cs="Arial"/>
          <w:sz w:val="40"/>
        </w:rPr>
      </w:pPr>
    </w:p>
    <w:p w14:paraId="4ABA3302" w14:textId="77777777" w:rsidR="00E8233A" w:rsidRPr="00A05C67" w:rsidRDefault="009004D0">
      <w:pPr>
        <w:spacing w:before="1"/>
        <w:ind w:left="140"/>
        <w:rPr>
          <w:rFonts w:ascii="Arial" w:hAnsi="Arial" w:cs="Arial"/>
          <w:sz w:val="36"/>
        </w:rPr>
      </w:pPr>
      <w:r w:rsidRPr="00A05C67">
        <w:rPr>
          <w:rFonts w:ascii="Arial" w:hAnsi="Arial" w:cs="Arial"/>
          <w:color w:val="231F20"/>
          <w:sz w:val="36"/>
        </w:rPr>
        <w:t>These</w:t>
      </w:r>
      <w:r w:rsidRPr="00A05C67">
        <w:rPr>
          <w:rFonts w:ascii="Arial" w:hAnsi="Arial" w:cs="Arial"/>
          <w:color w:val="231F20"/>
          <w:spacing w:val="-16"/>
          <w:sz w:val="36"/>
        </w:rPr>
        <w:t xml:space="preserve"> </w:t>
      </w:r>
      <w:r w:rsidRPr="00A05C67">
        <w:rPr>
          <w:rFonts w:ascii="Arial" w:hAnsi="Arial" w:cs="Arial"/>
          <w:color w:val="231F20"/>
          <w:sz w:val="36"/>
        </w:rPr>
        <w:t>principles,</w:t>
      </w:r>
      <w:r w:rsidRPr="00A05C67">
        <w:rPr>
          <w:rFonts w:ascii="Arial" w:hAnsi="Arial" w:cs="Arial"/>
          <w:color w:val="231F20"/>
          <w:spacing w:val="-16"/>
          <w:sz w:val="36"/>
        </w:rPr>
        <w:t xml:space="preserve"> </w:t>
      </w:r>
      <w:r w:rsidRPr="00A05C67">
        <w:rPr>
          <w:rFonts w:ascii="Arial" w:hAnsi="Arial" w:cs="Arial"/>
          <w:color w:val="231F20"/>
          <w:sz w:val="36"/>
        </w:rPr>
        <w:t>as</w:t>
      </w:r>
      <w:r w:rsidRPr="00A05C67">
        <w:rPr>
          <w:rFonts w:ascii="Arial" w:hAnsi="Arial" w:cs="Arial"/>
          <w:color w:val="231F20"/>
          <w:spacing w:val="-15"/>
          <w:sz w:val="36"/>
        </w:rPr>
        <w:t xml:space="preserve"> </w:t>
      </w:r>
      <w:r w:rsidRPr="00A05C67">
        <w:rPr>
          <w:rFonts w:ascii="Arial" w:hAnsi="Arial" w:cs="Arial"/>
          <w:color w:val="231F20"/>
          <w:sz w:val="36"/>
        </w:rPr>
        <w:t>detailed</w:t>
      </w:r>
      <w:r w:rsidRPr="00A05C67">
        <w:rPr>
          <w:rFonts w:ascii="Arial" w:hAnsi="Arial" w:cs="Arial"/>
          <w:color w:val="231F20"/>
          <w:spacing w:val="-16"/>
          <w:sz w:val="36"/>
        </w:rPr>
        <w:t xml:space="preserve"> </w:t>
      </w:r>
      <w:r w:rsidRPr="00A05C67">
        <w:rPr>
          <w:rFonts w:ascii="Arial" w:hAnsi="Arial" w:cs="Arial"/>
          <w:color w:val="231F20"/>
          <w:sz w:val="36"/>
        </w:rPr>
        <w:t>in</w:t>
      </w:r>
      <w:r w:rsidRPr="00A05C67">
        <w:rPr>
          <w:rFonts w:ascii="Arial" w:hAnsi="Arial" w:cs="Arial"/>
          <w:color w:val="231F20"/>
          <w:spacing w:val="-16"/>
          <w:sz w:val="36"/>
        </w:rPr>
        <w:t xml:space="preserve"> </w:t>
      </w:r>
      <w:r w:rsidRPr="00A05C67">
        <w:rPr>
          <w:rFonts w:ascii="Arial" w:hAnsi="Arial" w:cs="Arial"/>
          <w:color w:val="231F20"/>
          <w:sz w:val="36"/>
        </w:rPr>
        <w:t>the</w:t>
      </w:r>
      <w:r w:rsidRPr="00A05C67">
        <w:rPr>
          <w:rFonts w:ascii="Arial" w:hAnsi="Arial" w:cs="Arial"/>
          <w:color w:val="231F20"/>
          <w:spacing w:val="-15"/>
          <w:sz w:val="36"/>
        </w:rPr>
        <w:t xml:space="preserve"> </w:t>
      </w:r>
      <w:r w:rsidRPr="00A05C67">
        <w:rPr>
          <w:rFonts w:ascii="Arial" w:hAnsi="Arial" w:cs="Arial"/>
          <w:color w:val="231F20"/>
          <w:sz w:val="36"/>
        </w:rPr>
        <w:t>Action</w:t>
      </w:r>
      <w:r w:rsidRPr="00A05C67">
        <w:rPr>
          <w:rFonts w:ascii="Arial" w:hAnsi="Arial" w:cs="Arial"/>
          <w:color w:val="231F20"/>
          <w:spacing w:val="-16"/>
          <w:sz w:val="36"/>
        </w:rPr>
        <w:t xml:space="preserve"> </w:t>
      </w:r>
      <w:r w:rsidRPr="00A05C67">
        <w:rPr>
          <w:rFonts w:ascii="Arial" w:hAnsi="Arial" w:cs="Arial"/>
          <w:color w:val="231F20"/>
          <w:sz w:val="36"/>
        </w:rPr>
        <w:t>Plan,</w:t>
      </w:r>
      <w:r w:rsidRPr="00A05C67">
        <w:rPr>
          <w:rFonts w:ascii="Arial" w:hAnsi="Arial" w:cs="Arial"/>
          <w:color w:val="231F20"/>
          <w:spacing w:val="-16"/>
          <w:sz w:val="36"/>
        </w:rPr>
        <w:t xml:space="preserve"> </w:t>
      </w:r>
      <w:r w:rsidRPr="00A05C67">
        <w:rPr>
          <w:rFonts w:ascii="Arial" w:hAnsi="Arial" w:cs="Arial"/>
          <w:color w:val="231F20"/>
          <w:sz w:val="36"/>
        </w:rPr>
        <w:t>are</w:t>
      </w:r>
      <w:r w:rsidRPr="00A05C67">
        <w:rPr>
          <w:rFonts w:ascii="Arial" w:hAnsi="Arial" w:cs="Arial"/>
          <w:color w:val="231F20"/>
          <w:spacing w:val="-15"/>
          <w:sz w:val="36"/>
        </w:rPr>
        <w:t xml:space="preserve"> </w:t>
      </w:r>
      <w:r w:rsidRPr="00A05C67">
        <w:rPr>
          <w:rFonts w:ascii="Arial" w:hAnsi="Arial" w:cs="Arial"/>
          <w:color w:val="231F20"/>
          <w:sz w:val="36"/>
        </w:rPr>
        <w:t>as</w:t>
      </w:r>
      <w:r w:rsidRPr="00A05C67">
        <w:rPr>
          <w:rFonts w:ascii="Arial" w:hAnsi="Arial" w:cs="Arial"/>
          <w:color w:val="231F20"/>
          <w:spacing w:val="-16"/>
          <w:sz w:val="36"/>
        </w:rPr>
        <w:t xml:space="preserve"> </w:t>
      </w:r>
      <w:r w:rsidRPr="00A05C67">
        <w:rPr>
          <w:rFonts w:ascii="Arial" w:hAnsi="Arial" w:cs="Arial"/>
          <w:color w:val="231F20"/>
          <w:sz w:val="36"/>
        </w:rPr>
        <w:t>follows:</w:t>
      </w:r>
    </w:p>
    <w:p w14:paraId="6443B80E" w14:textId="77777777" w:rsidR="00E8233A" w:rsidRPr="00A05C67" w:rsidRDefault="00E8233A">
      <w:pPr>
        <w:pStyle w:val="BodyText"/>
        <w:spacing w:before="3"/>
        <w:rPr>
          <w:rFonts w:ascii="Arial" w:hAnsi="Arial" w:cs="Arial"/>
          <w:sz w:val="35"/>
        </w:rPr>
      </w:pPr>
    </w:p>
    <w:p w14:paraId="14F8D33F" w14:textId="77777777" w:rsidR="00E8233A" w:rsidRPr="00A05C67" w:rsidRDefault="009004D0">
      <w:pPr>
        <w:pStyle w:val="Heading4"/>
        <w:rPr>
          <w:rFonts w:ascii="Arial" w:hAnsi="Arial" w:cs="Arial"/>
        </w:rPr>
      </w:pPr>
      <w:r w:rsidRPr="00A05C67">
        <w:rPr>
          <w:rFonts w:ascii="Arial" w:hAnsi="Arial" w:cs="Arial"/>
          <w:color w:val="231F20"/>
        </w:rPr>
        <w:t>Leadership</w:t>
      </w:r>
      <w:r w:rsidRPr="00A05C67">
        <w:rPr>
          <w:rFonts w:ascii="Arial" w:hAnsi="Arial" w:cs="Arial"/>
          <w:color w:val="231F20"/>
          <w:spacing w:val="-22"/>
        </w:rPr>
        <w:t xml:space="preserve"> </w:t>
      </w:r>
      <w:r w:rsidRPr="00A05C67">
        <w:rPr>
          <w:rFonts w:ascii="Arial" w:hAnsi="Arial" w:cs="Arial"/>
          <w:color w:val="231F20"/>
        </w:rPr>
        <w:t>and</w:t>
      </w:r>
      <w:r w:rsidRPr="00A05C67">
        <w:rPr>
          <w:rFonts w:ascii="Arial" w:hAnsi="Arial" w:cs="Arial"/>
          <w:color w:val="231F20"/>
          <w:spacing w:val="-21"/>
        </w:rPr>
        <w:t xml:space="preserve"> </w:t>
      </w:r>
      <w:r w:rsidRPr="00A05C67">
        <w:rPr>
          <w:rFonts w:ascii="Arial" w:hAnsi="Arial" w:cs="Arial"/>
          <w:color w:val="231F20"/>
        </w:rPr>
        <w:t>Accountability</w:t>
      </w:r>
    </w:p>
    <w:p w14:paraId="28CCC96B" w14:textId="77777777" w:rsidR="00E8233A" w:rsidRPr="00A05C67" w:rsidRDefault="009004D0" w:rsidP="009004D0">
      <w:pPr>
        <w:pStyle w:val="ListParagraph"/>
        <w:numPr>
          <w:ilvl w:val="0"/>
          <w:numId w:val="1"/>
        </w:numPr>
        <w:tabs>
          <w:tab w:val="left" w:pos="481"/>
        </w:tabs>
        <w:spacing w:before="322"/>
        <w:ind w:left="480" w:hanging="341"/>
        <w:rPr>
          <w:rFonts w:ascii="Arial" w:hAnsi="Arial" w:cs="Arial"/>
          <w:color w:val="231F20"/>
          <w:sz w:val="36"/>
        </w:rPr>
      </w:pPr>
      <w:r w:rsidRPr="00A05C67">
        <w:rPr>
          <w:rFonts w:ascii="Arial" w:hAnsi="Arial" w:cs="Arial"/>
          <w:color w:val="231F20"/>
          <w:spacing w:val="-1"/>
          <w:sz w:val="36"/>
        </w:rPr>
        <w:t>Leadership</w:t>
      </w:r>
      <w:r w:rsidRPr="00A05C67">
        <w:rPr>
          <w:rFonts w:ascii="Arial" w:hAnsi="Arial" w:cs="Arial"/>
          <w:color w:val="231F20"/>
          <w:spacing w:val="-23"/>
          <w:sz w:val="36"/>
        </w:rPr>
        <w:t xml:space="preserve"> </w:t>
      </w:r>
      <w:r w:rsidRPr="00A05C67">
        <w:rPr>
          <w:rFonts w:ascii="Arial" w:hAnsi="Arial" w:cs="Arial"/>
          <w:color w:val="231F20"/>
          <w:sz w:val="36"/>
        </w:rPr>
        <w:t>is</w:t>
      </w:r>
      <w:r w:rsidRPr="00A05C67">
        <w:rPr>
          <w:rFonts w:ascii="Arial" w:hAnsi="Arial" w:cs="Arial"/>
          <w:color w:val="231F20"/>
          <w:spacing w:val="-23"/>
          <w:sz w:val="36"/>
        </w:rPr>
        <w:t xml:space="preserve"> </w:t>
      </w:r>
      <w:r w:rsidRPr="00A05C67">
        <w:rPr>
          <w:rFonts w:ascii="Arial" w:hAnsi="Arial" w:cs="Arial"/>
          <w:color w:val="231F20"/>
          <w:sz w:val="36"/>
        </w:rPr>
        <w:t>representative</w:t>
      </w:r>
      <w:r w:rsidRPr="00A05C67">
        <w:rPr>
          <w:rFonts w:ascii="Arial" w:hAnsi="Arial" w:cs="Arial"/>
          <w:color w:val="231F20"/>
          <w:spacing w:val="-22"/>
          <w:sz w:val="36"/>
        </w:rPr>
        <w:t xml:space="preserve"> </w:t>
      </w:r>
      <w:r w:rsidRPr="00A05C67">
        <w:rPr>
          <w:rFonts w:ascii="Arial" w:hAnsi="Arial" w:cs="Arial"/>
          <w:color w:val="231F20"/>
          <w:sz w:val="36"/>
        </w:rPr>
        <w:t>of</w:t>
      </w:r>
      <w:r w:rsidRPr="00A05C67">
        <w:rPr>
          <w:rFonts w:ascii="Arial" w:hAnsi="Arial" w:cs="Arial"/>
          <w:color w:val="231F20"/>
          <w:spacing w:val="-22"/>
          <w:sz w:val="36"/>
        </w:rPr>
        <w:t xml:space="preserve"> </w:t>
      </w:r>
      <w:r w:rsidRPr="00A05C67">
        <w:rPr>
          <w:rFonts w:ascii="Arial" w:hAnsi="Arial" w:cs="Arial"/>
          <w:color w:val="231F20"/>
          <w:sz w:val="36"/>
        </w:rPr>
        <w:t>the</w:t>
      </w:r>
      <w:r w:rsidRPr="00A05C67">
        <w:rPr>
          <w:rFonts w:ascii="Arial" w:hAnsi="Arial" w:cs="Arial"/>
          <w:color w:val="231F20"/>
          <w:spacing w:val="-22"/>
          <w:sz w:val="36"/>
        </w:rPr>
        <w:t xml:space="preserve"> </w:t>
      </w:r>
      <w:r w:rsidRPr="00A05C67">
        <w:rPr>
          <w:rFonts w:ascii="Arial" w:hAnsi="Arial" w:cs="Arial"/>
          <w:color w:val="231F20"/>
          <w:sz w:val="36"/>
        </w:rPr>
        <w:t>population.</w:t>
      </w:r>
    </w:p>
    <w:p w14:paraId="5357C3D2" w14:textId="77777777" w:rsidR="00E8233A" w:rsidRPr="00A05C67" w:rsidRDefault="009004D0" w:rsidP="009004D0">
      <w:pPr>
        <w:pStyle w:val="ListParagraph"/>
        <w:numPr>
          <w:ilvl w:val="0"/>
          <w:numId w:val="1"/>
        </w:numPr>
        <w:tabs>
          <w:tab w:val="left" w:pos="481"/>
        </w:tabs>
        <w:spacing w:before="104" w:line="266" w:lineRule="auto"/>
        <w:ind w:left="480" w:right="240" w:hanging="341"/>
        <w:rPr>
          <w:rFonts w:ascii="Arial" w:hAnsi="Arial" w:cs="Arial"/>
          <w:color w:val="231F20"/>
          <w:sz w:val="36"/>
        </w:rPr>
      </w:pPr>
      <w:r w:rsidRPr="00A05C67">
        <w:rPr>
          <w:rFonts w:ascii="Arial" w:hAnsi="Arial" w:cs="Arial"/>
          <w:color w:val="231F20"/>
          <w:spacing w:val="-1"/>
          <w:sz w:val="36"/>
        </w:rPr>
        <w:t>Leadership</w:t>
      </w:r>
      <w:r w:rsidRPr="00A05C67">
        <w:rPr>
          <w:rFonts w:ascii="Arial" w:hAnsi="Arial" w:cs="Arial"/>
          <w:color w:val="231F20"/>
          <w:spacing w:val="-24"/>
          <w:sz w:val="36"/>
        </w:rPr>
        <w:t xml:space="preserve"> </w:t>
      </w:r>
      <w:r w:rsidRPr="00A05C67">
        <w:rPr>
          <w:rFonts w:ascii="Arial" w:hAnsi="Arial" w:cs="Arial"/>
          <w:color w:val="231F20"/>
          <w:spacing w:val="-1"/>
          <w:sz w:val="36"/>
        </w:rPr>
        <w:t>is</w:t>
      </w:r>
      <w:r w:rsidRPr="00A05C67">
        <w:rPr>
          <w:rFonts w:ascii="Arial" w:hAnsi="Arial" w:cs="Arial"/>
          <w:color w:val="231F20"/>
          <w:spacing w:val="-23"/>
          <w:sz w:val="36"/>
        </w:rPr>
        <w:t xml:space="preserve"> </w:t>
      </w:r>
      <w:r w:rsidRPr="00A05C67">
        <w:rPr>
          <w:rFonts w:ascii="Arial" w:hAnsi="Arial" w:cs="Arial"/>
          <w:color w:val="231F20"/>
          <w:spacing w:val="-1"/>
          <w:sz w:val="36"/>
        </w:rPr>
        <w:t>anti-racist</w:t>
      </w:r>
      <w:r w:rsidRPr="00A05C67">
        <w:rPr>
          <w:rFonts w:ascii="Arial" w:hAnsi="Arial" w:cs="Arial"/>
          <w:color w:val="231F20"/>
          <w:spacing w:val="-23"/>
          <w:sz w:val="36"/>
        </w:rPr>
        <w:t xml:space="preserve"> </w:t>
      </w:r>
      <w:r w:rsidRPr="00A05C67">
        <w:rPr>
          <w:rFonts w:ascii="Arial" w:hAnsi="Arial" w:cs="Arial"/>
          <w:color w:val="231F20"/>
          <w:spacing w:val="-1"/>
          <w:sz w:val="36"/>
        </w:rPr>
        <w:t>and</w:t>
      </w:r>
      <w:r w:rsidRPr="00A05C67">
        <w:rPr>
          <w:rFonts w:ascii="Arial" w:hAnsi="Arial" w:cs="Arial"/>
          <w:color w:val="231F20"/>
          <w:spacing w:val="-23"/>
          <w:sz w:val="36"/>
        </w:rPr>
        <w:t xml:space="preserve"> </w:t>
      </w:r>
      <w:r w:rsidRPr="00A05C67">
        <w:rPr>
          <w:rFonts w:ascii="Arial" w:hAnsi="Arial" w:cs="Arial"/>
          <w:color w:val="231F20"/>
          <w:spacing w:val="-1"/>
          <w:sz w:val="36"/>
        </w:rPr>
        <w:t>anti-ableist</w:t>
      </w:r>
      <w:r w:rsidRPr="00A05C67">
        <w:rPr>
          <w:rFonts w:ascii="Arial" w:hAnsi="Arial" w:cs="Arial"/>
          <w:color w:val="231F20"/>
          <w:spacing w:val="-23"/>
          <w:sz w:val="36"/>
        </w:rPr>
        <w:t xml:space="preserve"> </w:t>
      </w:r>
      <w:r w:rsidRPr="00A05C67">
        <w:rPr>
          <w:rFonts w:ascii="Arial" w:hAnsi="Arial" w:cs="Arial"/>
          <w:color w:val="231F20"/>
          <w:spacing w:val="-1"/>
          <w:sz w:val="36"/>
        </w:rPr>
        <w:t>with</w:t>
      </w:r>
      <w:r w:rsidRPr="00A05C67">
        <w:rPr>
          <w:rFonts w:ascii="Arial" w:hAnsi="Arial" w:cs="Arial"/>
          <w:color w:val="231F20"/>
          <w:spacing w:val="-23"/>
          <w:sz w:val="36"/>
        </w:rPr>
        <w:t xml:space="preserve"> </w:t>
      </w:r>
      <w:r w:rsidRPr="00A05C67">
        <w:rPr>
          <w:rFonts w:ascii="Arial" w:hAnsi="Arial" w:cs="Arial"/>
          <w:color w:val="231F20"/>
          <w:spacing w:val="-1"/>
          <w:sz w:val="36"/>
        </w:rPr>
        <w:t>zero</w:t>
      </w:r>
      <w:r w:rsidRPr="00A05C67">
        <w:rPr>
          <w:rFonts w:ascii="Arial" w:hAnsi="Arial" w:cs="Arial"/>
          <w:color w:val="231F20"/>
          <w:spacing w:val="-23"/>
          <w:sz w:val="36"/>
        </w:rPr>
        <w:t xml:space="preserve"> </w:t>
      </w:r>
      <w:r w:rsidRPr="00A05C67">
        <w:rPr>
          <w:rFonts w:ascii="Arial" w:hAnsi="Arial" w:cs="Arial"/>
          <w:color w:val="231F20"/>
          <w:sz w:val="36"/>
        </w:rPr>
        <w:t>tolerance</w:t>
      </w:r>
      <w:r w:rsidRPr="00A05C67">
        <w:rPr>
          <w:rFonts w:ascii="Arial" w:hAnsi="Arial" w:cs="Arial"/>
          <w:color w:val="231F20"/>
          <w:spacing w:val="-23"/>
          <w:sz w:val="36"/>
        </w:rPr>
        <w:t xml:space="preserve"> </w:t>
      </w:r>
      <w:r w:rsidRPr="00A05C67">
        <w:rPr>
          <w:rFonts w:ascii="Arial" w:hAnsi="Arial" w:cs="Arial"/>
          <w:color w:val="231F20"/>
          <w:sz w:val="36"/>
        </w:rPr>
        <w:t>of</w:t>
      </w:r>
      <w:r w:rsidRPr="00A05C67">
        <w:rPr>
          <w:rFonts w:ascii="Arial" w:hAnsi="Arial" w:cs="Arial"/>
          <w:color w:val="231F20"/>
          <w:spacing w:val="-94"/>
          <w:sz w:val="36"/>
        </w:rPr>
        <w:t xml:space="preserve"> </w:t>
      </w:r>
      <w:r w:rsidRPr="00A05C67">
        <w:rPr>
          <w:rFonts w:ascii="Arial" w:hAnsi="Arial" w:cs="Arial"/>
          <w:color w:val="231F20"/>
          <w:sz w:val="36"/>
        </w:rPr>
        <w:t>any</w:t>
      </w:r>
      <w:r w:rsidRPr="00A05C67">
        <w:rPr>
          <w:rFonts w:ascii="Arial" w:hAnsi="Arial" w:cs="Arial"/>
          <w:color w:val="231F20"/>
          <w:spacing w:val="-4"/>
          <w:sz w:val="36"/>
        </w:rPr>
        <w:t xml:space="preserve"> </w:t>
      </w:r>
      <w:r w:rsidRPr="00A05C67">
        <w:rPr>
          <w:rFonts w:ascii="Arial" w:hAnsi="Arial" w:cs="Arial"/>
          <w:color w:val="231F20"/>
          <w:sz w:val="36"/>
        </w:rPr>
        <w:t>form</w:t>
      </w:r>
      <w:r w:rsidRPr="00A05C67">
        <w:rPr>
          <w:rFonts w:ascii="Arial" w:hAnsi="Arial" w:cs="Arial"/>
          <w:color w:val="231F20"/>
          <w:spacing w:val="-3"/>
          <w:sz w:val="36"/>
        </w:rPr>
        <w:t xml:space="preserve"> </w:t>
      </w:r>
      <w:r w:rsidRPr="00A05C67">
        <w:rPr>
          <w:rFonts w:ascii="Arial" w:hAnsi="Arial" w:cs="Arial"/>
          <w:color w:val="231F20"/>
          <w:sz w:val="36"/>
        </w:rPr>
        <w:t>of</w:t>
      </w:r>
      <w:r w:rsidRPr="00A05C67">
        <w:rPr>
          <w:rFonts w:ascii="Arial" w:hAnsi="Arial" w:cs="Arial"/>
          <w:color w:val="231F20"/>
          <w:spacing w:val="-3"/>
          <w:sz w:val="36"/>
        </w:rPr>
        <w:t xml:space="preserve"> </w:t>
      </w:r>
      <w:r w:rsidRPr="00A05C67">
        <w:rPr>
          <w:rFonts w:ascii="Arial" w:hAnsi="Arial" w:cs="Arial"/>
          <w:color w:val="231F20"/>
          <w:sz w:val="36"/>
        </w:rPr>
        <w:t>discrimination</w:t>
      </w:r>
      <w:r w:rsidRPr="00A05C67">
        <w:rPr>
          <w:rFonts w:ascii="Arial" w:hAnsi="Arial" w:cs="Arial"/>
          <w:color w:val="231F20"/>
          <w:spacing w:val="-3"/>
          <w:sz w:val="36"/>
        </w:rPr>
        <w:t xml:space="preserve"> </w:t>
      </w:r>
      <w:r w:rsidRPr="00A05C67">
        <w:rPr>
          <w:rFonts w:ascii="Arial" w:hAnsi="Arial" w:cs="Arial"/>
          <w:color w:val="231F20"/>
          <w:sz w:val="36"/>
        </w:rPr>
        <w:t>or</w:t>
      </w:r>
      <w:r w:rsidRPr="00A05C67">
        <w:rPr>
          <w:rFonts w:ascii="Arial" w:hAnsi="Arial" w:cs="Arial"/>
          <w:color w:val="231F20"/>
          <w:spacing w:val="-4"/>
          <w:sz w:val="36"/>
        </w:rPr>
        <w:t xml:space="preserve"> </w:t>
      </w:r>
      <w:r w:rsidRPr="00A05C67">
        <w:rPr>
          <w:rFonts w:ascii="Arial" w:hAnsi="Arial" w:cs="Arial"/>
          <w:color w:val="231F20"/>
          <w:sz w:val="36"/>
        </w:rPr>
        <w:t>inequality.</w:t>
      </w:r>
    </w:p>
    <w:p w14:paraId="690020BC" w14:textId="77777777" w:rsidR="00E8233A" w:rsidRPr="00A05C67" w:rsidRDefault="009004D0" w:rsidP="009004D0">
      <w:pPr>
        <w:pStyle w:val="ListParagraph"/>
        <w:numPr>
          <w:ilvl w:val="0"/>
          <w:numId w:val="1"/>
        </w:numPr>
        <w:tabs>
          <w:tab w:val="left" w:pos="481"/>
        </w:tabs>
        <w:spacing w:before="58" w:line="266" w:lineRule="auto"/>
        <w:ind w:left="480" w:right="660" w:hanging="341"/>
        <w:rPr>
          <w:rFonts w:ascii="Arial" w:hAnsi="Arial" w:cs="Arial"/>
          <w:color w:val="231F20"/>
          <w:sz w:val="36"/>
        </w:rPr>
      </w:pPr>
      <w:r w:rsidRPr="00A05C67">
        <w:rPr>
          <w:rFonts w:ascii="Arial" w:hAnsi="Arial" w:cs="Arial"/>
          <w:color w:val="231F20"/>
          <w:sz w:val="36"/>
        </w:rPr>
        <w:t>Processes</w:t>
      </w:r>
      <w:r w:rsidRPr="00A05C67">
        <w:rPr>
          <w:rFonts w:ascii="Arial" w:hAnsi="Arial" w:cs="Arial"/>
          <w:color w:val="231F20"/>
          <w:spacing w:val="-22"/>
          <w:sz w:val="36"/>
        </w:rPr>
        <w:t xml:space="preserve"> </w:t>
      </w:r>
      <w:r w:rsidRPr="00A05C67">
        <w:rPr>
          <w:rFonts w:ascii="Arial" w:hAnsi="Arial" w:cs="Arial"/>
          <w:color w:val="231F20"/>
          <w:sz w:val="36"/>
        </w:rPr>
        <w:t>are</w:t>
      </w:r>
      <w:r w:rsidRPr="00A05C67">
        <w:rPr>
          <w:rFonts w:ascii="Arial" w:hAnsi="Arial" w:cs="Arial"/>
          <w:color w:val="231F20"/>
          <w:spacing w:val="-22"/>
          <w:sz w:val="36"/>
        </w:rPr>
        <w:t xml:space="preserve"> </w:t>
      </w:r>
      <w:r w:rsidRPr="00A05C67">
        <w:rPr>
          <w:rFonts w:ascii="Arial" w:hAnsi="Arial" w:cs="Arial"/>
          <w:color w:val="231F20"/>
          <w:sz w:val="36"/>
        </w:rPr>
        <w:t>in</w:t>
      </w:r>
      <w:r w:rsidRPr="00A05C67">
        <w:rPr>
          <w:rFonts w:ascii="Arial" w:hAnsi="Arial" w:cs="Arial"/>
          <w:color w:val="231F20"/>
          <w:spacing w:val="-21"/>
          <w:sz w:val="36"/>
        </w:rPr>
        <w:t xml:space="preserve"> </w:t>
      </w:r>
      <w:r w:rsidRPr="00A05C67">
        <w:rPr>
          <w:rFonts w:ascii="Arial" w:hAnsi="Arial" w:cs="Arial"/>
          <w:color w:val="231F20"/>
          <w:sz w:val="36"/>
        </w:rPr>
        <w:t>place</w:t>
      </w:r>
      <w:r w:rsidRPr="00A05C67">
        <w:rPr>
          <w:rFonts w:ascii="Arial" w:hAnsi="Arial" w:cs="Arial"/>
          <w:color w:val="231F20"/>
          <w:spacing w:val="-22"/>
          <w:sz w:val="36"/>
        </w:rPr>
        <w:t xml:space="preserve"> </w:t>
      </w:r>
      <w:r w:rsidRPr="00A05C67">
        <w:rPr>
          <w:rFonts w:ascii="Arial" w:hAnsi="Arial" w:cs="Arial"/>
          <w:color w:val="231F20"/>
          <w:sz w:val="36"/>
        </w:rPr>
        <w:t>for</w:t>
      </w:r>
      <w:r w:rsidRPr="00A05C67">
        <w:rPr>
          <w:rFonts w:ascii="Arial" w:hAnsi="Arial" w:cs="Arial"/>
          <w:color w:val="231F20"/>
          <w:spacing w:val="-22"/>
          <w:sz w:val="36"/>
        </w:rPr>
        <w:t xml:space="preserve"> </w:t>
      </w:r>
      <w:r w:rsidRPr="00A05C67">
        <w:rPr>
          <w:rFonts w:ascii="Arial" w:hAnsi="Arial" w:cs="Arial"/>
          <w:color w:val="231F20"/>
          <w:sz w:val="36"/>
        </w:rPr>
        <w:t>communities</w:t>
      </w:r>
      <w:r w:rsidRPr="00A05C67">
        <w:rPr>
          <w:rFonts w:ascii="Arial" w:hAnsi="Arial" w:cs="Arial"/>
          <w:color w:val="231F20"/>
          <w:spacing w:val="-21"/>
          <w:sz w:val="36"/>
        </w:rPr>
        <w:t xml:space="preserve"> </w:t>
      </w:r>
      <w:r w:rsidRPr="00A05C67">
        <w:rPr>
          <w:rFonts w:ascii="Arial" w:hAnsi="Arial" w:cs="Arial"/>
          <w:color w:val="231F20"/>
          <w:sz w:val="36"/>
        </w:rPr>
        <w:t>and</w:t>
      </w:r>
      <w:r w:rsidRPr="00A05C67">
        <w:rPr>
          <w:rFonts w:ascii="Arial" w:hAnsi="Arial" w:cs="Arial"/>
          <w:color w:val="231F20"/>
          <w:spacing w:val="-22"/>
          <w:sz w:val="36"/>
        </w:rPr>
        <w:t xml:space="preserve"> </w:t>
      </w:r>
      <w:r w:rsidRPr="00A05C67">
        <w:rPr>
          <w:rFonts w:ascii="Arial" w:hAnsi="Arial" w:cs="Arial"/>
          <w:color w:val="231F20"/>
          <w:sz w:val="36"/>
        </w:rPr>
        <w:t>stakeholders</w:t>
      </w:r>
      <w:r w:rsidRPr="00A05C67">
        <w:rPr>
          <w:rFonts w:ascii="Arial" w:hAnsi="Arial" w:cs="Arial"/>
          <w:color w:val="231F20"/>
          <w:spacing w:val="-21"/>
          <w:sz w:val="36"/>
        </w:rPr>
        <w:t xml:space="preserve"> </w:t>
      </w:r>
      <w:r w:rsidRPr="00A05C67">
        <w:rPr>
          <w:rFonts w:ascii="Arial" w:hAnsi="Arial" w:cs="Arial"/>
          <w:color w:val="231F20"/>
          <w:sz w:val="36"/>
        </w:rPr>
        <w:t>to</w:t>
      </w:r>
      <w:r w:rsidRPr="00A05C67">
        <w:rPr>
          <w:rFonts w:ascii="Arial" w:hAnsi="Arial" w:cs="Arial"/>
          <w:color w:val="231F20"/>
          <w:spacing w:val="-94"/>
          <w:sz w:val="36"/>
        </w:rPr>
        <w:t xml:space="preserve"> </w:t>
      </w:r>
      <w:r w:rsidRPr="00A05C67">
        <w:rPr>
          <w:rFonts w:ascii="Arial" w:hAnsi="Arial" w:cs="Arial"/>
          <w:color w:val="231F20"/>
          <w:sz w:val="36"/>
        </w:rPr>
        <w:t>hold</w:t>
      </w:r>
      <w:r w:rsidRPr="00A05C67">
        <w:rPr>
          <w:rFonts w:ascii="Arial" w:hAnsi="Arial" w:cs="Arial"/>
          <w:color w:val="231F20"/>
          <w:spacing w:val="-6"/>
          <w:sz w:val="36"/>
        </w:rPr>
        <w:t xml:space="preserve"> </w:t>
      </w:r>
      <w:r w:rsidRPr="00A05C67">
        <w:rPr>
          <w:rFonts w:ascii="Arial" w:hAnsi="Arial" w:cs="Arial"/>
          <w:color w:val="231F20"/>
          <w:sz w:val="36"/>
        </w:rPr>
        <w:t>us</w:t>
      </w:r>
      <w:r w:rsidRPr="00A05C67">
        <w:rPr>
          <w:rFonts w:ascii="Arial" w:hAnsi="Arial" w:cs="Arial"/>
          <w:color w:val="231F20"/>
          <w:spacing w:val="-6"/>
          <w:sz w:val="36"/>
        </w:rPr>
        <w:t xml:space="preserve"> </w:t>
      </w:r>
      <w:r w:rsidRPr="00A05C67">
        <w:rPr>
          <w:rFonts w:ascii="Arial" w:hAnsi="Arial" w:cs="Arial"/>
          <w:color w:val="231F20"/>
          <w:sz w:val="36"/>
        </w:rPr>
        <w:t>to</w:t>
      </w:r>
      <w:r w:rsidRPr="00A05C67">
        <w:rPr>
          <w:rFonts w:ascii="Arial" w:hAnsi="Arial" w:cs="Arial"/>
          <w:color w:val="231F20"/>
          <w:spacing w:val="-5"/>
          <w:sz w:val="36"/>
        </w:rPr>
        <w:t xml:space="preserve"> </w:t>
      </w:r>
      <w:r w:rsidRPr="00A05C67">
        <w:rPr>
          <w:rFonts w:ascii="Arial" w:hAnsi="Arial" w:cs="Arial"/>
          <w:color w:val="231F20"/>
          <w:sz w:val="36"/>
        </w:rPr>
        <w:t>account</w:t>
      </w:r>
      <w:r w:rsidRPr="00A05C67">
        <w:rPr>
          <w:rFonts w:ascii="Arial" w:hAnsi="Arial" w:cs="Arial"/>
          <w:color w:val="231F20"/>
          <w:spacing w:val="-5"/>
          <w:sz w:val="36"/>
        </w:rPr>
        <w:t xml:space="preserve"> </w:t>
      </w:r>
      <w:r w:rsidRPr="00A05C67">
        <w:rPr>
          <w:rFonts w:ascii="Arial" w:hAnsi="Arial" w:cs="Arial"/>
          <w:color w:val="231F20"/>
          <w:sz w:val="36"/>
        </w:rPr>
        <w:t>for</w:t>
      </w:r>
      <w:r w:rsidRPr="00A05C67">
        <w:rPr>
          <w:rFonts w:ascii="Arial" w:hAnsi="Arial" w:cs="Arial"/>
          <w:color w:val="231F20"/>
          <w:spacing w:val="-5"/>
          <w:sz w:val="36"/>
        </w:rPr>
        <w:t xml:space="preserve"> </w:t>
      </w:r>
      <w:r w:rsidRPr="00A05C67">
        <w:rPr>
          <w:rFonts w:ascii="Arial" w:hAnsi="Arial" w:cs="Arial"/>
          <w:color w:val="231F20"/>
          <w:sz w:val="36"/>
        </w:rPr>
        <w:t>delivering</w:t>
      </w:r>
      <w:r w:rsidRPr="00A05C67">
        <w:rPr>
          <w:rFonts w:ascii="Arial" w:hAnsi="Arial" w:cs="Arial"/>
          <w:color w:val="231F20"/>
          <w:spacing w:val="-5"/>
          <w:sz w:val="36"/>
        </w:rPr>
        <w:t xml:space="preserve"> </w:t>
      </w:r>
      <w:r w:rsidRPr="00A05C67">
        <w:rPr>
          <w:rFonts w:ascii="Arial" w:hAnsi="Arial" w:cs="Arial"/>
          <w:color w:val="231F20"/>
          <w:sz w:val="36"/>
        </w:rPr>
        <w:t>these</w:t>
      </w:r>
      <w:r w:rsidRPr="00A05C67">
        <w:rPr>
          <w:rFonts w:ascii="Arial" w:hAnsi="Arial" w:cs="Arial"/>
          <w:color w:val="231F20"/>
          <w:spacing w:val="-5"/>
          <w:sz w:val="36"/>
        </w:rPr>
        <w:t xml:space="preserve"> </w:t>
      </w:r>
      <w:r w:rsidRPr="00A05C67">
        <w:rPr>
          <w:rFonts w:ascii="Arial" w:hAnsi="Arial" w:cs="Arial"/>
          <w:color w:val="231F20"/>
          <w:sz w:val="36"/>
        </w:rPr>
        <w:t>actions.</w:t>
      </w:r>
    </w:p>
    <w:p w14:paraId="44F4B725" w14:textId="77777777" w:rsidR="00E8233A" w:rsidRPr="00A05C67" w:rsidRDefault="00E8233A">
      <w:pPr>
        <w:pStyle w:val="BodyText"/>
        <w:spacing w:before="1"/>
        <w:rPr>
          <w:rFonts w:ascii="Arial" w:hAnsi="Arial" w:cs="Arial"/>
          <w:sz w:val="36"/>
        </w:rPr>
      </w:pPr>
    </w:p>
    <w:p w14:paraId="7B22E107" w14:textId="77777777" w:rsidR="00E8233A" w:rsidRPr="00A05C67" w:rsidRDefault="009004D0">
      <w:pPr>
        <w:pStyle w:val="Heading4"/>
        <w:rPr>
          <w:rFonts w:ascii="Arial" w:hAnsi="Arial" w:cs="Arial"/>
        </w:rPr>
      </w:pPr>
      <w:r w:rsidRPr="00A05C67">
        <w:rPr>
          <w:rFonts w:ascii="Arial" w:hAnsi="Arial" w:cs="Arial"/>
          <w:color w:val="231F20"/>
        </w:rPr>
        <w:t>Cultural</w:t>
      </w:r>
      <w:r w:rsidRPr="00A05C67">
        <w:rPr>
          <w:rFonts w:ascii="Arial" w:hAnsi="Arial" w:cs="Arial"/>
          <w:color w:val="231F20"/>
          <w:spacing w:val="-22"/>
        </w:rPr>
        <w:t xml:space="preserve"> </w:t>
      </w:r>
      <w:r w:rsidRPr="00A05C67">
        <w:rPr>
          <w:rFonts w:ascii="Arial" w:hAnsi="Arial" w:cs="Arial"/>
          <w:color w:val="231F20"/>
        </w:rPr>
        <w:t>Democracy</w:t>
      </w:r>
    </w:p>
    <w:p w14:paraId="041FBA8A" w14:textId="77777777" w:rsidR="00E8233A" w:rsidRPr="00A05C67" w:rsidRDefault="009004D0" w:rsidP="009004D0">
      <w:pPr>
        <w:pStyle w:val="ListParagraph"/>
        <w:numPr>
          <w:ilvl w:val="0"/>
          <w:numId w:val="1"/>
        </w:numPr>
        <w:tabs>
          <w:tab w:val="left" w:pos="481"/>
        </w:tabs>
        <w:spacing w:before="321" w:line="266" w:lineRule="auto"/>
        <w:ind w:left="480" w:right="2197" w:hanging="341"/>
        <w:rPr>
          <w:rFonts w:ascii="Arial" w:hAnsi="Arial" w:cs="Arial"/>
          <w:color w:val="231F20"/>
          <w:sz w:val="36"/>
        </w:rPr>
      </w:pPr>
      <w:r w:rsidRPr="00A05C67">
        <w:rPr>
          <w:rFonts w:ascii="Arial" w:hAnsi="Arial" w:cs="Arial"/>
          <w:color w:val="231F20"/>
          <w:sz w:val="36"/>
        </w:rPr>
        <w:t>Cultural</w:t>
      </w:r>
      <w:r w:rsidRPr="00A05C67">
        <w:rPr>
          <w:rFonts w:ascii="Arial" w:hAnsi="Arial" w:cs="Arial"/>
          <w:color w:val="231F20"/>
          <w:spacing w:val="-25"/>
          <w:sz w:val="36"/>
        </w:rPr>
        <w:t xml:space="preserve"> </w:t>
      </w:r>
      <w:r w:rsidRPr="00A05C67">
        <w:rPr>
          <w:rFonts w:ascii="Arial" w:hAnsi="Arial" w:cs="Arial"/>
          <w:color w:val="231F20"/>
          <w:sz w:val="36"/>
        </w:rPr>
        <w:t>programmes</w:t>
      </w:r>
      <w:r w:rsidRPr="00A05C67">
        <w:rPr>
          <w:rFonts w:ascii="Arial" w:hAnsi="Arial" w:cs="Arial"/>
          <w:color w:val="231F20"/>
          <w:spacing w:val="-24"/>
          <w:sz w:val="36"/>
        </w:rPr>
        <w:t xml:space="preserve"> </w:t>
      </w:r>
      <w:r w:rsidRPr="00A05C67">
        <w:rPr>
          <w:rFonts w:ascii="Arial" w:hAnsi="Arial" w:cs="Arial"/>
          <w:color w:val="231F20"/>
          <w:sz w:val="36"/>
        </w:rPr>
        <w:t>are</w:t>
      </w:r>
      <w:r w:rsidRPr="00A05C67">
        <w:rPr>
          <w:rFonts w:ascii="Arial" w:hAnsi="Arial" w:cs="Arial"/>
          <w:color w:val="231F20"/>
          <w:spacing w:val="-24"/>
          <w:sz w:val="36"/>
        </w:rPr>
        <w:t xml:space="preserve"> </w:t>
      </w:r>
      <w:r w:rsidRPr="00A05C67">
        <w:rPr>
          <w:rFonts w:ascii="Arial" w:hAnsi="Arial" w:cs="Arial"/>
          <w:color w:val="231F20"/>
          <w:sz w:val="36"/>
        </w:rPr>
        <w:t>led</w:t>
      </w:r>
      <w:r w:rsidRPr="00A05C67">
        <w:rPr>
          <w:rFonts w:ascii="Arial" w:hAnsi="Arial" w:cs="Arial"/>
          <w:color w:val="231F20"/>
          <w:spacing w:val="-24"/>
          <w:sz w:val="36"/>
        </w:rPr>
        <w:t xml:space="preserve"> </w:t>
      </w:r>
      <w:r w:rsidRPr="00A05C67">
        <w:rPr>
          <w:rFonts w:ascii="Arial" w:hAnsi="Arial" w:cs="Arial"/>
          <w:color w:val="231F20"/>
          <w:sz w:val="36"/>
        </w:rPr>
        <w:t>and</w:t>
      </w:r>
      <w:r w:rsidRPr="00A05C67">
        <w:rPr>
          <w:rFonts w:ascii="Arial" w:hAnsi="Arial" w:cs="Arial"/>
          <w:color w:val="231F20"/>
          <w:spacing w:val="-24"/>
          <w:sz w:val="36"/>
        </w:rPr>
        <w:t xml:space="preserve"> </w:t>
      </w:r>
      <w:r w:rsidRPr="00A05C67">
        <w:rPr>
          <w:rFonts w:ascii="Arial" w:hAnsi="Arial" w:cs="Arial"/>
          <w:color w:val="231F20"/>
          <w:sz w:val="36"/>
        </w:rPr>
        <w:t>co-produced</w:t>
      </w:r>
      <w:r w:rsidRPr="00A05C67">
        <w:rPr>
          <w:rFonts w:ascii="Arial" w:hAnsi="Arial" w:cs="Arial"/>
          <w:color w:val="231F20"/>
          <w:spacing w:val="-24"/>
          <w:sz w:val="36"/>
        </w:rPr>
        <w:t xml:space="preserve"> </w:t>
      </w:r>
      <w:r w:rsidRPr="00A05C67">
        <w:rPr>
          <w:rFonts w:ascii="Arial" w:hAnsi="Arial" w:cs="Arial"/>
          <w:color w:val="231F20"/>
          <w:sz w:val="36"/>
        </w:rPr>
        <w:t>by</w:t>
      </w:r>
      <w:r w:rsidRPr="00A05C67">
        <w:rPr>
          <w:rFonts w:ascii="Arial" w:hAnsi="Arial" w:cs="Arial"/>
          <w:color w:val="231F20"/>
          <w:spacing w:val="-94"/>
          <w:sz w:val="36"/>
        </w:rPr>
        <w:t xml:space="preserve"> </w:t>
      </w:r>
      <w:r w:rsidRPr="00A05C67">
        <w:rPr>
          <w:rFonts w:ascii="Arial" w:hAnsi="Arial" w:cs="Arial"/>
          <w:color w:val="231F20"/>
          <w:sz w:val="36"/>
        </w:rPr>
        <w:t>communities.</w:t>
      </w:r>
    </w:p>
    <w:p w14:paraId="5043F050" w14:textId="77777777" w:rsidR="00E8233A" w:rsidRPr="00A05C67" w:rsidRDefault="009004D0" w:rsidP="009004D0">
      <w:pPr>
        <w:pStyle w:val="ListParagraph"/>
        <w:numPr>
          <w:ilvl w:val="0"/>
          <w:numId w:val="1"/>
        </w:numPr>
        <w:tabs>
          <w:tab w:val="left" w:pos="481"/>
        </w:tabs>
        <w:spacing w:before="58" w:line="266" w:lineRule="auto"/>
        <w:ind w:left="480" w:right="663" w:hanging="341"/>
        <w:rPr>
          <w:rFonts w:ascii="Arial" w:hAnsi="Arial" w:cs="Arial"/>
          <w:color w:val="231F20"/>
          <w:sz w:val="36"/>
        </w:rPr>
      </w:pPr>
      <w:r w:rsidRPr="00A05C67">
        <w:rPr>
          <w:rFonts w:ascii="Arial" w:hAnsi="Arial" w:cs="Arial"/>
          <w:color w:val="231F20"/>
          <w:sz w:val="36"/>
        </w:rPr>
        <w:t>Arts and Heritage are representative of the histories and</w:t>
      </w:r>
      <w:r w:rsidRPr="00A05C67">
        <w:rPr>
          <w:rFonts w:ascii="Arial" w:hAnsi="Arial" w:cs="Arial"/>
          <w:color w:val="231F20"/>
          <w:spacing w:val="1"/>
          <w:sz w:val="36"/>
        </w:rPr>
        <w:t xml:space="preserve"> </w:t>
      </w:r>
      <w:r w:rsidRPr="00A05C67">
        <w:rPr>
          <w:rFonts w:ascii="Arial" w:hAnsi="Arial" w:cs="Arial"/>
          <w:color w:val="231F20"/>
          <w:spacing w:val="-1"/>
          <w:sz w:val="36"/>
        </w:rPr>
        <w:t>creativity</w:t>
      </w:r>
      <w:r w:rsidRPr="00A05C67">
        <w:rPr>
          <w:rFonts w:ascii="Arial" w:hAnsi="Arial" w:cs="Arial"/>
          <w:color w:val="231F20"/>
          <w:spacing w:val="-24"/>
          <w:sz w:val="36"/>
        </w:rPr>
        <w:t xml:space="preserve"> </w:t>
      </w:r>
      <w:r w:rsidRPr="00A05C67">
        <w:rPr>
          <w:rFonts w:ascii="Arial" w:hAnsi="Arial" w:cs="Arial"/>
          <w:color w:val="231F20"/>
          <w:spacing w:val="-1"/>
          <w:sz w:val="36"/>
        </w:rPr>
        <w:t>of</w:t>
      </w:r>
      <w:r w:rsidRPr="00A05C67">
        <w:rPr>
          <w:rFonts w:ascii="Arial" w:hAnsi="Arial" w:cs="Arial"/>
          <w:color w:val="231F20"/>
          <w:spacing w:val="-23"/>
          <w:sz w:val="36"/>
        </w:rPr>
        <w:t xml:space="preserve"> </w:t>
      </w:r>
      <w:r w:rsidRPr="00A05C67">
        <w:rPr>
          <w:rFonts w:ascii="Arial" w:hAnsi="Arial" w:cs="Arial"/>
          <w:color w:val="231F20"/>
          <w:spacing w:val="-1"/>
          <w:sz w:val="36"/>
        </w:rPr>
        <w:t>culturally</w:t>
      </w:r>
      <w:r w:rsidRPr="00A05C67">
        <w:rPr>
          <w:rFonts w:ascii="Arial" w:hAnsi="Arial" w:cs="Arial"/>
          <w:color w:val="231F20"/>
          <w:spacing w:val="-23"/>
          <w:sz w:val="36"/>
        </w:rPr>
        <w:t xml:space="preserve"> </w:t>
      </w:r>
      <w:r w:rsidRPr="00A05C67">
        <w:rPr>
          <w:rFonts w:ascii="Arial" w:hAnsi="Arial" w:cs="Arial"/>
          <w:color w:val="231F20"/>
          <w:spacing w:val="-1"/>
          <w:sz w:val="36"/>
        </w:rPr>
        <w:t>and</w:t>
      </w:r>
      <w:r w:rsidRPr="00A05C67">
        <w:rPr>
          <w:rFonts w:ascii="Arial" w:hAnsi="Arial" w:cs="Arial"/>
          <w:color w:val="231F20"/>
          <w:spacing w:val="-23"/>
          <w:sz w:val="36"/>
        </w:rPr>
        <w:t xml:space="preserve"> </w:t>
      </w:r>
      <w:r w:rsidRPr="00A05C67">
        <w:rPr>
          <w:rFonts w:ascii="Arial" w:hAnsi="Arial" w:cs="Arial"/>
          <w:color w:val="231F20"/>
          <w:spacing w:val="-1"/>
          <w:sz w:val="36"/>
        </w:rPr>
        <w:t>ethnically</w:t>
      </w:r>
      <w:r w:rsidRPr="00A05C67">
        <w:rPr>
          <w:rFonts w:ascii="Arial" w:hAnsi="Arial" w:cs="Arial"/>
          <w:color w:val="231F20"/>
          <w:spacing w:val="-23"/>
          <w:sz w:val="36"/>
        </w:rPr>
        <w:t xml:space="preserve"> </w:t>
      </w:r>
      <w:r w:rsidRPr="00A05C67">
        <w:rPr>
          <w:rFonts w:ascii="Arial" w:hAnsi="Arial" w:cs="Arial"/>
          <w:color w:val="231F20"/>
          <w:spacing w:val="-1"/>
          <w:sz w:val="36"/>
        </w:rPr>
        <w:t>diverse</w:t>
      </w:r>
      <w:r w:rsidRPr="00A05C67">
        <w:rPr>
          <w:rFonts w:ascii="Arial" w:hAnsi="Arial" w:cs="Arial"/>
          <w:color w:val="231F20"/>
          <w:spacing w:val="-23"/>
          <w:sz w:val="36"/>
        </w:rPr>
        <w:t xml:space="preserve"> </w:t>
      </w:r>
      <w:r w:rsidRPr="00A05C67">
        <w:rPr>
          <w:rFonts w:ascii="Arial" w:hAnsi="Arial" w:cs="Arial"/>
          <w:color w:val="231F20"/>
          <w:sz w:val="36"/>
        </w:rPr>
        <w:t>communities</w:t>
      </w:r>
      <w:r w:rsidRPr="00A05C67">
        <w:rPr>
          <w:rFonts w:ascii="Arial" w:hAnsi="Arial" w:cs="Arial"/>
          <w:color w:val="231F20"/>
          <w:spacing w:val="-23"/>
          <w:sz w:val="36"/>
        </w:rPr>
        <w:t xml:space="preserve"> </w:t>
      </w:r>
      <w:r w:rsidRPr="00A05C67">
        <w:rPr>
          <w:rFonts w:ascii="Arial" w:hAnsi="Arial" w:cs="Arial"/>
          <w:color w:val="231F20"/>
          <w:sz w:val="36"/>
        </w:rPr>
        <w:t>in</w:t>
      </w:r>
      <w:r w:rsidRPr="00A05C67">
        <w:rPr>
          <w:rFonts w:ascii="Arial" w:hAnsi="Arial" w:cs="Arial"/>
          <w:color w:val="231F20"/>
          <w:spacing w:val="-94"/>
          <w:sz w:val="36"/>
        </w:rPr>
        <w:t xml:space="preserve"> </w:t>
      </w:r>
      <w:r w:rsidRPr="00A05C67">
        <w:rPr>
          <w:rFonts w:ascii="Arial" w:hAnsi="Arial" w:cs="Arial"/>
          <w:color w:val="231F20"/>
          <w:sz w:val="36"/>
        </w:rPr>
        <w:t>venues</w:t>
      </w:r>
      <w:r w:rsidRPr="00A05C67">
        <w:rPr>
          <w:rFonts w:ascii="Arial" w:hAnsi="Arial" w:cs="Arial"/>
          <w:color w:val="231F20"/>
          <w:spacing w:val="-2"/>
          <w:sz w:val="36"/>
        </w:rPr>
        <w:t xml:space="preserve"> </w:t>
      </w:r>
      <w:r w:rsidRPr="00A05C67">
        <w:rPr>
          <w:rFonts w:ascii="Arial" w:hAnsi="Arial" w:cs="Arial"/>
          <w:color w:val="231F20"/>
          <w:sz w:val="36"/>
        </w:rPr>
        <w:t>and</w:t>
      </w:r>
      <w:r w:rsidRPr="00A05C67">
        <w:rPr>
          <w:rFonts w:ascii="Arial" w:hAnsi="Arial" w:cs="Arial"/>
          <w:color w:val="231F20"/>
          <w:spacing w:val="-1"/>
          <w:sz w:val="36"/>
        </w:rPr>
        <w:t xml:space="preserve"> </w:t>
      </w:r>
      <w:r w:rsidRPr="00A05C67">
        <w:rPr>
          <w:rFonts w:ascii="Arial" w:hAnsi="Arial" w:cs="Arial"/>
          <w:color w:val="231F20"/>
          <w:sz w:val="36"/>
        </w:rPr>
        <w:t>digitally.</w:t>
      </w:r>
    </w:p>
    <w:p w14:paraId="5966FF08" w14:textId="77777777" w:rsidR="00E8233A" w:rsidRPr="00A05C67" w:rsidRDefault="009004D0" w:rsidP="009004D0">
      <w:pPr>
        <w:pStyle w:val="ListParagraph"/>
        <w:numPr>
          <w:ilvl w:val="0"/>
          <w:numId w:val="1"/>
        </w:numPr>
        <w:tabs>
          <w:tab w:val="left" w:pos="481"/>
        </w:tabs>
        <w:spacing w:before="58" w:line="266" w:lineRule="auto"/>
        <w:ind w:left="480" w:right="399" w:hanging="341"/>
        <w:rPr>
          <w:rFonts w:ascii="Arial" w:hAnsi="Arial" w:cs="Arial"/>
          <w:color w:val="231F20"/>
          <w:sz w:val="36"/>
        </w:rPr>
      </w:pPr>
      <w:r w:rsidRPr="00A05C67">
        <w:rPr>
          <w:rFonts w:ascii="Arial" w:hAnsi="Arial" w:cs="Arial"/>
          <w:color w:val="231F20"/>
          <w:sz w:val="36"/>
        </w:rPr>
        <w:t>Resources</w:t>
      </w:r>
      <w:r w:rsidRPr="00A05C67">
        <w:rPr>
          <w:rFonts w:ascii="Arial" w:hAnsi="Arial" w:cs="Arial"/>
          <w:color w:val="231F20"/>
          <w:spacing w:val="-22"/>
          <w:sz w:val="36"/>
        </w:rPr>
        <w:t xml:space="preserve"> </w:t>
      </w:r>
      <w:r w:rsidRPr="00A05C67">
        <w:rPr>
          <w:rFonts w:ascii="Arial" w:hAnsi="Arial" w:cs="Arial"/>
          <w:color w:val="231F20"/>
          <w:sz w:val="36"/>
        </w:rPr>
        <w:t>and</w:t>
      </w:r>
      <w:r w:rsidRPr="00A05C67">
        <w:rPr>
          <w:rFonts w:ascii="Arial" w:hAnsi="Arial" w:cs="Arial"/>
          <w:color w:val="231F20"/>
          <w:spacing w:val="-22"/>
          <w:sz w:val="36"/>
        </w:rPr>
        <w:t xml:space="preserve"> </w:t>
      </w:r>
      <w:r w:rsidRPr="00A05C67">
        <w:rPr>
          <w:rFonts w:ascii="Arial" w:hAnsi="Arial" w:cs="Arial"/>
          <w:color w:val="231F20"/>
          <w:sz w:val="36"/>
        </w:rPr>
        <w:t>programmes</w:t>
      </w:r>
      <w:r w:rsidRPr="00A05C67">
        <w:rPr>
          <w:rFonts w:ascii="Arial" w:hAnsi="Arial" w:cs="Arial"/>
          <w:color w:val="231F20"/>
          <w:spacing w:val="-22"/>
          <w:sz w:val="36"/>
        </w:rPr>
        <w:t xml:space="preserve"> </w:t>
      </w:r>
      <w:r w:rsidRPr="00A05C67">
        <w:rPr>
          <w:rFonts w:ascii="Arial" w:hAnsi="Arial" w:cs="Arial"/>
          <w:color w:val="231F20"/>
          <w:sz w:val="36"/>
        </w:rPr>
        <w:t>for</w:t>
      </w:r>
      <w:r w:rsidRPr="00A05C67">
        <w:rPr>
          <w:rFonts w:ascii="Arial" w:hAnsi="Arial" w:cs="Arial"/>
          <w:color w:val="231F20"/>
          <w:spacing w:val="-22"/>
          <w:sz w:val="36"/>
        </w:rPr>
        <w:t xml:space="preserve"> </w:t>
      </w:r>
      <w:r w:rsidRPr="00A05C67">
        <w:rPr>
          <w:rFonts w:ascii="Arial" w:hAnsi="Arial" w:cs="Arial"/>
          <w:color w:val="231F20"/>
          <w:sz w:val="36"/>
        </w:rPr>
        <w:t>schools</w:t>
      </w:r>
      <w:r w:rsidRPr="00A05C67">
        <w:rPr>
          <w:rFonts w:ascii="Arial" w:hAnsi="Arial" w:cs="Arial"/>
          <w:color w:val="231F20"/>
          <w:spacing w:val="-22"/>
          <w:sz w:val="36"/>
        </w:rPr>
        <w:t xml:space="preserve"> </w:t>
      </w:r>
      <w:r w:rsidRPr="00A05C67">
        <w:rPr>
          <w:rFonts w:ascii="Arial" w:hAnsi="Arial" w:cs="Arial"/>
          <w:color w:val="231F20"/>
          <w:sz w:val="36"/>
        </w:rPr>
        <w:t>support</w:t>
      </w:r>
      <w:r w:rsidRPr="00A05C67">
        <w:rPr>
          <w:rFonts w:ascii="Arial" w:hAnsi="Arial" w:cs="Arial"/>
          <w:color w:val="231F20"/>
          <w:spacing w:val="-22"/>
          <w:sz w:val="36"/>
        </w:rPr>
        <w:t xml:space="preserve"> </w:t>
      </w:r>
      <w:r w:rsidRPr="00A05C67">
        <w:rPr>
          <w:rFonts w:ascii="Arial" w:hAnsi="Arial" w:cs="Arial"/>
          <w:color w:val="231F20"/>
          <w:sz w:val="36"/>
        </w:rPr>
        <w:t>an</w:t>
      </w:r>
      <w:r w:rsidRPr="00A05C67">
        <w:rPr>
          <w:rFonts w:ascii="Arial" w:hAnsi="Arial" w:cs="Arial"/>
          <w:color w:val="231F20"/>
          <w:spacing w:val="-22"/>
          <w:sz w:val="36"/>
        </w:rPr>
        <w:t xml:space="preserve"> </w:t>
      </w:r>
      <w:r w:rsidRPr="00A05C67">
        <w:rPr>
          <w:rFonts w:ascii="Arial" w:hAnsi="Arial" w:cs="Arial"/>
          <w:color w:val="231F20"/>
          <w:sz w:val="36"/>
        </w:rPr>
        <w:t>inclusive,</w:t>
      </w:r>
      <w:r w:rsidRPr="00A05C67">
        <w:rPr>
          <w:rFonts w:ascii="Arial" w:hAnsi="Arial" w:cs="Arial"/>
          <w:color w:val="231F20"/>
          <w:spacing w:val="-94"/>
          <w:sz w:val="36"/>
        </w:rPr>
        <w:t xml:space="preserve"> </w:t>
      </w:r>
      <w:r w:rsidRPr="00A05C67">
        <w:rPr>
          <w:rFonts w:ascii="Arial" w:hAnsi="Arial" w:cs="Arial"/>
          <w:color w:val="231F20"/>
          <w:sz w:val="36"/>
        </w:rPr>
        <w:t>anti-racist</w:t>
      </w:r>
      <w:r w:rsidRPr="00A05C67">
        <w:rPr>
          <w:rFonts w:ascii="Arial" w:hAnsi="Arial" w:cs="Arial"/>
          <w:color w:val="231F20"/>
          <w:spacing w:val="-4"/>
          <w:sz w:val="36"/>
        </w:rPr>
        <w:t xml:space="preserve"> </w:t>
      </w:r>
      <w:r w:rsidRPr="00A05C67">
        <w:rPr>
          <w:rFonts w:ascii="Arial" w:hAnsi="Arial" w:cs="Arial"/>
          <w:color w:val="231F20"/>
          <w:sz w:val="36"/>
        </w:rPr>
        <w:t>and</w:t>
      </w:r>
      <w:r w:rsidRPr="00A05C67">
        <w:rPr>
          <w:rFonts w:ascii="Arial" w:hAnsi="Arial" w:cs="Arial"/>
          <w:color w:val="231F20"/>
          <w:spacing w:val="-4"/>
          <w:sz w:val="36"/>
        </w:rPr>
        <w:t xml:space="preserve"> </w:t>
      </w:r>
      <w:r w:rsidRPr="00A05C67">
        <w:rPr>
          <w:rFonts w:ascii="Arial" w:hAnsi="Arial" w:cs="Arial"/>
          <w:color w:val="231F20"/>
          <w:sz w:val="36"/>
        </w:rPr>
        <w:t>anti-ableist</w:t>
      </w:r>
      <w:r w:rsidRPr="00A05C67">
        <w:rPr>
          <w:rFonts w:ascii="Arial" w:hAnsi="Arial" w:cs="Arial"/>
          <w:color w:val="231F20"/>
          <w:spacing w:val="-5"/>
          <w:sz w:val="36"/>
        </w:rPr>
        <w:t xml:space="preserve"> </w:t>
      </w:r>
      <w:r w:rsidRPr="00A05C67">
        <w:rPr>
          <w:rFonts w:ascii="Arial" w:hAnsi="Arial" w:cs="Arial"/>
          <w:color w:val="231F20"/>
          <w:sz w:val="36"/>
        </w:rPr>
        <w:t>curriculum.</w:t>
      </w:r>
    </w:p>
    <w:p w14:paraId="5F52CB2B" w14:textId="77777777" w:rsidR="00E8233A" w:rsidRPr="00A05C67" w:rsidRDefault="009004D0" w:rsidP="009004D0">
      <w:pPr>
        <w:pStyle w:val="ListParagraph"/>
        <w:numPr>
          <w:ilvl w:val="0"/>
          <w:numId w:val="1"/>
        </w:numPr>
        <w:tabs>
          <w:tab w:val="left" w:pos="481"/>
        </w:tabs>
        <w:spacing w:before="58" w:line="266" w:lineRule="auto"/>
        <w:ind w:left="480" w:right="416" w:hanging="341"/>
        <w:rPr>
          <w:rFonts w:ascii="Arial" w:hAnsi="Arial" w:cs="Arial"/>
          <w:color w:val="231F20"/>
          <w:sz w:val="36"/>
        </w:rPr>
      </w:pPr>
      <w:r w:rsidRPr="00A05C67">
        <w:rPr>
          <w:rFonts w:ascii="Arial" w:hAnsi="Arial" w:cs="Arial"/>
          <w:color w:val="231F20"/>
          <w:sz w:val="36"/>
        </w:rPr>
        <w:t>Communities</w:t>
      </w:r>
      <w:r w:rsidRPr="00A05C67">
        <w:rPr>
          <w:rFonts w:ascii="Arial" w:hAnsi="Arial" w:cs="Arial"/>
          <w:color w:val="231F20"/>
          <w:spacing w:val="-20"/>
          <w:sz w:val="36"/>
        </w:rPr>
        <w:t xml:space="preserve"> </w:t>
      </w:r>
      <w:r w:rsidRPr="00A05C67">
        <w:rPr>
          <w:rFonts w:ascii="Arial" w:hAnsi="Arial" w:cs="Arial"/>
          <w:color w:val="231F20"/>
          <w:sz w:val="36"/>
        </w:rPr>
        <w:t>are</w:t>
      </w:r>
      <w:r w:rsidRPr="00A05C67">
        <w:rPr>
          <w:rFonts w:ascii="Arial" w:hAnsi="Arial" w:cs="Arial"/>
          <w:color w:val="231F20"/>
          <w:spacing w:val="-20"/>
          <w:sz w:val="36"/>
        </w:rPr>
        <w:t xml:space="preserve"> </w:t>
      </w:r>
      <w:r w:rsidRPr="00A05C67">
        <w:rPr>
          <w:rFonts w:ascii="Arial" w:hAnsi="Arial" w:cs="Arial"/>
          <w:color w:val="231F20"/>
          <w:sz w:val="36"/>
        </w:rPr>
        <w:t>empowered</w:t>
      </w:r>
      <w:r w:rsidRPr="00A05C67">
        <w:rPr>
          <w:rFonts w:ascii="Arial" w:hAnsi="Arial" w:cs="Arial"/>
          <w:color w:val="231F20"/>
          <w:spacing w:val="-19"/>
          <w:sz w:val="36"/>
        </w:rPr>
        <w:t xml:space="preserve"> </w:t>
      </w:r>
      <w:r w:rsidRPr="00A05C67">
        <w:rPr>
          <w:rFonts w:ascii="Arial" w:hAnsi="Arial" w:cs="Arial"/>
          <w:color w:val="231F20"/>
          <w:sz w:val="36"/>
        </w:rPr>
        <w:t>to</w:t>
      </w:r>
      <w:r w:rsidRPr="00A05C67">
        <w:rPr>
          <w:rFonts w:ascii="Arial" w:hAnsi="Arial" w:cs="Arial"/>
          <w:color w:val="231F20"/>
          <w:spacing w:val="-20"/>
          <w:sz w:val="36"/>
        </w:rPr>
        <w:t xml:space="preserve"> </w:t>
      </w:r>
      <w:r w:rsidRPr="00A05C67">
        <w:rPr>
          <w:rFonts w:ascii="Arial" w:hAnsi="Arial" w:cs="Arial"/>
          <w:color w:val="231F20"/>
          <w:sz w:val="36"/>
        </w:rPr>
        <w:t>shape</w:t>
      </w:r>
      <w:r w:rsidRPr="00A05C67">
        <w:rPr>
          <w:rFonts w:ascii="Arial" w:hAnsi="Arial" w:cs="Arial"/>
          <w:color w:val="231F20"/>
          <w:spacing w:val="-20"/>
          <w:sz w:val="36"/>
        </w:rPr>
        <w:t xml:space="preserve"> </w:t>
      </w:r>
      <w:r w:rsidRPr="00A05C67">
        <w:rPr>
          <w:rFonts w:ascii="Arial" w:hAnsi="Arial" w:cs="Arial"/>
          <w:color w:val="231F20"/>
          <w:sz w:val="36"/>
        </w:rPr>
        <w:t>and</w:t>
      </w:r>
      <w:r w:rsidRPr="00A05C67">
        <w:rPr>
          <w:rFonts w:ascii="Arial" w:hAnsi="Arial" w:cs="Arial"/>
          <w:color w:val="231F20"/>
          <w:spacing w:val="-19"/>
          <w:sz w:val="36"/>
        </w:rPr>
        <w:t xml:space="preserve"> </w:t>
      </w:r>
      <w:r w:rsidRPr="00A05C67">
        <w:rPr>
          <w:rFonts w:ascii="Arial" w:hAnsi="Arial" w:cs="Arial"/>
          <w:color w:val="231F20"/>
          <w:sz w:val="36"/>
        </w:rPr>
        <w:t>inform</w:t>
      </w:r>
      <w:r w:rsidRPr="00A05C67">
        <w:rPr>
          <w:rFonts w:ascii="Arial" w:hAnsi="Arial" w:cs="Arial"/>
          <w:color w:val="231F20"/>
          <w:spacing w:val="-20"/>
          <w:sz w:val="36"/>
        </w:rPr>
        <w:t xml:space="preserve"> </w:t>
      </w:r>
      <w:r w:rsidRPr="00A05C67">
        <w:rPr>
          <w:rFonts w:ascii="Arial" w:hAnsi="Arial" w:cs="Arial"/>
          <w:color w:val="231F20"/>
          <w:sz w:val="36"/>
        </w:rPr>
        <w:t>their</w:t>
      </w:r>
      <w:r w:rsidRPr="00A05C67">
        <w:rPr>
          <w:rFonts w:ascii="Arial" w:hAnsi="Arial" w:cs="Arial"/>
          <w:color w:val="231F20"/>
          <w:spacing w:val="-19"/>
          <w:sz w:val="36"/>
        </w:rPr>
        <w:t xml:space="preserve"> </w:t>
      </w:r>
      <w:r w:rsidRPr="00A05C67">
        <w:rPr>
          <w:rFonts w:ascii="Arial" w:hAnsi="Arial" w:cs="Arial"/>
          <w:color w:val="231F20"/>
          <w:sz w:val="36"/>
        </w:rPr>
        <w:t>own</w:t>
      </w:r>
      <w:r w:rsidRPr="00A05C67">
        <w:rPr>
          <w:rFonts w:ascii="Arial" w:hAnsi="Arial" w:cs="Arial"/>
          <w:color w:val="231F20"/>
          <w:spacing w:val="-94"/>
          <w:sz w:val="36"/>
        </w:rPr>
        <w:t xml:space="preserve"> </w:t>
      </w:r>
      <w:r w:rsidRPr="00A05C67">
        <w:rPr>
          <w:rFonts w:ascii="Arial" w:hAnsi="Arial" w:cs="Arial"/>
          <w:color w:val="231F20"/>
          <w:sz w:val="36"/>
        </w:rPr>
        <w:t>cultural</w:t>
      </w:r>
      <w:r w:rsidRPr="00A05C67">
        <w:rPr>
          <w:rFonts w:ascii="Arial" w:hAnsi="Arial" w:cs="Arial"/>
          <w:color w:val="231F20"/>
          <w:spacing w:val="-2"/>
          <w:sz w:val="36"/>
        </w:rPr>
        <w:t xml:space="preserve"> </w:t>
      </w:r>
      <w:r w:rsidRPr="00A05C67">
        <w:rPr>
          <w:rFonts w:ascii="Arial" w:hAnsi="Arial" w:cs="Arial"/>
          <w:color w:val="231F20"/>
          <w:sz w:val="36"/>
        </w:rPr>
        <w:t>experiences.</w:t>
      </w:r>
    </w:p>
    <w:p w14:paraId="064914BB" w14:textId="77777777" w:rsidR="00E8233A" w:rsidRPr="00A05C67" w:rsidRDefault="00E8233A">
      <w:pPr>
        <w:spacing w:line="266" w:lineRule="auto"/>
        <w:rPr>
          <w:rFonts w:ascii="Arial" w:hAnsi="Arial" w:cs="Arial"/>
          <w:sz w:val="36"/>
        </w:rPr>
        <w:sectPr w:rsidR="00E8233A" w:rsidRPr="00A05C67" w:rsidSect="00FE231A">
          <w:headerReference w:type="default" r:id="rId16"/>
          <w:footerReference w:type="default" r:id="rId17"/>
          <w:pgSz w:w="11910" w:h="16840"/>
          <w:pgMar w:top="600" w:right="580" w:bottom="1000" w:left="580" w:header="348" w:footer="800" w:gutter="0"/>
          <w:pgNumType w:start="7"/>
          <w:cols w:space="720"/>
        </w:sectPr>
      </w:pPr>
    </w:p>
    <w:p w14:paraId="3CACF0D2" w14:textId="77777777" w:rsidR="00E8233A" w:rsidRPr="00A05C67" w:rsidRDefault="00E8233A">
      <w:pPr>
        <w:pStyle w:val="BodyText"/>
        <w:rPr>
          <w:rFonts w:ascii="Arial" w:hAnsi="Arial" w:cs="Arial"/>
          <w:sz w:val="20"/>
        </w:rPr>
      </w:pPr>
    </w:p>
    <w:p w14:paraId="519F8C8B" w14:textId="77777777" w:rsidR="00E8233A" w:rsidRPr="00A05C67" w:rsidRDefault="009004D0" w:rsidP="009004D0">
      <w:pPr>
        <w:pStyle w:val="ListParagraph"/>
        <w:numPr>
          <w:ilvl w:val="0"/>
          <w:numId w:val="1"/>
        </w:numPr>
        <w:tabs>
          <w:tab w:val="left" w:pos="481"/>
        </w:tabs>
        <w:spacing w:before="218" w:line="266" w:lineRule="auto"/>
        <w:ind w:left="480" w:right="462" w:hanging="341"/>
        <w:rPr>
          <w:rFonts w:ascii="Arial" w:hAnsi="Arial" w:cs="Arial"/>
          <w:color w:val="231F20"/>
          <w:sz w:val="36"/>
        </w:rPr>
      </w:pPr>
      <w:r w:rsidRPr="00A05C67">
        <w:rPr>
          <w:rFonts w:ascii="Arial" w:hAnsi="Arial" w:cs="Arial"/>
          <w:color w:val="231F20"/>
          <w:sz w:val="36"/>
        </w:rPr>
        <w:t>Opportunities</w:t>
      </w:r>
      <w:r w:rsidRPr="00A05C67">
        <w:rPr>
          <w:rFonts w:ascii="Arial" w:hAnsi="Arial" w:cs="Arial"/>
          <w:color w:val="231F20"/>
          <w:spacing w:val="-21"/>
          <w:sz w:val="36"/>
        </w:rPr>
        <w:t xml:space="preserve"> </w:t>
      </w:r>
      <w:r w:rsidRPr="00A05C67">
        <w:rPr>
          <w:rFonts w:ascii="Arial" w:hAnsi="Arial" w:cs="Arial"/>
          <w:color w:val="231F20"/>
          <w:sz w:val="36"/>
        </w:rPr>
        <w:t>to</w:t>
      </w:r>
      <w:r w:rsidRPr="00A05C67">
        <w:rPr>
          <w:rFonts w:ascii="Arial" w:hAnsi="Arial" w:cs="Arial"/>
          <w:color w:val="231F20"/>
          <w:spacing w:val="-20"/>
          <w:sz w:val="36"/>
        </w:rPr>
        <w:t xml:space="preserve"> </w:t>
      </w:r>
      <w:r w:rsidRPr="00A05C67">
        <w:rPr>
          <w:rFonts w:ascii="Arial" w:hAnsi="Arial" w:cs="Arial"/>
          <w:color w:val="231F20"/>
          <w:sz w:val="36"/>
        </w:rPr>
        <w:t>access</w:t>
      </w:r>
      <w:r w:rsidRPr="00A05C67">
        <w:rPr>
          <w:rFonts w:ascii="Arial" w:hAnsi="Arial" w:cs="Arial"/>
          <w:color w:val="231F20"/>
          <w:spacing w:val="-20"/>
          <w:sz w:val="36"/>
        </w:rPr>
        <w:t xml:space="preserve"> </w:t>
      </w:r>
      <w:r w:rsidRPr="00A05C67">
        <w:rPr>
          <w:rFonts w:ascii="Arial" w:hAnsi="Arial" w:cs="Arial"/>
          <w:color w:val="231F20"/>
          <w:sz w:val="36"/>
        </w:rPr>
        <w:t>Arts</w:t>
      </w:r>
      <w:r w:rsidRPr="00A05C67">
        <w:rPr>
          <w:rFonts w:ascii="Arial" w:hAnsi="Arial" w:cs="Arial"/>
          <w:color w:val="231F20"/>
          <w:spacing w:val="-20"/>
          <w:sz w:val="36"/>
        </w:rPr>
        <w:t xml:space="preserve"> </w:t>
      </w:r>
      <w:r w:rsidRPr="00A05C67">
        <w:rPr>
          <w:rFonts w:ascii="Arial" w:hAnsi="Arial" w:cs="Arial"/>
          <w:color w:val="231F20"/>
          <w:sz w:val="36"/>
        </w:rPr>
        <w:t>funding</w:t>
      </w:r>
      <w:r w:rsidRPr="00A05C67">
        <w:rPr>
          <w:rFonts w:ascii="Arial" w:hAnsi="Arial" w:cs="Arial"/>
          <w:color w:val="231F20"/>
          <w:spacing w:val="-20"/>
          <w:sz w:val="36"/>
        </w:rPr>
        <w:t xml:space="preserve"> </w:t>
      </w:r>
      <w:r w:rsidRPr="00A05C67">
        <w:rPr>
          <w:rFonts w:ascii="Arial" w:hAnsi="Arial" w:cs="Arial"/>
          <w:color w:val="231F20"/>
          <w:sz w:val="36"/>
        </w:rPr>
        <w:t>and</w:t>
      </w:r>
      <w:r w:rsidRPr="00A05C67">
        <w:rPr>
          <w:rFonts w:ascii="Arial" w:hAnsi="Arial" w:cs="Arial"/>
          <w:color w:val="231F20"/>
          <w:spacing w:val="-20"/>
          <w:sz w:val="36"/>
        </w:rPr>
        <w:t xml:space="preserve"> </w:t>
      </w:r>
      <w:r w:rsidRPr="00A05C67">
        <w:rPr>
          <w:rFonts w:ascii="Arial" w:hAnsi="Arial" w:cs="Arial"/>
          <w:color w:val="231F20"/>
          <w:sz w:val="36"/>
        </w:rPr>
        <w:t>resources</w:t>
      </w:r>
      <w:r w:rsidRPr="00A05C67">
        <w:rPr>
          <w:rFonts w:ascii="Arial" w:hAnsi="Arial" w:cs="Arial"/>
          <w:color w:val="231F20"/>
          <w:spacing w:val="-20"/>
          <w:sz w:val="36"/>
        </w:rPr>
        <w:t xml:space="preserve"> </w:t>
      </w:r>
      <w:r w:rsidRPr="00A05C67">
        <w:rPr>
          <w:rFonts w:ascii="Arial" w:hAnsi="Arial" w:cs="Arial"/>
          <w:color w:val="231F20"/>
          <w:sz w:val="36"/>
        </w:rPr>
        <w:t>are</w:t>
      </w:r>
      <w:r w:rsidRPr="00A05C67">
        <w:rPr>
          <w:rFonts w:ascii="Arial" w:hAnsi="Arial" w:cs="Arial"/>
          <w:color w:val="231F20"/>
          <w:spacing w:val="-20"/>
          <w:sz w:val="36"/>
        </w:rPr>
        <w:t xml:space="preserve"> </w:t>
      </w:r>
      <w:r w:rsidRPr="00A05C67">
        <w:rPr>
          <w:rFonts w:ascii="Arial" w:hAnsi="Arial" w:cs="Arial"/>
          <w:color w:val="231F20"/>
          <w:sz w:val="36"/>
        </w:rPr>
        <w:t>fairer</w:t>
      </w:r>
      <w:r w:rsidRPr="00A05C67">
        <w:rPr>
          <w:rFonts w:ascii="Arial" w:hAnsi="Arial" w:cs="Arial"/>
          <w:color w:val="231F20"/>
          <w:spacing w:val="-94"/>
          <w:sz w:val="36"/>
        </w:rPr>
        <w:t xml:space="preserve"> </w:t>
      </w:r>
      <w:r w:rsidRPr="00A05C67">
        <w:rPr>
          <w:rFonts w:ascii="Arial" w:hAnsi="Arial" w:cs="Arial"/>
          <w:color w:val="231F20"/>
          <w:sz w:val="36"/>
        </w:rPr>
        <w:t>and</w:t>
      </w:r>
      <w:r w:rsidRPr="00A05C67">
        <w:rPr>
          <w:rFonts w:ascii="Arial" w:hAnsi="Arial" w:cs="Arial"/>
          <w:color w:val="231F20"/>
          <w:spacing w:val="-2"/>
          <w:sz w:val="36"/>
        </w:rPr>
        <w:t xml:space="preserve"> </w:t>
      </w:r>
      <w:r w:rsidRPr="00A05C67">
        <w:rPr>
          <w:rFonts w:ascii="Arial" w:hAnsi="Arial" w:cs="Arial"/>
          <w:color w:val="231F20"/>
          <w:sz w:val="36"/>
        </w:rPr>
        <w:t>more</w:t>
      </w:r>
      <w:r w:rsidRPr="00A05C67">
        <w:rPr>
          <w:rFonts w:ascii="Arial" w:hAnsi="Arial" w:cs="Arial"/>
          <w:color w:val="231F20"/>
          <w:spacing w:val="-2"/>
          <w:sz w:val="36"/>
        </w:rPr>
        <w:t xml:space="preserve"> </w:t>
      </w:r>
      <w:r w:rsidRPr="00A05C67">
        <w:rPr>
          <w:rFonts w:ascii="Arial" w:hAnsi="Arial" w:cs="Arial"/>
          <w:color w:val="231F20"/>
          <w:sz w:val="36"/>
        </w:rPr>
        <w:t>equitable</w:t>
      </w:r>
      <w:r w:rsidRPr="00A05C67">
        <w:rPr>
          <w:rFonts w:ascii="Arial" w:hAnsi="Arial" w:cs="Arial"/>
          <w:color w:val="231F20"/>
          <w:spacing w:val="-2"/>
          <w:sz w:val="36"/>
        </w:rPr>
        <w:t xml:space="preserve"> </w:t>
      </w:r>
      <w:r w:rsidRPr="00A05C67">
        <w:rPr>
          <w:rFonts w:ascii="Arial" w:hAnsi="Arial" w:cs="Arial"/>
          <w:color w:val="231F20"/>
          <w:sz w:val="36"/>
        </w:rPr>
        <w:t>across</w:t>
      </w:r>
      <w:r w:rsidRPr="00A05C67">
        <w:rPr>
          <w:rFonts w:ascii="Arial" w:hAnsi="Arial" w:cs="Arial"/>
          <w:color w:val="231F20"/>
          <w:spacing w:val="-2"/>
          <w:sz w:val="36"/>
        </w:rPr>
        <w:t xml:space="preserve"> </w:t>
      </w:r>
      <w:r w:rsidRPr="00A05C67">
        <w:rPr>
          <w:rFonts w:ascii="Arial" w:hAnsi="Arial" w:cs="Arial"/>
          <w:color w:val="231F20"/>
          <w:sz w:val="36"/>
        </w:rPr>
        <w:t>Wales.</w:t>
      </w:r>
    </w:p>
    <w:p w14:paraId="70DF8BAE" w14:textId="77777777" w:rsidR="00E8233A" w:rsidRPr="00A05C67" w:rsidRDefault="009004D0" w:rsidP="009004D0">
      <w:pPr>
        <w:pStyle w:val="ListParagraph"/>
        <w:numPr>
          <w:ilvl w:val="0"/>
          <w:numId w:val="1"/>
        </w:numPr>
        <w:tabs>
          <w:tab w:val="left" w:pos="481"/>
        </w:tabs>
        <w:spacing w:before="58" w:line="266" w:lineRule="auto"/>
        <w:ind w:left="480" w:right="183" w:hanging="341"/>
        <w:rPr>
          <w:rFonts w:ascii="Arial" w:hAnsi="Arial" w:cs="Arial"/>
          <w:color w:val="231F20"/>
          <w:sz w:val="36"/>
        </w:rPr>
      </w:pPr>
      <w:r w:rsidRPr="00A05C67">
        <w:rPr>
          <w:rFonts w:ascii="Arial" w:hAnsi="Arial" w:cs="Arial"/>
          <w:color w:val="231F20"/>
          <w:sz w:val="36"/>
        </w:rPr>
        <w:t>Research</w:t>
      </w:r>
      <w:r w:rsidRPr="00A05C67">
        <w:rPr>
          <w:rFonts w:ascii="Arial" w:hAnsi="Arial" w:cs="Arial"/>
          <w:color w:val="231F20"/>
          <w:spacing w:val="-21"/>
          <w:sz w:val="36"/>
        </w:rPr>
        <w:t xml:space="preserve"> </w:t>
      </w:r>
      <w:r w:rsidRPr="00A05C67">
        <w:rPr>
          <w:rFonts w:ascii="Arial" w:hAnsi="Arial" w:cs="Arial"/>
          <w:color w:val="231F20"/>
          <w:sz w:val="36"/>
        </w:rPr>
        <w:t>is</w:t>
      </w:r>
      <w:r w:rsidRPr="00A05C67">
        <w:rPr>
          <w:rFonts w:ascii="Arial" w:hAnsi="Arial" w:cs="Arial"/>
          <w:color w:val="231F20"/>
          <w:spacing w:val="-20"/>
          <w:sz w:val="36"/>
        </w:rPr>
        <w:t xml:space="preserve"> </w:t>
      </w:r>
      <w:r w:rsidRPr="00A05C67">
        <w:rPr>
          <w:rFonts w:ascii="Arial" w:hAnsi="Arial" w:cs="Arial"/>
          <w:color w:val="231F20"/>
          <w:sz w:val="36"/>
        </w:rPr>
        <w:t>shaped</w:t>
      </w:r>
      <w:r w:rsidRPr="00A05C67">
        <w:rPr>
          <w:rFonts w:ascii="Arial" w:hAnsi="Arial" w:cs="Arial"/>
          <w:color w:val="231F20"/>
          <w:spacing w:val="-20"/>
          <w:sz w:val="36"/>
        </w:rPr>
        <w:t xml:space="preserve"> </w:t>
      </w:r>
      <w:r w:rsidRPr="00A05C67">
        <w:rPr>
          <w:rFonts w:ascii="Arial" w:hAnsi="Arial" w:cs="Arial"/>
          <w:color w:val="231F20"/>
          <w:sz w:val="36"/>
        </w:rPr>
        <w:t>by</w:t>
      </w:r>
      <w:r w:rsidRPr="00A05C67">
        <w:rPr>
          <w:rFonts w:ascii="Arial" w:hAnsi="Arial" w:cs="Arial"/>
          <w:color w:val="231F20"/>
          <w:spacing w:val="-20"/>
          <w:sz w:val="36"/>
        </w:rPr>
        <w:t xml:space="preserve"> </w:t>
      </w:r>
      <w:r w:rsidRPr="00A05C67">
        <w:rPr>
          <w:rFonts w:ascii="Arial" w:hAnsi="Arial" w:cs="Arial"/>
          <w:color w:val="231F20"/>
          <w:sz w:val="36"/>
        </w:rPr>
        <w:t>people’s</w:t>
      </w:r>
      <w:r w:rsidRPr="00A05C67">
        <w:rPr>
          <w:rFonts w:ascii="Arial" w:hAnsi="Arial" w:cs="Arial"/>
          <w:color w:val="231F20"/>
          <w:spacing w:val="-20"/>
          <w:sz w:val="36"/>
        </w:rPr>
        <w:t xml:space="preserve"> </w:t>
      </w:r>
      <w:r w:rsidRPr="00A05C67">
        <w:rPr>
          <w:rFonts w:ascii="Arial" w:hAnsi="Arial" w:cs="Arial"/>
          <w:color w:val="231F20"/>
          <w:sz w:val="36"/>
        </w:rPr>
        <w:t>knowledge,</w:t>
      </w:r>
      <w:r w:rsidRPr="00A05C67">
        <w:rPr>
          <w:rFonts w:ascii="Arial" w:hAnsi="Arial" w:cs="Arial"/>
          <w:color w:val="231F20"/>
          <w:spacing w:val="-20"/>
          <w:sz w:val="36"/>
        </w:rPr>
        <w:t xml:space="preserve"> </w:t>
      </w:r>
      <w:r w:rsidRPr="00A05C67">
        <w:rPr>
          <w:rFonts w:ascii="Arial" w:hAnsi="Arial" w:cs="Arial"/>
          <w:color w:val="231F20"/>
          <w:sz w:val="36"/>
        </w:rPr>
        <w:t>expertise</w:t>
      </w:r>
      <w:r w:rsidRPr="00A05C67">
        <w:rPr>
          <w:rFonts w:ascii="Arial" w:hAnsi="Arial" w:cs="Arial"/>
          <w:color w:val="231F20"/>
          <w:spacing w:val="-20"/>
          <w:sz w:val="36"/>
        </w:rPr>
        <w:t xml:space="preserve"> </w:t>
      </w:r>
      <w:r w:rsidRPr="00A05C67">
        <w:rPr>
          <w:rFonts w:ascii="Arial" w:hAnsi="Arial" w:cs="Arial"/>
          <w:color w:val="231F20"/>
          <w:sz w:val="36"/>
        </w:rPr>
        <w:t>and</w:t>
      </w:r>
      <w:r w:rsidRPr="00A05C67">
        <w:rPr>
          <w:rFonts w:ascii="Arial" w:hAnsi="Arial" w:cs="Arial"/>
          <w:color w:val="231F20"/>
          <w:spacing w:val="-20"/>
          <w:sz w:val="36"/>
        </w:rPr>
        <w:t xml:space="preserve"> </w:t>
      </w:r>
      <w:r w:rsidRPr="00A05C67">
        <w:rPr>
          <w:rFonts w:ascii="Arial" w:hAnsi="Arial" w:cs="Arial"/>
          <w:color w:val="231F20"/>
          <w:sz w:val="36"/>
        </w:rPr>
        <w:t>lived</w:t>
      </w:r>
      <w:r w:rsidRPr="00A05C67">
        <w:rPr>
          <w:rFonts w:ascii="Arial" w:hAnsi="Arial" w:cs="Arial"/>
          <w:color w:val="231F20"/>
          <w:spacing w:val="-93"/>
          <w:sz w:val="36"/>
        </w:rPr>
        <w:t xml:space="preserve"> </w:t>
      </w:r>
      <w:r w:rsidRPr="00A05C67">
        <w:rPr>
          <w:rFonts w:ascii="Arial" w:hAnsi="Arial" w:cs="Arial"/>
          <w:color w:val="231F20"/>
          <w:sz w:val="36"/>
        </w:rPr>
        <w:t>experience.</w:t>
      </w:r>
    </w:p>
    <w:p w14:paraId="4AFE9496" w14:textId="77777777" w:rsidR="00E8233A" w:rsidRPr="00A05C67" w:rsidRDefault="00E8233A">
      <w:pPr>
        <w:pStyle w:val="BodyText"/>
        <w:spacing w:before="1"/>
        <w:rPr>
          <w:rFonts w:ascii="Arial" w:hAnsi="Arial" w:cs="Arial"/>
          <w:sz w:val="51"/>
        </w:rPr>
      </w:pPr>
    </w:p>
    <w:p w14:paraId="23971A6E" w14:textId="77777777" w:rsidR="00E8233A" w:rsidRPr="00A05C67" w:rsidRDefault="009004D0">
      <w:pPr>
        <w:pStyle w:val="Heading4"/>
        <w:rPr>
          <w:rFonts w:ascii="Arial" w:hAnsi="Arial" w:cs="Arial"/>
        </w:rPr>
      </w:pPr>
      <w:r w:rsidRPr="00A05C67">
        <w:rPr>
          <w:rFonts w:ascii="Arial" w:hAnsi="Arial" w:cs="Arial"/>
          <w:color w:val="231F20"/>
        </w:rPr>
        <w:t>Equality</w:t>
      </w:r>
      <w:r w:rsidRPr="00A05C67">
        <w:rPr>
          <w:rFonts w:ascii="Arial" w:hAnsi="Arial" w:cs="Arial"/>
          <w:color w:val="231F20"/>
          <w:spacing w:val="-11"/>
        </w:rPr>
        <w:t xml:space="preserve"> </w:t>
      </w:r>
      <w:r w:rsidRPr="00A05C67">
        <w:rPr>
          <w:rFonts w:ascii="Arial" w:hAnsi="Arial" w:cs="Arial"/>
          <w:color w:val="231F20"/>
        </w:rPr>
        <w:t>and</w:t>
      </w:r>
      <w:r w:rsidRPr="00A05C67">
        <w:rPr>
          <w:rFonts w:ascii="Arial" w:hAnsi="Arial" w:cs="Arial"/>
          <w:color w:val="231F20"/>
          <w:spacing w:val="-11"/>
        </w:rPr>
        <w:t xml:space="preserve"> </w:t>
      </w:r>
      <w:r w:rsidRPr="00A05C67">
        <w:rPr>
          <w:rFonts w:ascii="Arial" w:hAnsi="Arial" w:cs="Arial"/>
          <w:color w:val="231F20"/>
        </w:rPr>
        <w:t>the</w:t>
      </w:r>
      <w:r w:rsidRPr="00A05C67">
        <w:rPr>
          <w:rFonts w:ascii="Arial" w:hAnsi="Arial" w:cs="Arial"/>
          <w:color w:val="231F20"/>
          <w:spacing w:val="-10"/>
        </w:rPr>
        <w:t xml:space="preserve"> </w:t>
      </w:r>
      <w:r w:rsidRPr="00A05C67">
        <w:rPr>
          <w:rFonts w:ascii="Arial" w:hAnsi="Arial" w:cs="Arial"/>
          <w:color w:val="231F20"/>
        </w:rPr>
        <w:t>Welsh</w:t>
      </w:r>
      <w:r w:rsidRPr="00A05C67">
        <w:rPr>
          <w:rFonts w:ascii="Arial" w:hAnsi="Arial" w:cs="Arial"/>
          <w:color w:val="231F20"/>
          <w:spacing w:val="-11"/>
        </w:rPr>
        <w:t xml:space="preserve"> </w:t>
      </w:r>
      <w:r w:rsidRPr="00A05C67">
        <w:rPr>
          <w:rFonts w:ascii="Arial" w:hAnsi="Arial" w:cs="Arial"/>
          <w:color w:val="231F20"/>
        </w:rPr>
        <w:t>Language</w:t>
      </w:r>
    </w:p>
    <w:p w14:paraId="76DDC2ED" w14:textId="47EBF6A9" w:rsidR="00E8233A" w:rsidRPr="00A05C67" w:rsidRDefault="009004D0" w:rsidP="009004D0">
      <w:pPr>
        <w:pStyle w:val="ListParagraph"/>
        <w:numPr>
          <w:ilvl w:val="0"/>
          <w:numId w:val="1"/>
        </w:numPr>
        <w:tabs>
          <w:tab w:val="left" w:pos="481"/>
        </w:tabs>
        <w:spacing w:before="321" w:line="266" w:lineRule="auto"/>
        <w:ind w:left="480" w:right="1139" w:hanging="341"/>
        <w:rPr>
          <w:rFonts w:ascii="Arial" w:hAnsi="Arial" w:cs="Arial"/>
          <w:color w:val="231F20"/>
          <w:sz w:val="36"/>
        </w:rPr>
      </w:pPr>
      <w:r w:rsidRPr="00A05C67">
        <w:rPr>
          <w:rFonts w:ascii="Arial" w:hAnsi="Arial" w:cs="Arial"/>
          <w:color w:val="231F20"/>
          <w:spacing w:val="-1"/>
          <w:sz w:val="36"/>
        </w:rPr>
        <w:t>Methods</w:t>
      </w:r>
      <w:r w:rsidRPr="00A05C67">
        <w:rPr>
          <w:rFonts w:ascii="Arial" w:hAnsi="Arial" w:cs="Arial"/>
          <w:color w:val="231F20"/>
          <w:spacing w:val="-23"/>
          <w:sz w:val="36"/>
        </w:rPr>
        <w:t xml:space="preserve"> </w:t>
      </w:r>
      <w:r w:rsidRPr="00A05C67">
        <w:rPr>
          <w:rFonts w:ascii="Arial" w:hAnsi="Arial" w:cs="Arial"/>
          <w:color w:val="231F20"/>
          <w:spacing w:val="-1"/>
          <w:sz w:val="36"/>
        </w:rPr>
        <w:t>of</w:t>
      </w:r>
      <w:r w:rsidRPr="00A05C67">
        <w:rPr>
          <w:rFonts w:ascii="Arial" w:hAnsi="Arial" w:cs="Arial"/>
          <w:color w:val="231F20"/>
          <w:spacing w:val="-22"/>
          <w:sz w:val="36"/>
        </w:rPr>
        <w:t xml:space="preserve"> </w:t>
      </w:r>
      <w:r w:rsidRPr="00A05C67">
        <w:rPr>
          <w:rFonts w:ascii="Arial" w:hAnsi="Arial" w:cs="Arial"/>
          <w:color w:val="231F20"/>
          <w:spacing w:val="-1"/>
          <w:sz w:val="36"/>
        </w:rPr>
        <w:t>working</w:t>
      </w:r>
      <w:r w:rsidRPr="00A05C67">
        <w:rPr>
          <w:rFonts w:ascii="Arial" w:hAnsi="Arial" w:cs="Arial"/>
          <w:color w:val="231F20"/>
          <w:spacing w:val="-22"/>
          <w:sz w:val="36"/>
        </w:rPr>
        <w:t xml:space="preserve"> </w:t>
      </w:r>
      <w:r w:rsidRPr="00A05C67">
        <w:rPr>
          <w:rFonts w:ascii="Arial" w:hAnsi="Arial" w:cs="Arial"/>
          <w:color w:val="231F20"/>
          <w:sz w:val="36"/>
        </w:rPr>
        <w:t>are</w:t>
      </w:r>
      <w:r w:rsidRPr="00A05C67">
        <w:rPr>
          <w:rFonts w:ascii="Arial" w:hAnsi="Arial" w:cs="Arial"/>
          <w:color w:val="231F20"/>
          <w:spacing w:val="-23"/>
          <w:sz w:val="36"/>
        </w:rPr>
        <w:t xml:space="preserve"> </w:t>
      </w:r>
      <w:r w:rsidRPr="00A05C67">
        <w:rPr>
          <w:rFonts w:ascii="Arial" w:hAnsi="Arial" w:cs="Arial"/>
          <w:color w:val="231F20"/>
          <w:sz w:val="36"/>
        </w:rPr>
        <w:t>naturally</w:t>
      </w:r>
      <w:r w:rsidRPr="00A05C67">
        <w:rPr>
          <w:rFonts w:ascii="Arial" w:hAnsi="Arial" w:cs="Arial"/>
          <w:color w:val="231F20"/>
          <w:spacing w:val="-22"/>
          <w:sz w:val="36"/>
        </w:rPr>
        <w:t xml:space="preserve"> </w:t>
      </w:r>
      <w:r w:rsidRPr="00A05C67">
        <w:rPr>
          <w:rFonts w:ascii="Arial" w:hAnsi="Arial" w:cs="Arial"/>
          <w:color w:val="231F20"/>
          <w:sz w:val="36"/>
        </w:rPr>
        <w:t>bilingual,</w:t>
      </w:r>
      <w:r w:rsidRPr="00A05C67">
        <w:rPr>
          <w:rFonts w:ascii="Arial" w:hAnsi="Arial" w:cs="Arial"/>
          <w:color w:val="231F20"/>
          <w:spacing w:val="-22"/>
          <w:sz w:val="36"/>
        </w:rPr>
        <w:t xml:space="preserve"> </w:t>
      </w:r>
      <w:r w:rsidRPr="00A05C67">
        <w:rPr>
          <w:rFonts w:ascii="Arial" w:hAnsi="Arial" w:cs="Arial"/>
          <w:color w:val="231F20"/>
          <w:sz w:val="36"/>
        </w:rPr>
        <w:t>inclusive</w:t>
      </w:r>
      <w:r w:rsidRPr="00A05C67">
        <w:rPr>
          <w:rFonts w:ascii="Arial" w:hAnsi="Arial" w:cs="Arial"/>
          <w:color w:val="231F20"/>
          <w:spacing w:val="-23"/>
          <w:sz w:val="36"/>
        </w:rPr>
        <w:t xml:space="preserve"> </w:t>
      </w:r>
      <w:r w:rsidRPr="00A05C67">
        <w:rPr>
          <w:rFonts w:ascii="Arial" w:hAnsi="Arial" w:cs="Arial"/>
          <w:color w:val="231F20"/>
          <w:sz w:val="36"/>
        </w:rPr>
        <w:t>and</w:t>
      </w:r>
      <w:r w:rsidRPr="00A05C67">
        <w:rPr>
          <w:rFonts w:ascii="Arial" w:hAnsi="Arial" w:cs="Arial"/>
          <w:color w:val="231F20"/>
          <w:spacing w:val="-93"/>
          <w:sz w:val="36"/>
        </w:rPr>
        <w:t xml:space="preserve"> </w:t>
      </w:r>
      <w:r w:rsidRPr="00A05C67">
        <w:rPr>
          <w:rFonts w:ascii="Arial" w:hAnsi="Arial" w:cs="Arial"/>
          <w:color w:val="231F20"/>
          <w:sz w:val="36"/>
        </w:rPr>
        <w:t>equitable.</w:t>
      </w:r>
    </w:p>
    <w:p w14:paraId="348BFD8D" w14:textId="1786549B" w:rsidR="00E8233A" w:rsidRPr="00A05C67" w:rsidRDefault="009004D0" w:rsidP="009004D0">
      <w:pPr>
        <w:pStyle w:val="ListParagraph"/>
        <w:numPr>
          <w:ilvl w:val="0"/>
          <w:numId w:val="1"/>
        </w:numPr>
        <w:tabs>
          <w:tab w:val="left" w:pos="481"/>
        </w:tabs>
        <w:spacing w:before="58"/>
        <w:ind w:left="480" w:hanging="341"/>
        <w:rPr>
          <w:rFonts w:ascii="Arial" w:hAnsi="Arial" w:cs="Arial"/>
          <w:color w:val="231F20"/>
          <w:sz w:val="36"/>
        </w:rPr>
      </w:pPr>
      <w:r w:rsidRPr="00A05C67">
        <w:rPr>
          <w:rFonts w:ascii="Arial" w:hAnsi="Arial" w:cs="Arial"/>
          <w:color w:val="231F20"/>
          <w:sz w:val="36"/>
        </w:rPr>
        <w:t>Public</w:t>
      </w:r>
      <w:r w:rsidRPr="00A05C67">
        <w:rPr>
          <w:rFonts w:ascii="Arial" w:hAnsi="Arial" w:cs="Arial"/>
          <w:color w:val="231F20"/>
          <w:spacing w:val="-24"/>
          <w:sz w:val="36"/>
        </w:rPr>
        <w:t xml:space="preserve"> </w:t>
      </w:r>
      <w:r w:rsidRPr="00A05C67">
        <w:rPr>
          <w:rFonts w:ascii="Arial" w:hAnsi="Arial" w:cs="Arial"/>
          <w:color w:val="231F20"/>
          <w:sz w:val="36"/>
        </w:rPr>
        <w:t>services</w:t>
      </w:r>
      <w:r w:rsidRPr="00A05C67">
        <w:rPr>
          <w:rFonts w:ascii="Arial" w:hAnsi="Arial" w:cs="Arial"/>
          <w:color w:val="231F20"/>
          <w:spacing w:val="-23"/>
          <w:sz w:val="36"/>
        </w:rPr>
        <w:t xml:space="preserve"> </w:t>
      </w:r>
      <w:r w:rsidRPr="00A05C67">
        <w:rPr>
          <w:rFonts w:ascii="Arial" w:hAnsi="Arial" w:cs="Arial"/>
          <w:color w:val="231F20"/>
          <w:sz w:val="36"/>
        </w:rPr>
        <w:t>are</w:t>
      </w:r>
      <w:r w:rsidRPr="00A05C67">
        <w:rPr>
          <w:rFonts w:ascii="Arial" w:hAnsi="Arial" w:cs="Arial"/>
          <w:color w:val="231F20"/>
          <w:spacing w:val="-23"/>
          <w:sz w:val="36"/>
        </w:rPr>
        <w:t xml:space="preserve"> </w:t>
      </w:r>
      <w:r w:rsidRPr="00A05C67">
        <w:rPr>
          <w:rFonts w:ascii="Arial" w:hAnsi="Arial" w:cs="Arial"/>
          <w:color w:val="231F20"/>
          <w:sz w:val="36"/>
        </w:rPr>
        <w:t>naturally</w:t>
      </w:r>
      <w:r w:rsidRPr="00A05C67">
        <w:rPr>
          <w:rFonts w:ascii="Arial" w:hAnsi="Arial" w:cs="Arial"/>
          <w:color w:val="231F20"/>
          <w:spacing w:val="-23"/>
          <w:sz w:val="36"/>
        </w:rPr>
        <w:t xml:space="preserve"> </w:t>
      </w:r>
      <w:r w:rsidRPr="00A05C67">
        <w:rPr>
          <w:rFonts w:ascii="Arial" w:hAnsi="Arial" w:cs="Arial"/>
          <w:color w:val="231F20"/>
          <w:sz w:val="36"/>
        </w:rPr>
        <w:t>bilingual,</w:t>
      </w:r>
      <w:r w:rsidRPr="00A05C67">
        <w:rPr>
          <w:rFonts w:ascii="Arial" w:hAnsi="Arial" w:cs="Arial"/>
          <w:color w:val="231F20"/>
          <w:spacing w:val="-23"/>
          <w:sz w:val="36"/>
        </w:rPr>
        <w:t xml:space="preserve"> </w:t>
      </w:r>
      <w:r w:rsidRPr="00A05C67">
        <w:rPr>
          <w:rFonts w:ascii="Arial" w:hAnsi="Arial" w:cs="Arial"/>
          <w:color w:val="231F20"/>
          <w:sz w:val="36"/>
        </w:rPr>
        <w:t>inclusive</w:t>
      </w:r>
      <w:r w:rsidR="009358FF">
        <w:rPr>
          <w:rFonts w:ascii="Arial" w:hAnsi="Arial" w:cs="Arial"/>
          <w:color w:val="231F20"/>
          <w:sz w:val="36"/>
        </w:rPr>
        <w:t xml:space="preserve"> </w:t>
      </w:r>
      <w:r w:rsidRPr="00A05C67">
        <w:rPr>
          <w:rFonts w:ascii="Arial" w:hAnsi="Arial" w:cs="Arial"/>
          <w:color w:val="231F20"/>
          <w:sz w:val="36"/>
        </w:rPr>
        <w:t>and</w:t>
      </w:r>
      <w:r w:rsidRPr="00A05C67">
        <w:rPr>
          <w:rFonts w:ascii="Arial" w:hAnsi="Arial" w:cs="Arial"/>
          <w:color w:val="231F20"/>
          <w:spacing w:val="-23"/>
          <w:sz w:val="36"/>
        </w:rPr>
        <w:t xml:space="preserve"> </w:t>
      </w:r>
      <w:r w:rsidRPr="00A05C67">
        <w:rPr>
          <w:rFonts w:ascii="Arial" w:hAnsi="Arial" w:cs="Arial"/>
          <w:color w:val="231F20"/>
          <w:sz w:val="36"/>
        </w:rPr>
        <w:t>equitable.</w:t>
      </w:r>
    </w:p>
    <w:p w14:paraId="798AE302" w14:textId="59D7AAB8" w:rsidR="00E8233A" w:rsidRDefault="009004D0" w:rsidP="009004D0">
      <w:pPr>
        <w:pStyle w:val="ListParagraph"/>
        <w:numPr>
          <w:ilvl w:val="0"/>
          <w:numId w:val="1"/>
        </w:numPr>
        <w:tabs>
          <w:tab w:val="left" w:pos="481"/>
        </w:tabs>
        <w:spacing w:before="105"/>
        <w:ind w:left="480" w:hanging="341"/>
        <w:rPr>
          <w:rFonts w:ascii="Arial" w:hAnsi="Arial" w:cs="Arial"/>
          <w:color w:val="231F20"/>
          <w:sz w:val="36"/>
        </w:rPr>
      </w:pPr>
      <w:r w:rsidRPr="00A05C67">
        <w:rPr>
          <w:rFonts w:ascii="Arial" w:hAnsi="Arial" w:cs="Arial"/>
          <w:color w:val="231F20"/>
          <w:sz w:val="36"/>
        </w:rPr>
        <w:t>Wales</w:t>
      </w:r>
      <w:r w:rsidRPr="00A05C67">
        <w:rPr>
          <w:rFonts w:ascii="Arial" w:hAnsi="Arial" w:cs="Arial"/>
          <w:color w:val="231F20"/>
          <w:spacing w:val="-23"/>
          <w:sz w:val="36"/>
        </w:rPr>
        <w:t xml:space="preserve"> </w:t>
      </w:r>
      <w:r w:rsidRPr="00A05C67">
        <w:rPr>
          <w:rFonts w:ascii="Arial" w:hAnsi="Arial" w:cs="Arial"/>
          <w:color w:val="231F20"/>
          <w:sz w:val="36"/>
        </w:rPr>
        <w:t>as</w:t>
      </w:r>
      <w:r w:rsidRPr="00A05C67">
        <w:rPr>
          <w:rFonts w:ascii="Arial" w:hAnsi="Arial" w:cs="Arial"/>
          <w:color w:val="231F20"/>
          <w:spacing w:val="-23"/>
          <w:sz w:val="36"/>
        </w:rPr>
        <w:t xml:space="preserve"> </w:t>
      </w:r>
      <w:r w:rsidRPr="00A05C67">
        <w:rPr>
          <w:rFonts w:ascii="Arial" w:hAnsi="Arial" w:cs="Arial"/>
          <w:color w:val="231F20"/>
          <w:sz w:val="36"/>
        </w:rPr>
        <w:t>a</w:t>
      </w:r>
      <w:r w:rsidRPr="00A05C67">
        <w:rPr>
          <w:rFonts w:ascii="Arial" w:hAnsi="Arial" w:cs="Arial"/>
          <w:color w:val="231F20"/>
          <w:spacing w:val="-23"/>
          <w:sz w:val="36"/>
        </w:rPr>
        <w:t xml:space="preserve"> </w:t>
      </w:r>
      <w:r w:rsidRPr="00A05C67">
        <w:rPr>
          <w:rFonts w:ascii="Arial" w:hAnsi="Arial" w:cs="Arial"/>
          <w:color w:val="231F20"/>
          <w:sz w:val="36"/>
        </w:rPr>
        <w:t>multilingual</w:t>
      </w:r>
      <w:r w:rsidRPr="00A05C67">
        <w:rPr>
          <w:rFonts w:ascii="Arial" w:hAnsi="Arial" w:cs="Arial"/>
          <w:color w:val="231F20"/>
          <w:spacing w:val="-23"/>
          <w:sz w:val="36"/>
        </w:rPr>
        <w:t xml:space="preserve"> </w:t>
      </w:r>
      <w:r w:rsidRPr="00A05C67">
        <w:rPr>
          <w:rFonts w:ascii="Arial" w:hAnsi="Arial" w:cs="Arial"/>
          <w:color w:val="231F20"/>
          <w:sz w:val="36"/>
        </w:rPr>
        <w:t>nation</w:t>
      </w:r>
      <w:r w:rsidRPr="00A05C67">
        <w:rPr>
          <w:rFonts w:ascii="Arial" w:hAnsi="Arial" w:cs="Arial"/>
          <w:color w:val="231F20"/>
          <w:spacing w:val="-23"/>
          <w:sz w:val="36"/>
        </w:rPr>
        <w:t xml:space="preserve"> </w:t>
      </w:r>
      <w:r w:rsidRPr="00A05C67">
        <w:rPr>
          <w:rFonts w:ascii="Arial" w:hAnsi="Arial" w:cs="Arial"/>
          <w:color w:val="231F20"/>
          <w:sz w:val="36"/>
        </w:rPr>
        <w:t>is</w:t>
      </w:r>
      <w:r w:rsidRPr="00A05C67">
        <w:rPr>
          <w:rFonts w:ascii="Arial" w:hAnsi="Arial" w:cs="Arial"/>
          <w:color w:val="231F20"/>
          <w:spacing w:val="-23"/>
          <w:sz w:val="36"/>
        </w:rPr>
        <w:t xml:space="preserve"> </w:t>
      </w:r>
      <w:r w:rsidRPr="00A05C67">
        <w:rPr>
          <w:rFonts w:ascii="Arial" w:hAnsi="Arial" w:cs="Arial"/>
          <w:color w:val="231F20"/>
          <w:sz w:val="36"/>
        </w:rPr>
        <w:t>celebrated.</w:t>
      </w:r>
    </w:p>
    <w:p w14:paraId="41BD29D0" w14:textId="43347FD7" w:rsidR="000308D2" w:rsidRPr="000308D2" w:rsidRDefault="000308D2" w:rsidP="009004D0">
      <w:pPr>
        <w:pStyle w:val="ListParagraph"/>
        <w:numPr>
          <w:ilvl w:val="0"/>
          <w:numId w:val="1"/>
        </w:numPr>
        <w:tabs>
          <w:tab w:val="left" w:pos="481"/>
        </w:tabs>
        <w:spacing w:before="105"/>
        <w:ind w:left="480" w:hanging="341"/>
        <w:rPr>
          <w:rFonts w:ascii="Arial" w:hAnsi="Arial" w:cs="Arial"/>
          <w:color w:val="000000" w:themeColor="text1"/>
          <w:sz w:val="36"/>
          <w:szCs w:val="36"/>
        </w:rPr>
      </w:pPr>
      <w:r w:rsidRPr="000308D2">
        <w:rPr>
          <w:rFonts w:ascii="Arial" w:eastAsiaTheme="minorHAnsi" w:hAnsi="Arial" w:cs="Arial"/>
          <w:color w:val="000000" w:themeColor="text1"/>
          <w:sz w:val="36"/>
          <w:szCs w:val="36"/>
          <w:lang w:val="en-GB"/>
        </w:rPr>
        <w:t>Use of the Welsh Language and opportunities to learn Welsh are supported and facilitated.</w:t>
      </w:r>
    </w:p>
    <w:p w14:paraId="6033CD4B" w14:textId="77777777" w:rsidR="00E8233A" w:rsidRPr="00A05C67" w:rsidRDefault="00E8233A">
      <w:pPr>
        <w:pStyle w:val="BodyText"/>
        <w:rPr>
          <w:rFonts w:ascii="Arial" w:hAnsi="Arial" w:cs="Arial"/>
          <w:sz w:val="40"/>
        </w:rPr>
      </w:pPr>
    </w:p>
    <w:p w14:paraId="3E57A2F8" w14:textId="77777777" w:rsidR="00E8233A" w:rsidRPr="00A05C67" w:rsidRDefault="009004D0">
      <w:pPr>
        <w:pStyle w:val="Heading4"/>
        <w:rPr>
          <w:rFonts w:ascii="Arial" w:hAnsi="Arial" w:cs="Arial"/>
        </w:rPr>
      </w:pPr>
      <w:r w:rsidRPr="00A05C67">
        <w:rPr>
          <w:rFonts w:ascii="Arial" w:hAnsi="Arial" w:cs="Arial"/>
          <w:color w:val="231F20"/>
        </w:rPr>
        <w:t>Accessible</w:t>
      </w:r>
      <w:r w:rsidRPr="00A05C67">
        <w:rPr>
          <w:rFonts w:ascii="Arial" w:hAnsi="Arial" w:cs="Arial"/>
          <w:color w:val="231F20"/>
          <w:spacing w:val="-20"/>
        </w:rPr>
        <w:t xml:space="preserve"> </w:t>
      </w:r>
      <w:r w:rsidRPr="00A05C67">
        <w:rPr>
          <w:rFonts w:ascii="Arial" w:hAnsi="Arial" w:cs="Arial"/>
          <w:color w:val="231F20"/>
        </w:rPr>
        <w:t>Services</w:t>
      </w:r>
    </w:p>
    <w:p w14:paraId="4313CD13" w14:textId="77777777" w:rsidR="00E8233A" w:rsidRPr="00A05C67" w:rsidRDefault="009004D0" w:rsidP="009004D0">
      <w:pPr>
        <w:pStyle w:val="ListParagraph"/>
        <w:numPr>
          <w:ilvl w:val="0"/>
          <w:numId w:val="1"/>
        </w:numPr>
        <w:tabs>
          <w:tab w:val="left" w:pos="481"/>
        </w:tabs>
        <w:spacing w:before="321" w:line="266" w:lineRule="auto"/>
        <w:ind w:left="480" w:right="433" w:hanging="341"/>
        <w:rPr>
          <w:rFonts w:ascii="Arial" w:hAnsi="Arial" w:cs="Arial"/>
          <w:color w:val="231F20"/>
          <w:sz w:val="36"/>
        </w:rPr>
      </w:pPr>
      <w:r w:rsidRPr="00A05C67">
        <w:rPr>
          <w:rFonts w:ascii="Arial" w:hAnsi="Arial" w:cs="Arial"/>
          <w:color w:val="231F20"/>
          <w:sz w:val="36"/>
        </w:rPr>
        <w:t>Experiences</w:t>
      </w:r>
      <w:r w:rsidRPr="00A05C67">
        <w:rPr>
          <w:rFonts w:ascii="Arial" w:hAnsi="Arial" w:cs="Arial"/>
          <w:color w:val="231F20"/>
          <w:spacing w:val="-21"/>
          <w:sz w:val="36"/>
        </w:rPr>
        <w:t xml:space="preserve"> </w:t>
      </w:r>
      <w:r w:rsidRPr="00A05C67">
        <w:rPr>
          <w:rFonts w:ascii="Arial" w:hAnsi="Arial" w:cs="Arial"/>
          <w:color w:val="231F20"/>
          <w:sz w:val="36"/>
        </w:rPr>
        <w:t>of</w:t>
      </w:r>
      <w:r w:rsidRPr="00A05C67">
        <w:rPr>
          <w:rFonts w:ascii="Arial" w:hAnsi="Arial" w:cs="Arial"/>
          <w:color w:val="231F20"/>
          <w:spacing w:val="-21"/>
          <w:sz w:val="36"/>
        </w:rPr>
        <w:t xml:space="preserve"> </w:t>
      </w:r>
      <w:r w:rsidRPr="00A05C67">
        <w:rPr>
          <w:rFonts w:ascii="Arial" w:hAnsi="Arial" w:cs="Arial"/>
          <w:color w:val="231F20"/>
          <w:sz w:val="36"/>
        </w:rPr>
        <w:t>users,</w:t>
      </w:r>
      <w:r w:rsidRPr="00A05C67">
        <w:rPr>
          <w:rFonts w:ascii="Arial" w:hAnsi="Arial" w:cs="Arial"/>
          <w:color w:val="231F20"/>
          <w:spacing w:val="-21"/>
          <w:sz w:val="36"/>
        </w:rPr>
        <w:t xml:space="preserve"> </w:t>
      </w:r>
      <w:r w:rsidRPr="00A05C67">
        <w:rPr>
          <w:rFonts w:ascii="Arial" w:hAnsi="Arial" w:cs="Arial"/>
          <w:color w:val="231F20"/>
          <w:sz w:val="36"/>
        </w:rPr>
        <w:t>audiences</w:t>
      </w:r>
      <w:r w:rsidRPr="00A05C67">
        <w:rPr>
          <w:rFonts w:ascii="Arial" w:hAnsi="Arial" w:cs="Arial"/>
          <w:color w:val="231F20"/>
          <w:spacing w:val="-20"/>
          <w:sz w:val="36"/>
        </w:rPr>
        <w:t xml:space="preserve"> </w:t>
      </w:r>
      <w:r w:rsidRPr="00A05C67">
        <w:rPr>
          <w:rFonts w:ascii="Arial" w:hAnsi="Arial" w:cs="Arial"/>
          <w:color w:val="231F20"/>
          <w:sz w:val="36"/>
        </w:rPr>
        <w:t>and</w:t>
      </w:r>
      <w:r w:rsidRPr="00A05C67">
        <w:rPr>
          <w:rFonts w:ascii="Arial" w:hAnsi="Arial" w:cs="Arial"/>
          <w:color w:val="231F20"/>
          <w:spacing w:val="-21"/>
          <w:sz w:val="36"/>
        </w:rPr>
        <w:t xml:space="preserve"> </w:t>
      </w:r>
      <w:r w:rsidRPr="00A05C67">
        <w:rPr>
          <w:rFonts w:ascii="Arial" w:hAnsi="Arial" w:cs="Arial"/>
          <w:color w:val="231F20"/>
          <w:sz w:val="36"/>
        </w:rPr>
        <w:t>visitors</w:t>
      </w:r>
      <w:r w:rsidRPr="00A05C67">
        <w:rPr>
          <w:rFonts w:ascii="Arial" w:hAnsi="Arial" w:cs="Arial"/>
          <w:color w:val="231F20"/>
          <w:spacing w:val="-21"/>
          <w:sz w:val="36"/>
        </w:rPr>
        <w:t xml:space="preserve"> </w:t>
      </w:r>
      <w:r w:rsidRPr="00A05C67">
        <w:rPr>
          <w:rFonts w:ascii="Arial" w:hAnsi="Arial" w:cs="Arial"/>
          <w:color w:val="231F20"/>
          <w:sz w:val="36"/>
        </w:rPr>
        <w:t>are</w:t>
      </w:r>
      <w:r w:rsidRPr="00A05C67">
        <w:rPr>
          <w:rFonts w:ascii="Arial" w:hAnsi="Arial" w:cs="Arial"/>
          <w:color w:val="231F20"/>
          <w:spacing w:val="-20"/>
          <w:sz w:val="36"/>
        </w:rPr>
        <w:t xml:space="preserve"> </w:t>
      </w:r>
      <w:r w:rsidRPr="00A05C67">
        <w:rPr>
          <w:rFonts w:ascii="Arial" w:hAnsi="Arial" w:cs="Arial"/>
          <w:color w:val="231F20"/>
          <w:sz w:val="36"/>
        </w:rPr>
        <w:t>inclusive</w:t>
      </w:r>
      <w:r w:rsidRPr="00A05C67">
        <w:rPr>
          <w:rFonts w:ascii="Arial" w:hAnsi="Arial" w:cs="Arial"/>
          <w:color w:val="231F20"/>
          <w:spacing w:val="-21"/>
          <w:sz w:val="36"/>
        </w:rPr>
        <w:t xml:space="preserve"> </w:t>
      </w:r>
      <w:r w:rsidRPr="00A05C67">
        <w:rPr>
          <w:rFonts w:ascii="Arial" w:hAnsi="Arial" w:cs="Arial"/>
          <w:color w:val="231F20"/>
          <w:sz w:val="36"/>
        </w:rPr>
        <w:t>and</w:t>
      </w:r>
      <w:r w:rsidRPr="00A05C67">
        <w:rPr>
          <w:rFonts w:ascii="Arial" w:hAnsi="Arial" w:cs="Arial"/>
          <w:color w:val="231F20"/>
          <w:spacing w:val="-94"/>
          <w:sz w:val="36"/>
        </w:rPr>
        <w:t xml:space="preserve"> </w:t>
      </w:r>
      <w:r w:rsidRPr="00A05C67">
        <w:rPr>
          <w:rFonts w:ascii="Arial" w:hAnsi="Arial" w:cs="Arial"/>
          <w:color w:val="231F20"/>
          <w:sz w:val="36"/>
        </w:rPr>
        <w:t>meet</w:t>
      </w:r>
      <w:r w:rsidRPr="00A05C67">
        <w:rPr>
          <w:rFonts w:ascii="Arial" w:hAnsi="Arial" w:cs="Arial"/>
          <w:color w:val="231F20"/>
          <w:spacing w:val="-5"/>
          <w:sz w:val="36"/>
        </w:rPr>
        <w:t xml:space="preserve"> </w:t>
      </w:r>
      <w:r w:rsidRPr="00A05C67">
        <w:rPr>
          <w:rFonts w:ascii="Arial" w:hAnsi="Arial" w:cs="Arial"/>
          <w:color w:val="231F20"/>
          <w:sz w:val="36"/>
        </w:rPr>
        <w:t>the</w:t>
      </w:r>
      <w:r w:rsidRPr="00A05C67">
        <w:rPr>
          <w:rFonts w:ascii="Arial" w:hAnsi="Arial" w:cs="Arial"/>
          <w:color w:val="231F20"/>
          <w:spacing w:val="-4"/>
          <w:sz w:val="36"/>
        </w:rPr>
        <w:t xml:space="preserve"> </w:t>
      </w:r>
      <w:r w:rsidRPr="00A05C67">
        <w:rPr>
          <w:rFonts w:ascii="Arial" w:hAnsi="Arial" w:cs="Arial"/>
          <w:color w:val="231F20"/>
          <w:sz w:val="36"/>
        </w:rPr>
        <w:t>needs</w:t>
      </w:r>
      <w:r w:rsidRPr="00A05C67">
        <w:rPr>
          <w:rFonts w:ascii="Arial" w:hAnsi="Arial" w:cs="Arial"/>
          <w:color w:val="231F20"/>
          <w:spacing w:val="-4"/>
          <w:sz w:val="36"/>
        </w:rPr>
        <w:t xml:space="preserve"> </w:t>
      </w:r>
      <w:r w:rsidRPr="00A05C67">
        <w:rPr>
          <w:rFonts w:ascii="Arial" w:hAnsi="Arial" w:cs="Arial"/>
          <w:color w:val="231F20"/>
          <w:sz w:val="36"/>
        </w:rPr>
        <w:t>of</w:t>
      </w:r>
      <w:r w:rsidRPr="00A05C67">
        <w:rPr>
          <w:rFonts w:ascii="Arial" w:hAnsi="Arial" w:cs="Arial"/>
          <w:color w:val="231F20"/>
          <w:spacing w:val="-4"/>
          <w:sz w:val="36"/>
        </w:rPr>
        <w:t xml:space="preserve"> </w:t>
      </w:r>
      <w:r w:rsidRPr="00A05C67">
        <w:rPr>
          <w:rFonts w:ascii="Arial" w:hAnsi="Arial" w:cs="Arial"/>
          <w:color w:val="231F20"/>
          <w:sz w:val="36"/>
        </w:rPr>
        <w:t>D/deaf</w:t>
      </w:r>
      <w:r w:rsidRPr="00A05C67">
        <w:rPr>
          <w:rFonts w:ascii="Arial" w:hAnsi="Arial" w:cs="Arial"/>
          <w:color w:val="231F20"/>
          <w:spacing w:val="-4"/>
          <w:sz w:val="36"/>
        </w:rPr>
        <w:t xml:space="preserve"> </w:t>
      </w:r>
      <w:r w:rsidRPr="00A05C67">
        <w:rPr>
          <w:rFonts w:ascii="Arial" w:hAnsi="Arial" w:cs="Arial"/>
          <w:color w:val="231F20"/>
          <w:sz w:val="36"/>
        </w:rPr>
        <w:t>and</w:t>
      </w:r>
      <w:r w:rsidRPr="00A05C67">
        <w:rPr>
          <w:rFonts w:ascii="Arial" w:hAnsi="Arial" w:cs="Arial"/>
          <w:color w:val="231F20"/>
          <w:spacing w:val="-5"/>
          <w:sz w:val="36"/>
        </w:rPr>
        <w:t xml:space="preserve"> </w:t>
      </w:r>
      <w:r w:rsidRPr="00A05C67">
        <w:rPr>
          <w:rFonts w:ascii="Arial" w:hAnsi="Arial" w:cs="Arial"/>
          <w:color w:val="231F20"/>
          <w:sz w:val="36"/>
        </w:rPr>
        <w:t>disabled</w:t>
      </w:r>
      <w:r w:rsidRPr="00A05C67">
        <w:rPr>
          <w:rFonts w:ascii="Arial" w:hAnsi="Arial" w:cs="Arial"/>
          <w:color w:val="231F20"/>
          <w:spacing w:val="-4"/>
          <w:sz w:val="36"/>
        </w:rPr>
        <w:t xml:space="preserve"> </w:t>
      </w:r>
      <w:r w:rsidRPr="00A05C67">
        <w:rPr>
          <w:rFonts w:ascii="Arial" w:hAnsi="Arial" w:cs="Arial"/>
          <w:color w:val="231F20"/>
          <w:sz w:val="36"/>
        </w:rPr>
        <w:t>people.</w:t>
      </w:r>
    </w:p>
    <w:p w14:paraId="69AF2898" w14:textId="77777777" w:rsidR="00E8233A" w:rsidRPr="00A05C67" w:rsidRDefault="009004D0" w:rsidP="009004D0">
      <w:pPr>
        <w:pStyle w:val="ListParagraph"/>
        <w:numPr>
          <w:ilvl w:val="0"/>
          <w:numId w:val="1"/>
        </w:numPr>
        <w:tabs>
          <w:tab w:val="left" w:pos="481"/>
        </w:tabs>
        <w:spacing w:before="58"/>
        <w:ind w:left="480" w:hanging="341"/>
        <w:rPr>
          <w:rFonts w:ascii="Arial" w:hAnsi="Arial" w:cs="Arial"/>
          <w:color w:val="231F20"/>
          <w:sz w:val="36"/>
        </w:rPr>
      </w:pPr>
      <w:r w:rsidRPr="00A05C67">
        <w:rPr>
          <w:rFonts w:ascii="Arial" w:hAnsi="Arial" w:cs="Arial"/>
          <w:color w:val="231F20"/>
          <w:sz w:val="36"/>
        </w:rPr>
        <w:t>BSL</w:t>
      </w:r>
      <w:r w:rsidRPr="00A05C67">
        <w:rPr>
          <w:rFonts w:ascii="Arial" w:hAnsi="Arial" w:cs="Arial"/>
          <w:color w:val="231F20"/>
          <w:spacing w:val="-13"/>
          <w:sz w:val="36"/>
        </w:rPr>
        <w:t xml:space="preserve"> </w:t>
      </w:r>
      <w:r w:rsidRPr="00A05C67">
        <w:rPr>
          <w:rFonts w:ascii="Arial" w:hAnsi="Arial" w:cs="Arial"/>
          <w:color w:val="231F20"/>
          <w:sz w:val="36"/>
        </w:rPr>
        <w:t>is</w:t>
      </w:r>
      <w:r w:rsidRPr="00A05C67">
        <w:rPr>
          <w:rFonts w:ascii="Arial" w:hAnsi="Arial" w:cs="Arial"/>
          <w:color w:val="231F20"/>
          <w:spacing w:val="-13"/>
          <w:sz w:val="36"/>
        </w:rPr>
        <w:t xml:space="preserve"> </w:t>
      </w:r>
      <w:r w:rsidRPr="00A05C67">
        <w:rPr>
          <w:rFonts w:ascii="Arial" w:hAnsi="Arial" w:cs="Arial"/>
          <w:color w:val="231F20"/>
          <w:sz w:val="36"/>
        </w:rPr>
        <w:t>adopted</w:t>
      </w:r>
      <w:r w:rsidRPr="00A05C67">
        <w:rPr>
          <w:rFonts w:ascii="Arial" w:hAnsi="Arial" w:cs="Arial"/>
          <w:color w:val="231F20"/>
          <w:spacing w:val="-13"/>
          <w:sz w:val="36"/>
        </w:rPr>
        <w:t xml:space="preserve"> </w:t>
      </w:r>
      <w:r w:rsidRPr="00A05C67">
        <w:rPr>
          <w:rFonts w:ascii="Arial" w:hAnsi="Arial" w:cs="Arial"/>
          <w:color w:val="231F20"/>
          <w:sz w:val="36"/>
        </w:rPr>
        <w:t>as</w:t>
      </w:r>
      <w:r w:rsidRPr="00A05C67">
        <w:rPr>
          <w:rFonts w:ascii="Arial" w:hAnsi="Arial" w:cs="Arial"/>
          <w:color w:val="231F20"/>
          <w:spacing w:val="-13"/>
          <w:sz w:val="36"/>
        </w:rPr>
        <w:t xml:space="preserve"> </w:t>
      </w:r>
      <w:r w:rsidRPr="00A05C67">
        <w:rPr>
          <w:rFonts w:ascii="Arial" w:hAnsi="Arial" w:cs="Arial"/>
          <w:color w:val="231F20"/>
          <w:sz w:val="36"/>
        </w:rPr>
        <w:t>a</w:t>
      </w:r>
      <w:r w:rsidRPr="00A05C67">
        <w:rPr>
          <w:rFonts w:ascii="Arial" w:hAnsi="Arial" w:cs="Arial"/>
          <w:color w:val="231F20"/>
          <w:spacing w:val="-13"/>
          <w:sz w:val="36"/>
        </w:rPr>
        <w:t xml:space="preserve"> </w:t>
      </w:r>
      <w:r w:rsidRPr="00A05C67">
        <w:rPr>
          <w:rFonts w:ascii="Arial" w:hAnsi="Arial" w:cs="Arial"/>
          <w:color w:val="231F20"/>
          <w:sz w:val="36"/>
        </w:rPr>
        <w:t>third</w:t>
      </w:r>
      <w:r w:rsidRPr="00A05C67">
        <w:rPr>
          <w:rFonts w:ascii="Arial" w:hAnsi="Arial" w:cs="Arial"/>
          <w:color w:val="231F20"/>
          <w:spacing w:val="-13"/>
          <w:sz w:val="36"/>
        </w:rPr>
        <w:t xml:space="preserve"> </w:t>
      </w:r>
      <w:r w:rsidRPr="00A05C67">
        <w:rPr>
          <w:rFonts w:ascii="Arial" w:hAnsi="Arial" w:cs="Arial"/>
          <w:color w:val="231F20"/>
          <w:sz w:val="36"/>
        </w:rPr>
        <w:t>language</w:t>
      </w:r>
      <w:r w:rsidRPr="00A05C67">
        <w:rPr>
          <w:rFonts w:ascii="Arial" w:hAnsi="Arial" w:cs="Arial"/>
          <w:color w:val="231F20"/>
          <w:spacing w:val="-13"/>
          <w:sz w:val="36"/>
        </w:rPr>
        <w:t xml:space="preserve"> </w:t>
      </w:r>
      <w:r w:rsidRPr="00A05C67">
        <w:rPr>
          <w:rFonts w:ascii="Arial" w:hAnsi="Arial" w:cs="Arial"/>
          <w:color w:val="231F20"/>
          <w:sz w:val="36"/>
        </w:rPr>
        <w:t>in</w:t>
      </w:r>
      <w:r w:rsidRPr="00A05C67">
        <w:rPr>
          <w:rFonts w:ascii="Arial" w:hAnsi="Arial" w:cs="Arial"/>
          <w:color w:val="231F20"/>
          <w:spacing w:val="-13"/>
          <w:sz w:val="36"/>
        </w:rPr>
        <w:t xml:space="preserve"> </w:t>
      </w:r>
      <w:r w:rsidRPr="00A05C67">
        <w:rPr>
          <w:rFonts w:ascii="Arial" w:hAnsi="Arial" w:cs="Arial"/>
          <w:color w:val="231F20"/>
          <w:sz w:val="36"/>
        </w:rPr>
        <w:t>our</w:t>
      </w:r>
      <w:r w:rsidRPr="00A05C67">
        <w:rPr>
          <w:rFonts w:ascii="Arial" w:hAnsi="Arial" w:cs="Arial"/>
          <w:color w:val="231F20"/>
          <w:spacing w:val="-13"/>
          <w:sz w:val="36"/>
        </w:rPr>
        <w:t xml:space="preserve"> </w:t>
      </w:r>
      <w:r w:rsidRPr="00A05C67">
        <w:rPr>
          <w:rFonts w:ascii="Arial" w:hAnsi="Arial" w:cs="Arial"/>
          <w:color w:val="231F20"/>
          <w:sz w:val="36"/>
        </w:rPr>
        <w:t>public</w:t>
      </w:r>
      <w:r w:rsidRPr="00A05C67">
        <w:rPr>
          <w:rFonts w:ascii="Arial" w:hAnsi="Arial" w:cs="Arial"/>
          <w:color w:val="231F20"/>
          <w:spacing w:val="-13"/>
          <w:sz w:val="36"/>
        </w:rPr>
        <w:t xml:space="preserve"> </w:t>
      </w:r>
      <w:r w:rsidRPr="00A05C67">
        <w:rPr>
          <w:rFonts w:ascii="Arial" w:hAnsi="Arial" w:cs="Arial"/>
          <w:color w:val="231F20"/>
          <w:sz w:val="36"/>
        </w:rPr>
        <w:t>activity.</w:t>
      </w:r>
    </w:p>
    <w:p w14:paraId="7FB52F20" w14:textId="77777777" w:rsidR="00E8233A" w:rsidRPr="00A05C67" w:rsidRDefault="009004D0" w:rsidP="009004D0">
      <w:pPr>
        <w:pStyle w:val="ListParagraph"/>
        <w:numPr>
          <w:ilvl w:val="0"/>
          <w:numId w:val="1"/>
        </w:numPr>
        <w:tabs>
          <w:tab w:val="left" w:pos="481"/>
        </w:tabs>
        <w:spacing w:before="105"/>
        <w:ind w:left="480" w:hanging="341"/>
        <w:rPr>
          <w:rFonts w:ascii="Arial" w:hAnsi="Arial" w:cs="Arial"/>
          <w:color w:val="231F20"/>
          <w:sz w:val="36"/>
        </w:rPr>
      </w:pPr>
      <w:r w:rsidRPr="00A05C67">
        <w:rPr>
          <w:rFonts w:ascii="Arial" w:hAnsi="Arial" w:cs="Arial"/>
          <w:color w:val="231F20"/>
          <w:spacing w:val="-1"/>
          <w:sz w:val="36"/>
        </w:rPr>
        <w:t>Venues,</w:t>
      </w:r>
      <w:r w:rsidRPr="00A05C67">
        <w:rPr>
          <w:rFonts w:ascii="Arial" w:hAnsi="Arial" w:cs="Arial"/>
          <w:color w:val="231F20"/>
          <w:spacing w:val="-23"/>
          <w:sz w:val="36"/>
        </w:rPr>
        <w:t xml:space="preserve"> </w:t>
      </w:r>
      <w:r w:rsidRPr="00A05C67">
        <w:rPr>
          <w:rFonts w:ascii="Arial" w:hAnsi="Arial" w:cs="Arial"/>
          <w:color w:val="231F20"/>
          <w:spacing w:val="-1"/>
          <w:sz w:val="36"/>
        </w:rPr>
        <w:t>museums</w:t>
      </w:r>
      <w:r w:rsidRPr="00A05C67">
        <w:rPr>
          <w:rFonts w:ascii="Arial" w:hAnsi="Arial" w:cs="Arial"/>
          <w:color w:val="231F20"/>
          <w:spacing w:val="-23"/>
          <w:sz w:val="36"/>
        </w:rPr>
        <w:t xml:space="preserve"> </w:t>
      </w:r>
      <w:r w:rsidRPr="00A05C67">
        <w:rPr>
          <w:rFonts w:ascii="Arial" w:hAnsi="Arial" w:cs="Arial"/>
          <w:color w:val="231F20"/>
          <w:spacing w:val="-1"/>
          <w:sz w:val="36"/>
        </w:rPr>
        <w:t>and</w:t>
      </w:r>
      <w:r w:rsidRPr="00A05C67">
        <w:rPr>
          <w:rFonts w:ascii="Arial" w:hAnsi="Arial" w:cs="Arial"/>
          <w:color w:val="231F20"/>
          <w:spacing w:val="-22"/>
          <w:sz w:val="36"/>
        </w:rPr>
        <w:t xml:space="preserve"> </w:t>
      </w:r>
      <w:r w:rsidRPr="00A05C67">
        <w:rPr>
          <w:rFonts w:ascii="Arial" w:hAnsi="Arial" w:cs="Arial"/>
          <w:color w:val="231F20"/>
          <w:spacing w:val="-1"/>
          <w:sz w:val="36"/>
        </w:rPr>
        <w:t>cultural</w:t>
      </w:r>
      <w:r w:rsidRPr="00A05C67">
        <w:rPr>
          <w:rFonts w:ascii="Arial" w:hAnsi="Arial" w:cs="Arial"/>
          <w:color w:val="231F20"/>
          <w:spacing w:val="-23"/>
          <w:sz w:val="36"/>
        </w:rPr>
        <w:t xml:space="preserve"> </w:t>
      </w:r>
      <w:r w:rsidRPr="00A05C67">
        <w:rPr>
          <w:rFonts w:ascii="Arial" w:hAnsi="Arial" w:cs="Arial"/>
          <w:color w:val="231F20"/>
          <w:spacing w:val="-1"/>
          <w:sz w:val="36"/>
        </w:rPr>
        <w:t>resources</w:t>
      </w:r>
      <w:r w:rsidRPr="00A05C67">
        <w:rPr>
          <w:rFonts w:ascii="Arial" w:hAnsi="Arial" w:cs="Arial"/>
          <w:color w:val="231F20"/>
          <w:spacing w:val="-22"/>
          <w:sz w:val="36"/>
        </w:rPr>
        <w:t xml:space="preserve"> </w:t>
      </w:r>
      <w:r w:rsidRPr="00A05C67">
        <w:rPr>
          <w:rFonts w:ascii="Arial" w:hAnsi="Arial" w:cs="Arial"/>
          <w:color w:val="231F20"/>
          <w:sz w:val="36"/>
        </w:rPr>
        <w:t>are</w:t>
      </w:r>
      <w:r w:rsidRPr="00A05C67">
        <w:rPr>
          <w:rFonts w:ascii="Arial" w:hAnsi="Arial" w:cs="Arial"/>
          <w:color w:val="231F20"/>
          <w:spacing w:val="-23"/>
          <w:sz w:val="36"/>
        </w:rPr>
        <w:t xml:space="preserve"> </w:t>
      </w:r>
      <w:r w:rsidRPr="00A05C67">
        <w:rPr>
          <w:rFonts w:ascii="Arial" w:hAnsi="Arial" w:cs="Arial"/>
          <w:color w:val="231F20"/>
          <w:sz w:val="36"/>
        </w:rPr>
        <w:t>accessible.</w:t>
      </w:r>
    </w:p>
    <w:p w14:paraId="64DDCBA5" w14:textId="77777777" w:rsidR="00E8233A" w:rsidRPr="00A05C67" w:rsidRDefault="00E8233A">
      <w:pPr>
        <w:pStyle w:val="BodyText"/>
        <w:rPr>
          <w:rFonts w:ascii="Arial" w:hAnsi="Arial" w:cs="Arial"/>
          <w:sz w:val="40"/>
        </w:rPr>
      </w:pPr>
    </w:p>
    <w:p w14:paraId="2BDA5DDF" w14:textId="2A52C970" w:rsidR="00E8233A" w:rsidRPr="00A05C67" w:rsidRDefault="00020E74" w:rsidP="00020E74">
      <w:pPr>
        <w:pStyle w:val="Heading4"/>
        <w:ind w:left="142" w:right="1134"/>
        <w:rPr>
          <w:rFonts w:ascii="Arial" w:hAnsi="Arial" w:cs="Arial"/>
        </w:rPr>
      </w:pPr>
      <w:r>
        <w:rPr>
          <w:rFonts w:ascii="Arial" w:hAnsi="Arial" w:cs="Arial"/>
          <w:color w:val="231F20"/>
          <w:spacing w:val="-3"/>
        </w:rPr>
        <w:t>Workforce Development, Staff Training and Skills</w:t>
      </w:r>
    </w:p>
    <w:p w14:paraId="7350012F" w14:textId="77777777" w:rsidR="00E8233A" w:rsidRPr="00A05C67" w:rsidRDefault="009004D0" w:rsidP="009004D0">
      <w:pPr>
        <w:pStyle w:val="ListParagraph"/>
        <w:numPr>
          <w:ilvl w:val="0"/>
          <w:numId w:val="1"/>
        </w:numPr>
        <w:tabs>
          <w:tab w:val="left" w:pos="481"/>
        </w:tabs>
        <w:spacing w:before="321"/>
        <w:ind w:left="480" w:hanging="341"/>
        <w:rPr>
          <w:rFonts w:ascii="Arial" w:hAnsi="Arial" w:cs="Arial"/>
          <w:color w:val="231F20"/>
          <w:sz w:val="36"/>
        </w:rPr>
      </w:pPr>
      <w:r w:rsidRPr="00A05C67">
        <w:rPr>
          <w:rFonts w:ascii="Arial" w:hAnsi="Arial" w:cs="Arial"/>
          <w:color w:val="231F20"/>
          <w:spacing w:val="-1"/>
          <w:sz w:val="36"/>
        </w:rPr>
        <w:t>Workforce</w:t>
      </w:r>
      <w:r w:rsidRPr="00A05C67">
        <w:rPr>
          <w:rFonts w:ascii="Arial" w:hAnsi="Arial" w:cs="Arial"/>
          <w:color w:val="231F20"/>
          <w:spacing w:val="-23"/>
          <w:sz w:val="36"/>
        </w:rPr>
        <w:t xml:space="preserve"> </w:t>
      </w:r>
      <w:r w:rsidRPr="00A05C67">
        <w:rPr>
          <w:rFonts w:ascii="Arial" w:hAnsi="Arial" w:cs="Arial"/>
          <w:color w:val="231F20"/>
          <w:spacing w:val="-1"/>
          <w:sz w:val="36"/>
        </w:rPr>
        <w:t>is</w:t>
      </w:r>
      <w:r w:rsidRPr="00A05C67">
        <w:rPr>
          <w:rFonts w:ascii="Arial" w:hAnsi="Arial" w:cs="Arial"/>
          <w:color w:val="231F20"/>
          <w:spacing w:val="-23"/>
          <w:sz w:val="36"/>
        </w:rPr>
        <w:t xml:space="preserve"> </w:t>
      </w:r>
      <w:r w:rsidRPr="00A05C67">
        <w:rPr>
          <w:rFonts w:ascii="Arial" w:hAnsi="Arial" w:cs="Arial"/>
          <w:color w:val="231F20"/>
          <w:spacing w:val="-1"/>
          <w:sz w:val="36"/>
        </w:rPr>
        <w:t>representative</w:t>
      </w:r>
      <w:r w:rsidRPr="00A05C67">
        <w:rPr>
          <w:rFonts w:ascii="Arial" w:hAnsi="Arial" w:cs="Arial"/>
          <w:color w:val="231F20"/>
          <w:spacing w:val="-23"/>
          <w:sz w:val="36"/>
        </w:rPr>
        <w:t xml:space="preserve"> </w:t>
      </w:r>
      <w:r w:rsidRPr="00A05C67">
        <w:rPr>
          <w:rFonts w:ascii="Arial" w:hAnsi="Arial" w:cs="Arial"/>
          <w:color w:val="231F20"/>
          <w:sz w:val="36"/>
        </w:rPr>
        <w:t>of</w:t>
      </w:r>
      <w:r w:rsidRPr="00A05C67">
        <w:rPr>
          <w:rFonts w:ascii="Arial" w:hAnsi="Arial" w:cs="Arial"/>
          <w:color w:val="231F20"/>
          <w:spacing w:val="-23"/>
          <w:sz w:val="36"/>
        </w:rPr>
        <w:t xml:space="preserve"> </w:t>
      </w:r>
      <w:r w:rsidRPr="00A05C67">
        <w:rPr>
          <w:rFonts w:ascii="Arial" w:hAnsi="Arial" w:cs="Arial"/>
          <w:color w:val="231F20"/>
          <w:sz w:val="36"/>
        </w:rPr>
        <w:t>the</w:t>
      </w:r>
      <w:r w:rsidRPr="00A05C67">
        <w:rPr>
          <w:rFonts w:ascii="Arial" w:hAnsi="Arial" w:cs="Arial"/>
          <w:color w:val="231F20"/>
          <w:spacing w:val="-22"/>
          <w:sz w:val="36"/>
        </w:rPr>
        <w:t xml:space="preserve"> </w:t>
      </w:r>
      <w:r w:rsidRPr="00A05C67">
        <w:rPr>
          <w:rFonts w:ascii="Arial" w:hAnsi="Arial" w:cs="Arial"/>
          <w:color w:val="231F20"/>
          <w:sz w:val="36"/>
        </w:rPr>
        <w:t>population.</w:t>
      </w:r>
    </w:p>
    <w:p w14:paraId="5F4A6BB9" w14:textId="77777777" w:rsidR="00E8233A" w:rsidRPr="00A05C67" w:rsidRDefault="009004D0" w:rsidP="009004D0">
      <w:pPr>
        <w:pStyle w:val="ListParagraph"/>
        <w:numPr>
          <w:ilvl w:val="0"/>
          <w:numId w:val="1"/>
        </w:numPr>
        <w:tabs>
          <w:tab w:val="left" w:pos="481"/>
        </w:tabs>
        <w:spacing w:before="105" w:line="266" w:lineRule="auto"/>
        <w:ind w:left="480" w:right="317" w:hanging="341"/>
        <w:rPr>
          <w:rFonts w:ascii="Arial" w:hAnsi="Arial" w:cs="Arial"/>
          <w:color w:val="231F20"/>
          <w:sz w:val="36"/>
        </w:rPr>
      </w:pPr>
      <w:r w:rsidRPr="00A05C67">
        <w:rPr>
          <w:rFonts w:ascii="Arial" w:hAnsi="Arial" w:cs="Arial"/>
          <w:color w:val="231F20"/>
          <w:sz w:val="36"/>
        </w:rPr>
        <w:t>Workplaces,</w:t>
      </w:r>
      <w:r w:rsidRPr="00A05C67">
        <w:rPr>
          <w:rFonts w:ascii="Arial" w:hAnsi="Arial" w:cs="Arial"/>
          <w:color w:val="231F20"/>
          <w:spacing w:val="-21"/>
          <w:sz w:val="36"/>
        </w:rPr>
        <w:t xml:space="preserve"> </w:t>
      </w:r>
      <w:r w:rsidRPr="00A05C67">
        <w:rPr>
          <w:rFonts w:ascii="Arial" w:hAnsi="Arial" w:cs="Arial"/>
          <w:color w:val="231F20"/>
          <w:sz w:val="36"/>
        </w:rPr>
        <w:t>public</w:t>
      </w:r>
      <w:r w:rsidRPr="00A05C67">
        <w:rPr>
          <w:rFonts w:ascii="Arial" w:hAnsi="Arial" w:cs="Arial"/>
          <w:color w:val="231F20"/>
          <w:spacing w:val="-21"/>
          <w:sz w:val="36"/>
        </w:rPr>
        <w:t xml:space="preserve"> </w:t>
      </w:r>
      <w:r w:rsidRPr="00A05C67">
        <w:rPr>
          <w:rFonts w:ascii="Arial" w:hAnsi="Arial" w:cs="Arial"/>
          <w:color w:val="231F20"/>
          <w:sz w:val="36"/>
        </w:rPr>
        <w:t>spaces,</w:t>
      </w:r>
      <w:r w:rsidRPr="00A05C67">
        <w:rPr>
          <w:rFonts w:ascii="Arial" w:hAnsi="Arial" w:cs="Arial"/>
          <w:color w:val="231F20"/>
          <w:spacing w:val="-20"/>
          <w:sz w:val="36"/>
        </w:rPr>
        <w:t xml:space="preserve"> </w:t>
      </w:r>
      <w:r w:rsidRPr="00A05C67">
        <w:rPr>
          <w:rFonts w:ascii="Arial" w:hAnsi="Arial" w:cs="Arial"/>
          <w:color w:val="231F20"/>
          <w:sz w:val="36"/>
        </w:rPr>
        <w:t>and</w:t>
      </w:r>
      <w:r w:rsidRPr="00A05C67">
        <w:rPr>
          <w:rFonts w:ascii="Arial" w:hAnsi="Arial" w:cs="Arial"/>
          <w:color w:val="231F20"/>
          <w:spacing w:val="-21"/>
          <w:sz w:val="36"/>
        </w:rPr>
        <w:t xml:space="preserve"> </w:t>
      </w:r>
      <w:r w:rsidRPr="00A05C67">
        <w:rPr>
          <w:rFonts w:ascii="Arial" w:hAnsi="Arial" w:cs="Arial"/>
          <w:color w:val="231F20"/>
          <w:sz w:val="36"/>
        </w:rPr>
        <w:t>services</w:t>
      </w:r>
      <w:r w:rsidRPr="00A05C67">
        <w:rPr>
          <w:rFonts w:ascii="Arial" w:hAnsi="Arial" w:cs="Arial"/>
          <w:color w:val="231F20"/>
          <w:spacing w:val="-21"/>
          <w:sz w:val="36"/>
        </w:rPr>
        <w:t xml:space="preserve"> </w:t>
      </w:r>
      <w:r w:rsidRPr="00A05C67">
        <w:rPr>
          <w:rFonts w:ascii="Arial" w:hAnsi="Arial" w:cs="Arial"/>
          <w:color w:val="231F20"/>
          <w:sz w:val="36"/>
        </w:rPr>
        <w:t>are</w:t>
      </w:r>
      <w:r w:rsidRPr="00A05C67">
        <w:rPr>
          <w:rFonts w:ascii="Arial" w:hAnsi="Arial" w:cs="Arial"/>
          <w:color w:val="231F20"/>
          <w:spacing w:val="-20"/>
          <w:sz w:val="36"/>
        </w:rPr>
        <w:t xml:space="preserve"> </w:t>
      </w:r>
      <w:r w:rsidRPr="00A05C67">
        <w:rPr>
          <w:rFonts w:ascii="Arial" w:hAnsi="Arial" w:cs="Arial"/>
          <w:color w:val="231F20"/>
          <w:sz w:val="36"/>
        </w:rPr>
        <w:t>safe</w:t>
      </w:r>
      <w:r w:rsidRPr="00A05C67">
        <w:rPr>
          <w:rFonts w:ascii="Arial" w:hAnsi="Arial" w:cs="Arial"/>
          <w:color w:val="231F20"/>
          <w:spacing w:val="-21"/>
          <w:sz w:val="36"/>
        </w:rPr>
        <w:t xml:space="preserve"> </w:t>
      </w:r>
      <w:r w:rsidRPr="00A05C67">
        <w:rPr>
          <w:rFonts w:ascii="Arial" w:hAnsi="Arial" w:cs="Arial"/>
          <w:color w:val="231F20"/>
          <w:sz w:val="36"/>
        </w:rPr>
        <w:t>and</w:t>
      </w:r>
      <w:r w:rsidRPr="00A05C67">
        <w:rPr>
          <w:rFonts w:ascii="Arial" w:hAnsi="Arial" w:cs="Arial"/>
          <w:color w:val="231F20"/>
          <w:spacing w:val="-20"/>
          <w:sz w:val="36"/>
        </w:rPr>
        <w:t xml:space="preserve"> </w:t>
      </w:r>
      <w:r w:rsidRPr="00A05C67">
        <w:rPr>
          <w:rFonts w:ascii="Arial" w:hAnsi="Arial" w:cs="Arial"/>
          <w:color w:val="231F20"/>
          <w:sz w:val="36"/>
        </w:rPr>
        <w:t>inclusive</w:t>
      </w:r>
      <w:r w:rsidRPr="00A05C67">
        <w:rPr>
          <w:rFonts w:ascii="Arial" w:hAnsi="Arial" w:cs="Arial"/>
          <w:color w:val="231F20"/>
          <w:spacing w:val="-94"/>
          <w:sz w:val="36"/>
        </w:rPr>
        <w:t xml:space="preserve"> </w:t>
      </w:r>
      <w:r w:rsidRPr="00A05C67">
        <w:rPr>
          <w:rFonts w:ascii="Arial" w:hAnsi="Arial" w:cs="Arial"/>
          <w:color w:val="231F20"/>
          <w:sz w:val="36"/>
        </w:rPr>
        <w:t>environments.</w:t>
      </w:r>
    </w:p>
    <w:p w14:paraId="16DFBE77" w14:textId="77777777" w:rsidR="00E8233A" w:rsidRPr="00A05C67" w:rsidRDefault="00E8233A">
      <w:pPr>
        <w:spacing w:line="266" w:lineRule="auto"/>
        <w:rPr>
          <w:rFonts w:ascii="Arial" w:hAnsi="Arial" w:cs="Arial"/>
          <w:sz w:val="36"/>
        </w:rPr>
        <w:sectPr w:rsidR="00E8233A" w:rsidRPr="00A05C67">
          <w:headerReference w:type="default" r:id="rId18"/>
          <w:footerReference w:type="default" r:id="rId19"/>
          <w:pgSz w:w="11910" w:h="16840"/>
          <w:pgMar w:top="2020" w:right="580" w:bottom="1000" w:left="580" w:header="348" w:footer="800" w:gutter="0"/>
          <w:cols w:space="720"/>
        </w:sectPr>
      </w:pPr>
    </w:p>
    <w:p w14:paraId="209A9035" w14:textId="6D966A2F" w:rsidR="00E8233A" w:rsidRDefault="00E8233A">
      <w:pPr>
        <w:pStyle w:val="BodyText"/>
        <w:rPr>
          <w:rFonts w:ascii="Arial" w:hAnsi="Arial" w:cs="Arial"/>
          <w:sz w:val="20"/>
        </w:rPr>
      </w:pPr>
    </w:p>
    <w:p w14:paraId="3E749033" w14:textId="59286569" w:rsidR="000308D2" w:rsidRPr="000308D2" w:rsidRDefault="000308D2" w:rsidP="000308D2">
      <w:pPr>
        <w:pStyle w:val="ListParagraph"/>
        <w:numPr>
          <w:ilvl w:val="0"/>
          <w:numId w:val="1"/>
        </w:numPr>
        <w:tabs>
          <w:tab w:val="left" w:pos="481"/>
        </w:tabs>
        <w:spacing w:before="58" w:line="266" w:lineRule="auto"/>
        <w:ind w:left="480" w:right="220" w:hanging="341"/>
        <w:rPr>
          <w:rFonts w:ascii="Arial" w:hAnsi="Arial" w:cs="Arial"/>
          <w:color w:val="231F20"/>
          <w:sz w:val="36"/>
        </w:rPr>
      </w:pPr>
      <w:r w:rsidRPr="00A05C67">
        <w:rPr>
          <w:rFonts w:ascii="Arial" w:hAnsi="Arial" w:cs="Arial"/>
          <w:color w:val="231F20"/>
          <w:spacing w:val="-2"/>
          <w:sz w:val="36"/>
        </w:rPr>
        <w:t>Workforce</w:t>
      </w:r>
      <w:r w:rsidRPr="00A05C67">
        <w:rPr>
          <w:rFonts w:ascii="Arial" w:hAnsi="Arial" w:cs="Arial"/>
          <w:color w:val="231F20"/>
          <w:spacing w:val="-22"/>
          <w:sz w:val="36"/>
        </w:rPr>
        <w:t xml:space="preserve"> </w:t>
      </w:r>
      <w:r w:rsidRPr="00A05C67">
        <w:rPr>
          <w:rFonts w:ascii="Arial" w:hAnsi="Arial" w:cs="Arial"/>
          <w:color w:val="231F20"/>
          <w:spacing w:val="-2"/>
          <w:sz w:val="36"/>
        </w:rPr>
        <w:t>is</w:t>
      </w:r>
      <w:r w:rsidRPr="00A05C67">
        <w:rPr>
          <w:rFonts w:ascii="Arial" w:hAnsi="Arial" w:cs="Arial"/>
          <w:color w:val="231F20"/>
          <w:spacing w:val="-21"/>
          <w:sz w:val="36"/>
        </w:rPr>
        <w:t xml:space="preserve"> </w:t>
      </w:r>
      <w:r w:rsidRPr="00A05C67">
        <w:rPr>
          <w:rFonts w:ascii="Arial" w:hAnsi="Arial" w:cs="Arial"/>
          <w:color w:val="231F20"/>
          <w:spacing w:val="-2"/>
          <w:sz w:val="36"/>
        </w:rPr>
        <w:t>anti-racist</w:t>
      </w:r>
      <w:r w:rsidRPr="00A05C67">
        <w:rPr>
          <w:rFonts w:ascii="Arial" w:hAnsi="Arial" w:cs="Arial"/>
          <w:color w:val="231F20"/>
          <w:spacing w:val="-21"/>
          <w:sz w:val="36"/>
        </w:rPr>
        <w:t xml:space="preserve"> </w:t>
      </w:r>
      <w:r w:rsidRPr="00A05C67">
        <w:rPr>
          <w:rFonts w:ascii="Arial" w:hAnsi="Arial" w:cs="Arial"/>
          <w:color w:val="231F20"/>
          <w:spacing w:val="-1"/>
          <w:sz w:val="36"/>
        </w:rPr>
        <w:t>and</w:t>
      </w:r>
      <w:r w:rsidRPr="00A05C67">
        <w:rPr>
          <w:rFonts w:ascii="Arial" w:hAnsi="Arial" w:cs="Arial"/>
          <w:color w:val="231F20"/>
          <w:spacing w:val="-21"/>
          <w:sz w:val="36"/>
        </w:rPr>
        <w:t xml:space="preserve"> </w:t>
      </w:r>
      <w:r w:rsidRPr="00A05C67">
        <w:rPr>
          <w:rFonts w:ascii="Arial" w:hAnsi="Arial" w:cs="Arial"/>
          <w:color w:val="231F20"/>
          <w:spacing w:val="-1"/>
          <w:sz w:val="36"/>
        </w:rPr>
        <w:t>anti-ableist,</w:t>
      </w:r>
      <w:r w:rsidRPr="00A05C67">
        <w:rPr>
          <w:rFonts w:ascii="Arial" w:hAnsi="Arial" w:cs="Arial"/>
          <w:color w:val="231F20"/>
          <w:spacing w:val="-22"/>
          <w:sz w:val="36"/>
        </w:rPr>
        <w:t xml:space="preserve"> </w:t>
      </w:r>
      <w:r w:rsidRPr="00A05C67">
        <w:rPr>
          <w:rFonts w:ascii="Arial" w:hAnsi="Arial" w:cs="Arial"/>
          <w:color w:val="231F20"/>
          <w:spacing w:val="-1"/>
          <w:sz w:val="36"/>
        </w:rPr>
        <w:t>with</w:t>
      </w:r>
      <w:r w:rsidRPr="00A05C67">
        <w:rPr>
          <w:rFonts w:ascii="Arial" w:hAnsi="Arial" w:cs="Arial"/>
          <w:color w:val="231F20"/>
          <w:spacing w:val="-21"/>
          <w:sz w:val="36"/>
        </w:rPr>
        <w:t xml:space="preserve"> </w:t>
      </w:r>
      <w:r w:rsidRPr="00A05C67">
        <w:rPr>
          <w:rFonts w:ascii="Arial" w:hAnsi="Arial" w:cs="Arial"/>
          <w:color w:val="231F20"/>
          <w:spacing w:val="-1"/>
          <w:sz w:val="36"/>
        </w:rPr>
        <w:t>zero</w:t>
      </w:r>
      <w:r w:rsidRPr="00A05C67">
        <w:rPr>
          <w:rFonts w:ascii="Arial" w:hAnsi="Arial" w:cs="Arial"/>
          <w:color w:val="231F20"/>
          <w:spacing w:val="-21"/>
          <w:sz w:val="36"/>
        </w:rPr>
        <w:t xml:space="preserve"> </w:t>
      </w:r>
      <w:r w:rsidRPr="00A05C67">
        <w:rPr>
          <w:rFonts w:ascii="Arial" w:hAnsi="Arial" w:cs="Arial"/>
          <w:color w:val="231F20"/>
          <w:spacing w:val="-1"/>
          <w:sz w:val="36"/>
        </w:rPr>
        <w:t>tolerance</w:t>
      </w:r>
      <w:r w:rsidRPr="00A05C67">
        <w:rPr>
          <w:rFonts w:ascii="Arial" w:hAnsi="Arial" w:cs="Arial"/>
          <w:color w:val="231F20"/>
          <w:spacing w:val="-21"/>
          <w:sz w:val="36"/>
        </w:rPr>
        <w:t xml:space="preserve"> </w:t>
      </w:r>
      <w:r w:rsidRPr="00A05C67">
        <w:rPr>
          <w:rFonts w:ascii="Arial" w:hAnsi="Arial" w:cs="Arial"/>
          <w:color w:val="231F20"/>
          <w:spacing w:val="-1"/>
          <w:sz w:val="36"/>
        </w:rPr>
        <w:t>of</w:t>
      </w:r>
      <w:r w:rsidRPr="00A05C67">
        <w:rPr>
          <w:rFonts w:ascii="Arial" w:hAnsi="Arial" w:cs="Arial"/>
          <w:color w:val="231F20"/>
          <w:spacing w:val="-94"/>
          <w:sz w:val="36"/>
        </w:rPr>
        <w:t xml:space="preserve"> </w:t>
      </w:r>
      <w:r w:rsidRPr="00A05C67">
        <w:rPr>
          <w:rFonts w:ascii="Arial" w:hAnsi="Arial" w:cs="Arial"/>
          <w:color w:val="231F20"/>
          <w:sz w:val="36"/>
        </w:rPr>
        <w:t>any</w:t>
      </w:r>
      <w:r w:rsidRPr="00A05C67">
        <w:rPr>
          <w:rFonts w:ascii="Arial" w:hAnsi="Arial" w:cs="Arial"/>
          <w:color w:val="231F20"/>
          <w:spacing w:val="-4"/>
          <w:sz w:val="36"/>
        </w:rPr>
        <w:t xml:space="preserve"> </w:t>
      </w:r>
      <w:r w:rsidRPr="00A05C67">
        <w:rPr>
          <w:rFonts w:ascii="Arial" w:hAnsi="Arial" w:cs="Arial"/>
          <w:color w:val="231F20"/>
          <w:sz w:val="36"/>
        </w:rPr>
        <w:t>form</w:t>
      </w:r>
      <w:r w:rsidRPr="00A05C67">
        <w:rPr>
          <w:rFonts w:ascii="Arial" w:hAnsi="Arial" w:cs="Arial"/>
          <w:color w:val="231F20"/>
          <w:spacing w:val="-3"/>
          <w:sz w:val="36"/>
        </w:rPr>
        <w:t xml:space="preserve"> </w:t>
      </w:r>
      <w:r w:rsidRPr="00A05C67">
        <w:rPr>
          <w:rFonts w:ascii="Arial" w:hAnsi="Arial" w:cs="Arial"/>
          <w:color w:val="231F20"/>
          <w:sz w:val="36"/>
        </w:rPr>
        <w:t>of</w:t>
      </w:r>
      <w:r w:rsidRPr="00A05C67">
        <w:rPr>
          <w:rFonts w:ascii="Arial" w:hAnsi="Arial" w:cs="Arial"/>
          <w:color w:val="231F20"/>
          <w:spacing w:val="-3"/>
          <w:sz w:val="36"/>
        </w:rPr>
        <w:t xml:space="preserve"> </w:t>
      </w:r>
      <w:r w:rsidRPr="00A05C67">
        <w:rPr>
          <w:rFonts w:ascii="Arial" w:hAnsi="Arial" w:cs="Arial"/>
          <w:color w:val="231F20"/>
          <w:sz w:val="36"/>
        </w:rPr>
        <w:t>discrimination</w:t>
      </w:r>
      <w:r w:rsidRPr="00A05C67">
        <w:rPr>
          <w:rFonts w:ascii="Arial" w:hAnsi="Arial" w:cs="Arial"/>
          <w:color w:val="231F20"/>
          <w:spacing w:val="-3"/>
          <w:sz w:val="36"/>
        </w:rPr>
        <w:t xml:space="preserve"> </w:t>
      </w:r>
      <w:r w:rsidRPr="00A05C67">
        <w:rPr>
          <w:rFonts w:ascii="Arial" w:hAnsi="Arial" w:cs="Arial"/>
          <w:color w:val="231F20"/>
          <w:sz w:val="36"/>
        </w:rPr>
        <w:t>or</w:t>
      </w:r>
      <w:r w:rsidRPr="00A05C67">
        <w:rPr>
          <w:rFonts w:ascii="Arial" w:hAnsi="Arial" w:cs="Arial"/>
          <w:color w:val="231F20"/>
          <w:spacing w:val="-4"/>
          <w:sz w:val="36"/>
        </w:rPr>
        <w:t xml:space="preserve"> </w:t>
      </w:r>
      <w:r w:rsidRPr="00A05C67">
        <w:rPr>
          <w:rFonts w:ascii="Arial" w:hAnsi="Arial" w:cs="Arial"/>
          <w:color w:val="231F20"/>
          <w:sz w:val="36"/>
        </w:rPr>
        <w:t>inequality.</w:t>
      </w:r>
    </w:p>
    <w:p w14:paraId="649B04D6" w14:textId="77777777" w:rsidR="00E8233A" w:rsidRPr="00A05C67" w:rsidRDefault="009004D0" w:rsidP="009004D0">
      <w:pPr>
        <w:pStyle w:val="ListParagraph"/>
        <w:numPr>
          <w:ilvl w:val="0"/>
          <w:numId w:val="1"/>
        </w:numPr>
        <w:tabs>
          <w:tab w:val="left" w:pos="481"/>
        </w:tabs>
        <w:spacing w:before="218" w:line="266" w:lineRule="auto"/>
        <w:ind w:left="480" w:right="1256" w:hanging="341"/>
        <w:rPr>
          <w:rFonts w:ascii="Arial" w:hAnsi="Arial" w:cs="Arial"/>
          <w:color w:val="231F20"/>
          <w:sz w:val="36"/>
        </w:rPr>
      </w:pPr>
      <w:r w:rsidRPr="00A05C67">
        <w:rPr>
          <w:rFonts w:ascii="Arial" w:hAnsi="Arial" w:cs="Arial"/>
          <w:color w:val="231F20"/>
          <w:sz w:val="36"/>
        </w:rPr>
        <w:t>Young</w:t>
      </w:r>
      <w:r w:rsidRPr="00A05C67">
        <w:rPr>
          <w:rFonts w:ascii="Arial" w:hAnsi="Arial" w:cs="Arial"/>
          <w:color w:val="231F20"/>
          <w:spacing w:val="-19"/>
          <w:sz w:val="36"/>
        </w:rPr>
        <w:t xml:space="preserve"> </w:t>
      </w:r>
      <w:r w:rsidRPr="00A05C67">
        <w:rPr>
          <w:rFonts w:ascii="Arial" w:hAnsi="Arial" w:cs="Arial"/>
          <w:color w:val="231F20"/>
          <w:sz w:val="36"/>
        </w:rPr>
        <w:t>people</w:t>
      </w:r>
      <w:r w:rsidRPr="00A05C67">
        <w:rPr>
          <w:rFonts w:ascii="Arial" w:hAnsi="Arial" w:cs="Arial"/>
          <w:color w:val="231F20"/>
          <w:spacing w:val="-18"/>
          <w:sz w:val="36"/>
        </w:rPr>
        <w:t xml:space="preserve"> </w:t>
      </w:r>
      <w:r w:rsidRPr="00A05C67">
        <w:rPr>
          <w:rFonts w:ascii="Arial" w:hAnsi="Arial" w:cs="Arial"/>
          <w:color w:val="231F20"/>
          <w:sz w:val="36"/>
        </w:rPr>
        <w:t>and</w:t>
      </w:r>
      <w:r w:rsidRPr="00A05C67">
        <w:rPr>
          <w:rFonts w:ascii="Arial" w:hAnsi="Arial" w:cs="Arial"/>
          <w:color w:val="231F20"/>
          <w:spacing w:val="-18"/>
          <w:sz w:val="36"/>
        </w:rPr>
        <w:t xml:space="preserve"> </w:t>
      </w:r>
      <w:r w:rsidRPr="00A05C67">
        <w:rPr>
          <w:rFonts w:ascii="Arial" w:hAnsi="Arial" w:cs="Arial"/>
          <w:color w:val="231F20"/>
          <w:sz w:val="36"/>
        </w:rPr>
        <w:t>artists</w:t>
      </w:r>
      <w:r w:rsidRPr="00A05C67">
        <w:rPr>
          <w:rFonts w:ascii="Arial" w:hAnsi="Arial" w:cs="Arial"/>
          <w:color w:val="231F20"/>
          <w:spacing w:val="-19"/>
          <w:sz w:val="36"/>
        </w:rPr>
        <w:t xml:space="preserve"> </w:t>
      </w:r>
      <w:r w:rsidRPr="00A05C67">
        <w:rPr>
          <w:rFonts w:ascii="Arial" w:hAnsi="Arial" w:cs="Arial"/>
          <w:color w:val="231F20"/>
          <w:sz w:val="36"/>
        </w:rPr>
        <w:t>are</w:t>
      </w:r>
      <w:r w:rsidRPr="00A05C67">
        <w:rPr>
          <w:rFonts w:ascii="Arial" w:hAnsi="Arial" w:cs="Arial"/>
          <w:color w:val="231F20"/>
          <w:spacing w:val="-18"/>
          <w:sz w:val="36"/>
        </w:rPr>
        <w:t xml:space="preserve"> </w:t>
      </w:r>
      <w:r w:rsidRPr="00A05C67">
        <w:rPr>
          <w:rFonts w:ascii="Arial" w:hAnsi="Arial" w:cs="Arial"/>
          <w:color w:val="231F20"/>
          <w:sz w:val="36"/>
        </w:rPr>
        <w:t>supported</w:t>
      </w:r>
      <w:r w:rsidRPr="00A05C67">
        <w:rPr>
          <w:rFonts w:ascii="Arial" w:hAnsi="Arial" w:cs="Arial"/>
          <w:color w:val="231F20"/>
          <w:spacing w:val="-18"/>
          <w:sz w:val="36"/>
        </w:rPr>
        <w:t xml:space="preserve"> </w:t>
      </w:r>
      <w:r w:rsidRPr="00A05C67">
        <w:rPr>
          <w:rFonts w:ascii="Arial" w:hAnsi="Arial" w:cs="Arial"/>
          <w:color w:val="231F20"/>
          <w:sz w:val="36"/>
        </w:rPr>
        <w:t>to</w:t>
      </w:r>
      <w:r w:rsidRPr="00A05C67">
        <w:rPr>
          <w:rFonts w:ascii="Arial" w:hAnsi="Arial" w:cs="Arial"/>
          <w:color w:val="231F20"/>
          <w:spacing w:val="-18"/>
          <w:sz w:val="36"/>
        </w:rPr>
        <w:t xml:space="preserve"> </w:t>
      </w:r>
      <w:r w:rsidRPr="00A05C67">
        <w:rPr>
          <w:rFonts w:ascii="Arial" w:hAnsi="Arial" w:cs="Arial"/>
          <w:color w:val="231F20"/>
          <w:sz w:val="36"/>
        </w:rPr>
        <w:t>develop</w:t>
      </w:r>
      <w:r w:rsidRPr="00A05C67">
        <w:rPr>
          <w:rFonts w:ascii="Arial" w:hAnsi="Arial" w:cs="Arial"/>
          <w:color w:val="231F20"/>
          <w:spacing w:val="-19"/>
          <w:sz w:val="36"/>
        </w:rPr>
        <w:t xml:space="preserve"> </w:t>
      </w:r>
      <w:r w:rsidRPr="00A05C67">
        <w:rPr>
          <w:rFonts w:ascii="Arial" w:hAnsi="Arial" w:cs="Arial"/>
          <w:color w:val="231F20"/>
          <w:sz w:val="36"/>
        </w:rPr>
        <w:t>their</w:t>
      </w:r>
      <w:r w:rsidRPr="00A05C67">
        <w:rPr>
          <w:rFonts w:ascii="Arial" w:hAnsi="Arial" w:cs="Arial"/>
          <w:color w:val="231F20"/>
          <w:spacing w:val="-93"/>
          <w:sz w:val="36"/>
        </w:rPr>
        <w:t xml:space="preserve"> </w:t>
      </w:r>
      <w:r w:rsidRPr="00A05C67">
        <w:rPr>
          <w:rFonts w:ascii="Arial" w:hAnsi="Arial" w:cs="Arial"/>
          <w:color w:val="231F20"/>
          <w:sz w:val="36"/>
        </w:rPr>
        <w:t>talents</w:t>
      </w:r>
      <w:r w:rsidRPr="00A05C67">
        <w:rPr>
          <w:rFonts w:ascii="Arial" w:hAnsi="Arial" w:cs="Arial"/>
          <w:color w:val="231F20"/>
          <w:spacing w:val="-4"/>
          <w:sz w:val="36"/>
        </w:rPr>
        <w:t xml:space="preserve"> </w:t>
      </w:r>
      <w:r w:rsidRPr="00A05C67">
        <w:rPr>
          <w:rFonts w:ascii="Arial" w:hAnsi="Arial" w:cs="Arial"/>
          <w:color w:val="231F20"/>
          <w:sz w:val="36"/>
        </w:rPr>
        <w:t>with</w:t>
      </w:r>
      <w:r w:rsidRPr="00A05C67">
        <w:rPr>
          <w:rFonts w:ascii="Arial" w:hAnsi="Arial" w:cs="Arial"/>
          <w:color w:val="231F20"/>
          <w:spacing w:val="-3"/>
          <w:sz w:val="36"/>
        </w:rPr>
        <w:t xml:space="preserve"> </w:t>
      </w:r>
      <w:r w:rsidRPr="00A05C67">
        <w:rPr>
          <w:rFonts w:ascii="Arial" w:hAnsi="Arial" w:cs="Arial"/>
          <w:color w:val="231F20"/>
          <w:sz w:val="36"/>
        </w:rPr>
        <w:t>employment</w:t>
      </w:r>
      <w:r w:rsidRPr="00A05C67">
        <w:rPr>
          <w:rFonts w:ascii="Arial" w:hAnsi="Arial" w:cs="Arial"/>
          <w:color w:val="231F20"/>
          <w:spacing w:val="-5"/>
          <w:sz w:val="36"/>
        </w:rPr>
        <w:t xml:space="preserve"> </w:t>
      </w:r>
      <w:r w:rsidRPr="00A05C67">
        <w:rPr>
          <w:rFonts w:ascii="Arial" w:hAnsi="Arial" w:cs="Arial"/>
          <w:color w:val="231F20"/>
          <w:sz w:val="36"/>
        </w:rPr>
        <w:t>opportunities.</w:t>
      </w:r>
    </w:p>
    <w:p w14:paraId="2A157FCD" w14:textId="77777777" w:rsidR="00E8233A" w:rsidRPr="00A05C67" w:rsidRDefault="00E8233A">
      <w:pPr>
        <w:pStyle w:val="BodyText"/>
        <w:spacing w:before="1"/>
        <w:rPr>
          <w:rFonts w:ascii="Arial" w:hAnsi="Arial" w:cs="Arial"/>
          <w:sz w:val="36"/>
        </w:rPr>
      </w:pPr>
    </w:p>
    <w:p w14:paraId="15D4B132" w14:textId="77777777" w:rsidR="00E8233A" w:rsidRPr="00A05C67" w:rsidRDefault="009004D0">
      <w:pPr>
        <w:pStyle w:val="Heading4"/>
        <w:spacing w:before="1"/>
        <w:rPr>
          <w:rFonts w:ascii="Arial" w:hAnsi="Arial" w:cs="Arial"/>
        </w:rPr>
      </w:pPr>
      <w:r w:rsidRPr="00A05C67">
        <w:rPr>
          <w:rFonts w:ascii="Arial" w:hAnsi="Arial" w:cs="Arial"/>
          <w:color w:val="231F20"/>
        </w:rPr>
        <w:t>Communication</w:t>
      </w:r>
      <w:r w:rsidRPr="00A05C67">
        <w:rPr>
          <w:rFonts w:ascii="Arial" w:hAnsi="Arial" w:cs="Arial"/>
          <w:color w:val="231F20"/>
          <w:spacing w:val="-20"/>
        </w:rPr>
        <w:t xml:space="preserve"> </w:t>
      </w:r>
      <w:r w:rsidRPr="00A05C67">
        <w:rPr>
          <w:rFonts w:ascii="Arial" w:hAnsi="Arial" w:cs="Arial"/>
          <w:color w:val="231F20"/>
        </w:rPr>
        <w:t>and</w:t>
      </w:r>
      <w:r w:rsidRPr="00A05C67">
        <w:rPr>
          <w:rFonts w:ascii="Arial" w:hAnsi="Arial" w:cs="Arial"/>
          <w:color w:val="231F20"/>
          <w:spacing w:val="-20"/>
        </w:rPr>
        <w:t xml:space="preserve"> </w:t>
      </w:r>
      <w:r w:rsidRPr="00A05C67">
        <w:rPr>
          <w:rFonts w:ascii="Arial" w:hAnsi="Arial" w:cs="Arial"/>
          <w:color w:val="231F20"/>
        </w:rPr>
        <w:t>Branding</w:t>
      </w:r>
    </w:p>
    <w:p w14:paraId="1B9E76DA" w14:textId="77777777" w:rsidR="00E8233A" w:rsidRPr="00A05C67" w:rsidRDefault="009004D0" w:rsidP="009004D0">
      <w:pPr>
        <w:pStyle w:val="ListParagraph"/>
        <w:numPr>
          <w:ilvl w:val="0"/>
          <w:numId w:val="1"/>
        </w:numPr>
        <w:tabs>
          <w:tab w:val="left" w:pos="481"/>
        </w:tabs>
        <w:spacing w:before="321" w:line="266" w:lineRule="auto"/>
        <w:ind w:left="480" w:right="1353" w:hanging="341"/>
        <w:rPr>
          <w:rFonts w:ascii="Arial" w:hAnsi="Arial" w:cs="Arial"/>
          <w:color w:val="231F20"/>
          <w:sz w:val="36"/>
        </w:rPr>
      </w:pPr>
      <w:r w:rsidRPr="00A05C67">
        <w:rPr>
          <w:rFonts w:ascii="Arial" w:hAnsi="Arial" w:cs="Arial"/>
          <w:color w:val="231F20"/>
          <w:sz w:val="36"/>
        </w:rPr>
        <w:t>Amgueddfa</w:t>
      </w:r>
      <w:r w:rsidRPr="00A05C67">
        <w:rPr>
          <w:rFonts w:ascii="Arial" w:hAnsi="Arial" w:cs="Arial"/>
          <w:color w:val="231F20"/>
          <w:spacing w:val="-17"/>
          <w:sz w:val="36"/>
        </w:rPr>
        <w:t xml:space="preserve"> </w:t>
      </w:r>
      <w:r w:rsidRPr="00A05C67">
        <w:rPr>
          <w:rFonts w:ascii="Arial" w:hAnsi="Arial" w:cs="Arial"/>
          <w:color w:val="231F20"/>
          <w:sz w:val="36"/>
        </w:rPr>
        <w:t>Cymru</w:t>
      </w:r>
      <w:r w:rsidRPr="00A05C67">
        <w:rPr>
          <w:rFonts w:ascii="Arial" w:hAnsi="Arial" w:cs="Arial"/>
          <w:color w:val="231F20"/>
          <w:spacing w:val="-16"/>
          <w:sz w:val="36"/>
        </w:rPr>
        <w:t xml:space="preserve"> </w:t>
      </w:r>
      <w:r w:rsidRPr="00A05C67">
        <w:rPr>
          <w:rFonts w:ascii="Arial" w:hAnsi="Arial" w:cs="Arial"/>
          <w:color w:val="231F20"/>
          <w:sz w:val="36"/>
        </w:rPr>
        <w:t>and</w:t>
      </w:r>
      <w:r w:rsidRPr="00A05C67">
        <w:rPr>
          <w:rFonts w:ascii="Arial" w:hAnsi="Arial" w:cs="Arial"/>
          <w:color w:val="231F20"/>
          <w:spacing w:val="-17"/>
          <w:sz w:val="36"/>
        </w:rPr>
        <w:t xml:space="preserve"> </w:t>
      </w:r>
      <w:r w:rsidRPr="00A05C67">
        <w:rPr>
          <w:rFonts w:ascii="Arial" w:hAnsi="Arial" w:cs="Arial"/>
          <w:color w:val="231F20"/>
          <w:sz w:val="36"/>
        </w:rPr>
        <w:t>Arts</w:t>
      </w:r>
      <w:r w:rsidRPr="00A05C67">
        <w:rPr>
          <w:rFonts w:ascii="Arial" w:hAnsi="Arial" w:cs="Arial"/>
          <w:color w:val="231F20"/>
          <w:spacing w:val="-16"/>
          <w:sz w:val="36"/>
        </w:rPr>
        <w:t xml:space="preserve"> </w:t>
      </w:r>
      <w:r w:rsidRPr="00A05C67">
        <w:rPr>
          <w:rFonts w:ascii="Arial" w:hAnsi="Arial" w:cs="Arial"/>
          <w:color w:val="231F20"/>
          <w:sz w:val="36"/>
        </w:rPr>
        <w:t>Council</w:t>
      </w:r>
      <w:r w:rsidRPr="00A05C67">
        <w:rPr>
          <w:rFonts w:ascii="Arial" w:hAnsi="Arial" w:cs="Arial"/>
          <w:color w:val="231F20"/>
          <w:spacing w:val="-16"/>
          <w:sz w:val="36"/>
        </w:rPr>
        <w:t xml:space="preserve"> </w:t>
      </w:r>
      <w:r w:rsidRPr="00A05C67">
        <w:rPr>
          <w:rFonts w:ascii="Arial" w:hAnsi="Arial" w:cs="Arial"/>
          <w:color w:val="231F20"/>
          <w:sz w:val="36"/>
        </w:rPr>
        <w:t>of</w:t>
      </w:r>
      <w:r w:rsidRPr="00A05C67">
        <w:rPr>
          <w:rFonts w:ascii="Arial" w:hAnsi="Arial" w:cs="Arial"/>
          <w:color w:val="231F20"/>
          <w:spacing w:val="-17"/>
          <w:sz w:val="36"/>
        </w:rPr>
        <w:t xml:space="preserve"> </w:t>
      </w:r>
      <w:r w:rsidRPr="00A05C67">
        <w:rPr>
          <w:rFonts w:ascii="Arial" w:hAnsi="Arial" w:cs="Arial"/>
          <w:color w:val="231F20"/>
          <w:sz w:val="36"/>
        </w:rPr>
        <w:t>Wales</w:t>
      </w:r>
      <w:r w:rsidRPr="00A05C67">
        <w:rPr>
          <w:rFonts w:ascii="Arial" w:hAnsi="Arial" w:cs="Arial"/>
          <w:color w:val="231F20"/>
          <w:spacing w:val="-16"/>
          <w:sz w:val="36"/>
        </w:rPr>
        <w:t xml:space="preserve"> </w:t>
      </w:r>
      <w:r w:rsidRPr="00A05C67">
        <w:rPr>
          <w:rFonts w:ascii="Arial" w:hAnsi="Arial" w:cs="Arial"/>
          <w:color w:val="231F20"/>
          <w:sz w:val="36"/>
        </w:rPr>
        <w:t>are</w:t>
      </w:r>
      <w:r w:rsidRPr="00A05C67">
        <w:rPr>
          <w:rFonts w:ascii="Arial" w:hAnsi="Arial" w:cs="Arial"/>
          <w:color w:val="231F20"/>
          <w:spacing w:val="-16"/>
          <w:sz w:val="36"/>
        </w:rPr>
        <w:t xml:space="preserve"> </w:t>
      </w:r>
      <w:r w:rsidRPr="00A05C67">
        <w:rPr>
          <w:rFonts w:ascii="Arial" w:hAnsi="Arial" w:cs="Arial"/>
          <w:color w:val="231F20"/>
          <w:sz w:val="36"/>
        </w:rPr>
        <w:t>easily</w:t>
      </w:r>
      <w:r w:rsidRPr="00A05C67">
        <w:rPr>
          <w:rFonts w:ascii="Arial" w:hAnsi="Arial" w:cs="Arial"/>
          <w:color w:val="231F20"/>
          <w:spacing w:val="-94"/>
          <w:sz w:val="36"/>
        </w:rPr>
        <w:t xml:space="preserve"> </w:t>
      </w:r>
      <w:r w:rsidRPr="00A05C67">
        <w:rPr>
          <w:rFonts w:ascii="Arial" w:hAnsi="Arial" w:cs="Arial"/>
          <w:color w:val="231F20"/>
          <w:sz w:val="36"/>
        </w:rPr>
        <w:t>recognisable</w:t>
      </w:r>
      <w:r w:rsidRPr="00A05C67">
        <w:rPr>
          <w:rFonts w:ascii="Arial" w:hAnsi="Arial" w:cs="Arial"/>
          <w:color w:val="231F20"/>
          <w:spacing w:val="-3"/>
          <w:sz w:val="36"/>
        </w:rPr>
        <w:t xml:space="preserve"> </w:t>
      </w:r>
      <w:r w:rsidRPr="00A05C67">
        <w:rPr>
          <w:rFonts w:ascii="Arial" w:hAnsi="Arial" w:cs="Arial"/>
          <w:color w:val="231F20"/>
          <w:sz w:val="36"/>
        </w:rPr>
        <w:t>and</w:t>
      </w:r>
      <w:r w:rsidRPr="00A05C67">
        <w:rPr>
          <w:rFonts w:ascii="Arial" w:hAnsi="Arial" w:cs="Arial"/>
          <w:color w:val="231F20"/>
          <w:spacing w:val="-2"/>
          <w:sz w:val="36"/>
        </w:rPr>
        <w:t xml:space="preserve"> </w:t>
      </w:r>
      <w:r w:rsidRPr="00A05C67">
        <w:rPr>
          <w:rFonts w:ascii="Arial" w:hAnsi="Arial" w:cs="Arial"/>
          <w:color w:val="231F20"/>
          <w:sz w:val="36"/>
        </w:rPr>
        <w:t>identifiable.</w:t>
      </w:r>
    </w:p>
    <w:p w14:paraId="294238B4" w14:textId="77777777" w:rsidR="00E8233A" w:rsidRPr="00A05C67" w:rsidRDefault="009004D0" w:rsidP="009004D0">
      <w:pPr>
        <w:pStyle w:val="ListParagraph"/>
        <w:numPr>
          <w:ilvl w:val="0"/>
          <w:numId w:val="1"/>
        </w:numPr>
        <w:tabs>
          <w:tab w:val="left" w:pos="481"/>
        </w:tabs>
        <w:spacing w:before="57" w:line="266" w:lineRule="auto"/>
        <w:ind w:left="480" w:right="1448" w:hanging="341"/>
        <w:rPr>
          <w:rFonts w:ascii="Arial" w:hAnsi="Arial" w:cs="Arial"/>
          <w:color w:val="231F20"/>
          <w:sz w:val="36"/>
        </w:rPr>
      </w:pPr>
      <w:r w:rsidRPr="00A05C67">
        <w:rPr>
          <w:rFonts w:ascii="Arial" w:hAnsi="Arial" w:cs="Arial"/>
          <w:color w:val="231F20"/>
          <w:spacing w:val="-2"/>
          <w:sz w:val="36"/>
        </w:rPr>
        <w:t>Marketing</w:t>
      </w:r>
      <w:r w:rsidRPr="00A05C67">
        <w:rPr>
          <w:rFonts w:ascii="Arial" w:hAnsi="Arial" w:cs="Arial"/>
          <w:color w:val="231F20"/>
          <w:spacing w:val="-22"/>
          <w:sz w:val="36"/>
        </w:rPr>
        <w:t xml:space="preserve"> </w:t>
      </w:r>
      <w:r w:rsidRPr="00A05C67">
        <w:rPr>
          <w:rFonts w:ascii="Arial" w:hAnsi="Arial" w:cs="Arial"/>
          <w:color w:val="231F20"/>
          <w:spacing w:val="-1"/>
          <w:sz w:val="36"/>
        </w:rPr>
        <w:t>and</w:t>
      </w:r>
      <w:r w:rsidRPr="00A05C67">
        <w:rPr>
          <w:rFonts w:ascii="Arial" w:hAnsi="Arial" w:cs="Arial"/>
          <w:color w:val="231F20"/>
          <w:spacing w:val="-22"/>
          <w:sz w:val="36"/>
        </w:rPr>
        <w:t xml:space="preserve"> </w:t>
      </w:r>
      <w:r w:rsidRPr="00A05C67">
        <w:rPr>
          <w:rFonts w:ascii="Arial" w:hAnsi="Arial" w:cs="Arial"/>
          <w:color w:val="231F20"/>
          <w:spacing w:val="-1"/>
          <w:sz w:val="36"/>
        </w:rPr>
        <w:t>branding</w:t>
      </w:r>
      <w:r w:rsidRPr="00A05C67">
        <w:rPr>
          <w:rFonts w:ascii="Arial" w:hAnsi="Arial" w:cs="Arial"/>
          <w:color w:val="231F20"/>
          <w:spacing w:val="-21"/>
          <w:sz w:val="36"/>
        </w:rPr>
        <w:t xml:space="preserve"> </w:t>
      </w:r>
      <w:r w:rsidRPr="00A05C67">
        <w:rPr>
          <w:rFonts w:ascii="Arial" w:hAnsi="Arial" w:cs="Arial"/>
          <w:color w:val="231F20"/>
          <w:spacing w:val="-1"/>
          <w:sz w:val="36"/>
        </w:rPr>
        <w:t>are</w:t>
      </w:r>
      <w:r w:rsidRPr="00A05C67">
        <w:rPr>
          <w:rFonts w:ascii="Arial" w:hAnsi="Arial" w:cs="Arial"/>
          <w:color w:val="231F20"/>
          <w:spacing w:val="-22"/>
          <w:sz w:val="36"/>
        </w:rPr>
        <w:t xml:space="preserve"> </w:t>
      </w:r>
      <w:r w:rsidRPr="00A05C67">
        <w:rPr>
          <w:rFonts w:ascii="Arial" w:hAnsi="Arial" w:cs="Arial"/>
          <w:color w:val="231F20"/>
          <w:spacing w:val="-1"/>
          <w:sz w:val="36"/>
        </w:rPr>
        <w:t>anti-racist,</w:t>
      </w:r>
      <w:r w:rsidRPr="00A05C67">
        <w:rPr>
          <w:rFonts w:ascii="Arial" w:hAnsi="Arial" w:cs="Arial"/>
          <w:color w:val="231F20"/>
          <w:spacing w:val="-22"/>
          <w:sz w:val="36"/>
        </w:rPr>
        <w:t xml:space="preserve"> </w:t>
      </w:r>
      <w:r w:rsidRPr="00A05C67">
        <w:rPr>
          <w:rFonts w:ascii="Arial" w:hAnsi="Arial" w:cs="Arial"/>
          <w:color w:val="231F20"/>
          <w:spacing w:val="-1"/>
          <w:sz w:val="36"/>
        </w:rPr>
        <w:t>anti-ableist</w:t>
      </w:r>
      <w:r w:rsidRPr="00A05C67">
        <w:rPr>
          <w:rFonts w:ascii="Arial" w:hAnsi="Arial" w:cs="Arial"/>
          <w:color w:val="231F20"/>
          <w:spacing w:val="-21"/>
          <w:sz w:val="36"/>
        </w:rPr>
        <w:t xml:space="preserve"> </w:t>
      </w:r>
      <w:r w:rsidRPr="00A05C67">
        <w:rPr>
          <w:rFonts w:ascii="Arial" w:hAnsi="Arial" w:cs="Arial"/>
          <w:color w:val="231F20"/>
          <w:spacing w:val="-1"/>
          <w:sz w:val="36"/>
        </w:rPr>
        <w:t>and</w:t>
      </w:r>
      <w:r w:rsidRPr="00A05C67">
        <w:rPr>
          <w:rFonts w:ascii="Arial" w:hAnsi="Arial" w:cs="Arial"/>
          <w:color w:val="231F20"/>
          <w:spacing w:val="-94"/>
          <w:sz w:val="36"/>
        </w:rPr>
        <w:t xml:space="preserve"> </w:t>
      </w:r>
      <w:r w:rsidRPr="00A05C67">
        <w:rPr>
          <w:rFonts w:ascii="Arial" w:hAnsi="Arial" w:cs="Arial"/>
          <w:color w:val="231F20"/>
          <w:sz w:val="36"/>
        </w:rPr>
        <w:t>inclusive.</w:t>
      </w:r>
    </w:p>
    <w:p w14:paraId="6C860B02" w14:textId="77777777" w:rsidR="00E8233A" w:rsidRPr="00A05C67" w:rsidRDefault="00E8233A">
      <w:pPr>
        <w:spacing w:line="266" w:lineRule="auto"/>
        <w:rPr>
          <w:rFonts w:ascii="Arial" w:hAnsi="Arial" w:cs="Arial"/>
          <w:sz w:val="36"/>
        </w:rPr>
        <w:sectPr w:rsidR="00E8233A" w:rsidRPr="00A05C67">
          <w:pgSz w:w="11910" w:h="16840"/>
          <w:pgMar w:top="2020" w:right="580" w:bottom="1000" w:left="580" w:header="348" w:footer="800" w:gutter="0"/>
          <w:cols w:space="720"/>
        </w:sectPr>
      </w:pPr>
    </w:p>
    <w:p w14:paraId="6D613FB7" w14:textId="77777777" w:rsidR="00E8233A" w:rsidRPr="00A05C67" w:rsidRDefault="00E8233A">
      <w:pPr>
        <w:pStyle w:val="BodyText"/>
        <w:rPr>
          <w:rFonts w:ascii="Arial" w:hAnsi="Arial" w:cs="Arial"/>
          <w:sz w:val="20"/>
        </w:rPr>
      </w:pPr>
    </w:p>
    <w:p w14:paraId="46D63036" w14:textId="77777777" w:rsidR="00E8233A" w:rsidRPr="00A05C67" w:rsidRDefault="00E8233A">
      <w:pPr>
        <w:pStyle w:val="BodyText"/>
        <w:rPr>
          <w:rFonts w:ascii="Arial" w:hAnsi="Arial" w:cs="Arial"/>
          <w:sz w:val="20"/>
        </w:rPr>
      </w:pPr>
    </w:p>
    <w:p w14:paraId="220474A4" w14:textId="77777777" w:rsidR="00E8233A" w:rsidRPr="00A05C67" w:rsidRDefault="00E8233A">
      <w:pPr>
        <w:pStyle w:val="BodyText"/>
        <w:rPr>
          <w:rFonts w:ascii="Arial" w:hAnsi="Arial" w:cs="Arial"/>
          <w:sz w:val="20"/>
        </w:rPr>
      </w:pPr>
    </w:p>
    <w:p w14:paraId="1FFB7612" w14:textId="77777777" w:rsidR="00E8233A" w:rsidRPr="00A05C67" w:rsidRDefault="00E8233A">
      <w:pPr>
        <w:pStyle w:val="BodyText"/>
        <w:rPr>
          <w:rFonts w:ascii="Arial" w:hAnsi="Arial" w:cs="Arial"/>
          <w:sz w:val="20"/>
        </w:rPr>
      </w:pPr>
    </w:p>
    <w:p w14:paraId="0CED56C0" w14:textId="77777777" w:rsidR="00E8233A" w:rsidRPr="00A05C67" w:rsidRDefault="00E8233A">
      <w:pPr>
        <w:pStyle w:val="BodyText"/>
        <w:rPr>
          <w:rFonts w:ascii="Arial" w:hAnsi="Arial" w:cs="Arial"/>
          <w:sz w:val="20"/>
        </w:rPr>
      </w:pPr>
    </w:p>
    <w:p w14:paraId="0825BECC" w14:textId="77777777" w:rsidR="00E8233A" w:rsidRPr="00A05C67" w:rsidRDefault="00E8233A">
      <w:pPr>
        <w:pStyle w:val="BodyText"/>
        <w:spacing w:before="9"/>
        <w:rPr>
          <w:rFonts w:ascii="Arial" w:hAnsi="Arial" w:cs="Arial"/>
          <w:sz w:val="10"/>
        </w:rPr>
      </w:pPr>
    </w:p>
    <w:p w14:paraId="2B1550AF" w14:textId="77777777" w:rsidR="00E8233A" w:rsidRPr="00A05C67" w:rsidRDefault="00EE7A50">
      <w:pPr>
        <w:pStyle w:val="BodyText"/>
        <w:spacing w:line="80" w:lineRule="exact"/>
        <w:ind w:left="-580"/>
        <w:rPr>
          <w:rFonts w:ascii="Arial" w:hAnsi="Arial" w:cs="Arial"/>
          <w:sz w:val="8"/>
        </w:rPr>
      </w:pPr>
      <w:r>
        <w:rPr>
          <w:noProof/>
          <w:position w:val="-1"/>
          <w:sz w:val="8"/>
        </w:rPr>
        <mc:AlternateContent>
          <mc:Choice Requires="wpg">
            <w:drawing>
              <wp:inline distT="0" distB="0" distL="0" distR="0" wp14:anchorId="405B8554" wp14:editId="7B8F5050">
                <wp:extent cx="7098030" cy="50800"/>
                <wp:effectExtent l="0" t="0" r="1270" b="0"/>
                <wp:docPr id="62" name="docshapegroup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8030" cy="50800"/>
                          <a:chOff x="0" y="0"/>
                          <a:chExt cx="11178" cy="80"/>
                        </a:xfrm>
                      </wpg:grpSpPr>
                      <wps:wsp>
                        <wps:cNvPr id="63" name="docshape28"/>
                        <wps:cNvSpPr>
                          <a:spLocks/>
                        </wps:cNvSpPr>
                        <wps:spPr bwMode="auto">
                          <a:xfrm>
                            <a:off x="0" y="0"/>
                            <a:ext cx="11178" cy="8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5981760" id="docshapegroup27" o:spid="_x0000_s1026" style="width:558.9pt;height:4pt;mso-position-horizontal-relative:char;mso-position-vertical-relative:line" coordsize="1117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">
                <v:rect id="docshape28" o:spid="_x0000_s1027" style="position:absolute;width:11178;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" fillcolor="#231f20" stroked="f">
                  <v:path arrowok="t"/>
                </v:rect>
                <w10:anchorlock/>
              </v:group>
            </w:pict>
          </mc:Fallback>
        </mc:AlternateContent>
      </w:r>
    </w:p>
    <w:p w14:paraId="6BC5025E" w14:textId="77777777" w:rsidR="00E8233A" w:rsidRPr="00A05C67" w:rsidRDefault="00E8233A">
      <w:pPr>
        <w:pStyle w:val="BodyText"/>
        <w:rPr>
          <w:rFonts w:ascii="Arial" w:hAnsi="Arial" w:cs="Arial"/>
          <w:sz w:val="20"/>
        </w:rPr>
      </w:pPr>
    </w:p>
    <w:p w14:paraId="7FF8C435" w14:textId="018C62F0" w:rsidR="00E8233A" w:rsidRPr="00C86111" w:rsidRDefault="009004D0" w:rsidP="009004D0">
      <w:pPr>
        <w:pStyle w:val="Heading3"/>
        <w:numPr>
          <w:ilvl w:val="0"/>
          <w:numId w:val="2"/>
        </w:numPr>
        <w:tabs>
          <w:tab w:val="left" w:pos="612"/>
        </w:tabs>
        <w:ind w:left="611" w:hanging="472"/>
        <w:jc w:val="left"/>
        <w:rPr>
          <w:rFonts w:ascii="Arial" w:hAnsi="Arial" w:cs="Arial"/>
          <w:sz w:val="60"/>
          <w:szCs w:val="60"/>
        </w:rPr>
      </w:pPr>
      <w:bookmarkStart w:id="4" w:name="_TOC_250003"/>
      <w:r w:rsidRPr="00C86111">
        <w:rPr>
          <w:rFonts w:ascii="Arial" w:hAnsi="Arial" w:cs="Arial"/>
          <w:color w:val="231F20"/>
          <w:sz w:val="60"/>
          <w:szCs w:val="60"/>
        </w:rPr>
        <w:t>Progress</w:t>
      </w:r>
      <w:r w:rsidRPr="00C86111">
        <w:rPr>
          <w:rFonts w:ascii="Arial" w:hAnsi="Arial" w:cs="Arial"/>
          <w:color w:val="231F20"/>
          <w:spacing w:val="-19"/>
          <w:sz w:val="60"/>
          <w:szCs w:val="60"/>
        </w:rPr>
        <w:t xml:space="preserve"> </w:t>
      </w:r>
      <w:r w:rsidRPr="00C86111">
        <w:rPr>
          <w:rFonts w:ascii="Arial" w:hAnsi="Arial" w:cs="Arial"/>
          <w:color w:val="231F20"/>
          <w:sz w:val="60"/>
          <w:szCs w:val="60"/>
        </w:rPr>
        <w:t>to</w:t>
      </w:r>
      <w:r w:rsidRPr="00C86111">
        <w:rPr>
          <w:rFonts w:ascii="Arial" w:hAnsi="Arial" w:cs="Arial"/>
          <w:color w:val="231F20"/>
          <w:spacing w:val="-18"/>
          <w:sz w:val="60"/>
          <w:szCs w:val="60"/>
        </w:rPr>
        <w:t xml:space="preserve"> </w:t>
      </w:r>
      <w:bookmarkEnd w:id="4"/>
      <w:r w:rsidR="008D6CBA">
        <w:rPr>
          <w:rFonts w:ascii="Arial" w:hAnsi="Arial" w:cs="Arial"/>
          <w:color w:val="231F20"/>
          <w:sz w:val="60"/>
          <w:szCs w:val="60"/>
        </w:rPr>
        <w:t>D</w:t>
      </w:r>
      <w:r w:rsidRPr="00C86111">
        <w:rPr>
          <w:rFonts w:ascii="Arial" w:hAnsi="Arial" w:cs="Arial"/>
          <w:color w:val="231F20"/>
          <w:sz w:val="60"/>
          <w:szCs w:val="60"/>
        </w:rPr>
        <w:t>ate</w:t>
      </w:r>
    </w:p>
    <w:p w14:paraId="058C3366" w14:textId="77777777" w:rsidR="00E8233A" w:rsidRPr="00A05C67" w:rsidRDefault="00E8233A">
      <w:pPr>
        <w:pStyle w:val="BodyText"/>
        <w:spacing w:before="7"/>
        <w:rPr>
          <w:rFonts w:ascii="Arial" w:hAnsi="Arial" w:cs="Arial"/>
          <w:b/>
          <w:sz w:val="45"/>
        </w:rPr>
      </w:pPr>
    </w:p>
    <w:p w14:paraId="6E9C7332" w14:textId="2F97F54A" w:rsidR="00E8233A" w:rsidRPr="00A05C67" w:rsidRDefault="009004D0">
      <w:pPr>
        <w:spacing w:line="266" w:lineRule="auto"/>
        <w:ind w:left="140" w:right="189"/>
        <w:rPr>
          <w:rFonts w:ascii="Arial" w:hAnsi="Arial" w:cs="Arial"/>
          <w:sz w:val="36"/>
        </w:rPr>
      </w:pPr>
      <w:r w:rsidRPr="00A05C67">
        <w:rPr>
          <w:rFonts w:ascii="Arial" w:hAnsi="Arial" w:cs="Arial"/>
          <w:color w:val="231F20"/>
          <w:sz w:val="36"/>
        </w:rPr>
        <w:t>Amgueddfa Cymru and Arts Council of Wales are already</w:t>
      </w:r>
      <w:r w:rsidRPr="00A05C67">
        <w:rPr>
          <w:rFonts w:ascii="Arial" w:hAnsi="Arial" w:cs="Arial"/>
          <w:color w:val="231F20"/>
          <w:spacing w:val="1"/>
          <w:sz w:val="36"/>
        </w:rPr>
        <w:t xml:space="preserve"> </w:t>
      </w:r>
      <w:r w:rsidRPr="00A05C67">
        <w:rPr>
          <w:rFonts w:ascii="Arial" w:hAnsi="Arial" w:cs="Arial"/>
          <w:color w:val="231F20"/>
          <w:sz w:val="36"/>
        </w:rPr>
        <w:t>moving</w:t>
      </w:r>
      <w:r w:rsidRPr="00A05C67">
        <w:rPr>
          <w:rFonts w:ascii="Arial" w:hAnsi="Arial" w:cs="Arial"/>
          <w:color w:val="231F20"/>
          <w:spacing w:val="-18"/>
          <w:sz w:val="36"/>
        </w:rPr>
        <w:t xml:space="preserve"> </w:t>
      </w:r>
      <w:r w:rsidRPr="00A05C67">
        <w:rPr>
          <w:rFonts w:ascii="Arial" w:hAnsi="Arial" w:cs="Arial"/>
          <w:color w:val="231F20"/>
          <w:sz w:val="36"/>
        </w:rPr>
        <w:t>forward</w:t>
      </w:r>
      <w:r w:rsidRPr="00A05C67">
        <w:rPr>
          <w:rFonts w:ascii="Arial" w:hAnsi="Arial" w:cs="Arial"/>
          <w:color w:val="231F20"/>
          <w:spacing w:val="-17"/>
          <w:sz w:val="36"/>
        </w:rPr>
        <w:t xml:space="preserve"> </w:t>
      </w:r>
      <w:r w:rsidRPr="00A05C67">
        <w:rPr>
          <w:rFonts w:ascii="Arial" w:hAnsi="Arial" w:cs="Arial"/>
          <w:color w:val="231F20"/>
          <w:sz w:val="36"/>
        </w:rPr>
        <w:t>with</w:t>
      </w:r>
      <w:r w:rsidRPr="00A05C67">
        <w:rPr>
          <w:rFonts w:ascii="Arial" w:hAnsi="Arial" w:cs="Arial"/>
          <w:color w:val="231F20"/>
          <w:spacing w:val="-17"/>
          <w:sz w:val="36"/>
        </w:rPr>
        <w:t xml:space="preserve"> </w:t>
      </w:r>
      <w:r w:rsidRPr="00A05C67">
        <w:rPr>
          <w:rFonts w:ascii="Arial" w:hAnsi="Arial" w:cs="Arial"/>
          <w:color w:val="231F20"/>
          <w:sz w:val="36"/>
        </w:rPr>
        <w:t>this</w:t>
      </w:r>
      <w:r w:rsidRPr="00A05C67">
        <w:rPr>
          <w:rFonts w:ascii="Arial" w:hAnsi="Arial" w:cs="Arial"/>
          <w:color w:val="231F20"/>
          <w:spacing w:val="-17"/>
          <w:sz w:val="36"/>
        </w:rPr>
        <w:t xml:space="preserve"> </w:t>
      </w:r>
      <w:r w:rsidRPr="00A05C67">
        <w:rPr>
          <w:rFonts w:ascii="Arial" w:hAnsi="Arial" w:cs="Arial"/>
          <w:color w:val="231F20"/>
          <w:sz w:val="36"/>
        </w:rPr>
        <w:t>work,</w:t>
      </w:r>
      <w:r w:rsidRPr="00A05C67">
        <w:rPr>
          <w:rFonts w:ascii="Arial" w:hAnsi="Arial" w:cs="Arial"/>
          <w:color w:val="231F20"/>
          <w:spacing w:val="-17"/>
          <w:sz w:val="36"/>
        </w:rPr>
        <w:t xml:space="preserve"> </w:t>
      </w:r>
      <w:r w:rsidRPr="00A05C67">
        <w:rPr>
          <w:rFonts w:ascii="Arial" w:hAnsi="Arial" w:cs="Arial"/>
          <w:color w:val="231F20"/>
          <w:sz w:val="36"/>
        </w:rPr>
        <w:t>taking</w:t>
      </w:r>
      <w:r w:rsidRPr="00A05C67">
        <w:rPr>
          <w:rFonts w:ascii="Arial" w:hAnsi="Arial" w:cs="Arial"/>
          <w:color w:val="231F20"/>
          <w:spacing w:val="-17"/>
          <w:sz w:val="36"/>
        </w:rPr>
        <w:t xml:space="preserve"> </w:t>
      </w:r>
      <w:r w:rsidRPr="00A05C67">
        <w:rPr>
          <w:rFonts w:ascii="Arial" w:hAnsi="Arial" w:cs="Arial"/>
          <w:color w:val="231F20"/>
          <w:sz w:val="36"/>
        </w:rPr>
        <w:t>bold</w:t>
      </w:r>
      <w:r w:rsidRPr="00A05C67">
        <w:rPr>
          <w:rFonts w:ascii="Arial" w:hAnsi="Arial" w:cs="Arial"/>
          <w:color w:val="231F20"/>
          <w:spacing w:val="-17"/>
          <w:sz w:val="36"/>
        </w:rPr>
        <w:t xml:space="preserve"> </w:t>
      </w:r>
      <w:r w:rsidRPr="00A05C67">
        <w:rPr>
          <w:rFonts w:ascii="Arial" w:hAnsi="Arial" w:cs="Arial"/>
          <w:color w:val="231F20"/>
          <w:sz w:val="36"/>
        </w:rPr>
        <w:t>and</w:t>
      </w:r>
      <w:r w:rsidRPr="00A05C67">
        <w:rPr>
          <w:rFonts w:ascii="Arial" w:hAnsi="Arial" w:cs="Arial"/>
          <w:color w:val="231F20"/>
          <w:spacing w:val="-17"/>
          <w:sz w:val="36"/>
        </w:rPr>
        <w:t xml:space="preserve"> </w:t>
      </w:r>
      <w:r w:rsidRPr="00A05C67">
        <w:rPr>
          <w:rFonts w:ascii="Arial" w:hAnsi="Arial" w:cs="Arial"/>
          <w:color w:val="231F20"/>
          <w:sz w:val="36"/>
        </w:rPr>
        <w:t>innovative</w:t>
      </w:r>
      <w:r w:rsidRPr="00A05C67">
        <w:rPr>
          <w:rFonts w:ascii="Arial" w:hAnsi="Arial" w:cs="Arial"/>
          <w:color w:val="231F20"/>
          <w:spacing w:val="-17"/>
          <w:sz w:val="36"/>
        </w:rPr>
        <w:t xml:space="preserve"> </w:t>
      </w:r>
      <w:r w:rsidR="00020E74">
        <w:rPr>
          <w:rFonts w:ascii="Arial" w:hAnsi="Arial" w:cs="Arial"/>
          <w:color w:val="231F20"/>
          <w:sz w:val="36"/>
        </w:rPr>
        <w:t>steps to</w:t>
      </w:r>
      <w:r w:rsidRPr="00A05C67">
        <w:rPr>
          <w:rFonts w:ascii="Arial" w:hAnsi="Arial" w:cs="Arial"/>
          <w:color w:val="231F20"/>
          <w:spacing w:val="-20"/>
          <w:sz w:val="36"/>
        </w:rPr>
        <w:t xml:space="preserve"> </w:t>
      </w:r>
      <w:r w:rsidRPr="00A05C67">
        <w:rPr>
          <w:rFonts w:ascii="Arial" w:hAnsi="Arial" w:cs="Arial"/>
          <w:color w:val="231F20"/>
          <w:sz w:val="36"/>
        </w:rPr>
        <w:t>transform</w:t>
      </w:r>
      <w:r w:rsidRPr="00A05C67">
        <w:rPr>
          <w:rFonts w:ascii="Arial" w:hAnsi="Arial" w:cs="Arial"/>
          <w:color w:val="231F20"/>
          <w:spacing w:val="-20"/>
          <w:sz w:val="36"/>
        </w:rPr>
        <w:t xml:space="preserve"> </w:t>
      </w:r>
      <w:r w:rsidRPr="00A05C67">
        <w:rPr>
          <w:rFonts w:ascii="Arial" w:hAnsi="Arial" w:cs="Arial"/>
          <w:color w:val="231F20"/>
          <w:sz w:val="36"/>
        </w:rPr>
        <w:t>their</w:t>
      </w:r>
      <w:r w:rsidRPr="00A05C67">
        <w:rPr>
          <w:rFonts w:ascii="Arial" w:hAnsi="Arial" w:cs="Arial"/>
          <w:color w:val="231F20"/>
          <w:spacing w:val="-20"/>
          <w:sz w:val="36"/>
        </w:rPr>
        <w:t xml:space="preserve"> </w:t>
      </w:r>
      <w:r w:rsidRPr="00A05C67">
        <w:rPr>
          <w:rFonts w:ascii="Arial" w:hAnsi="Arial" w:cs="Arial"/>
          <w:color w:val="231F20"/>
          <w:sz w:val="36"/>
        </w:rPr>
        <w:t>approach</w:t>
      </w:r>
      <w:r w:rsidRPr="00A05C67">
        <w:rPr>
          <w:rFonts w:ascii="Arial" w:hAnsi="Arial" w:cs="Arial"/>
          <w:color w:val="231F20"/>
          <w:spacing w:val="-20"/>
          <w:sz w:val="36"/>
        </w:rPr>
        <w:t xml:space="preserve"> </w:t>
      </w:r>
      <w:r w:rsidRPr="00A05C67">
        <w:rPr>
          <w:rFonts w:ascii="Arial" w:hAnsi="Arial" w:cs="Arial"/>
          <w:color w:val="231F20"/>
          <w:sz w:val="36"/>
        </w:rPr>
        <w:t>and</w:t>
      </w:r>
      <w:r w:rsidRPr="00A05C67">
        <w:rPr>
          <w:rFonts w:ascii="Arial" w:hAnsi="Arial" w:cs="Arial"/>
          <w:color w:val="231F20"/>
          <w:spacing w:val="-20"/>
          <w:sz w:val="36"/>
        </w:rPr>
        <w:t xml:space="preserve"> </w:t>
      </w:r>
      <w:r w:rsidRPr="00A05C67">
        <w:rPr>
          <w:rFonts w:ascii="Arial" w:hAnsi="Arial" w:cs="Arial"/>
          <w:color w:val="231F20"/>
          <w:sz w:val="36"/>
        </w:rPr>
        <w:t>to</w:t>
      </w:r>
      <w:r w:rsidRPr="00A05C67">
        <w:rPr>
          <w:rFonts w:ascii="Arial" w:hAnsi="Arial" w:cs="Arial"/>
          <w:color w:val="231F20"/>
          <w:spacing w:val="-20"/>
          <w:sz w:val="36"/>
        </w:rPr>
        <w:t xml:space="preserve"> </w:t>
      </w:r>
      <w:r w:rsidRPr="00A05C67">
        <w:rPr>
          <w:rFonts w:ascii="Arial" w:hAnsi="Arial" w:cs="Arial"/>
          <w:color w:val="231F20"/>
          <w:sz w:val="36"/>
        </w:rPr>
        <w:t>tackle</w:t>
      </w:r>
      <w:r w:rsidRPr="00A05C67">
        <w:rPr>
          <w:rFonts w:ascii="Arial" w:hAnsi="Arial" w:cs="Arial"/>
          <w:color w:val="231F20"/>
          <w:spacing w:val="-20"/>
          <w:sz w:val="36"/>
        </w:rPr>
        <w:t xml:space="preserve"> </w:t>
      </w:r>
      <w:r w:rsidRPr="00A05C67">
        <w:rPr>
          <w:rFonts w:ascii="Arial" w:hAnsi="Arial" w:cs="Arial"/>
          <w:color w:val="231F20"/>
          <w:sz w:val="36"/>
        </w:rPr>
        <w:t>the</w:t>
      </w:r>
      <w:r w:rsidRPr="00A05C67">
        <w:rPr>
          <w:rFonts w:ascii="Arial" w:hAnsi="Arial" w:cs="Arial"/>
          <w:color w:val="231F20"/>
          <w:spacing w:val="-20"/>
          <w:sz w:val="36"/>
        </w:rPr>
        <w:t xml:space="preserve"> </w:t>
      </w:r>
      <w:r w:rsidRPr="00A05C67">
        <w:rPr>
          <w:rFonts w:ascii="Arial" w:hAnsi="Arial" w:cs="Arial"/>
          <w:color w:val="231F20"/>
          <w:sz w:val="36"/>
        </w:rPr>
        <w:t>barriers</w:t>
      </w:r>
      <w:r w:rsidRPr="00A05C67">
        <w:rPr>
          <w:rFonts w:ascii="Arial" w:hAnsi="Arial" w:cs="Arial"/>
          <w:color w:val="231F20"/>
          <w:spacing w:val="-20"/>
          <w:sz w:val="36"/>
        </w:rPr>
        <w:t xml:space="preserve"> </w:t>
      </w:r>
      <w:r w:rsidRPr="00A05C67">
        <w:rPr>
          <w:rFonts w:ascii="Arial" w:hAnsi="Arial" w:cs="Arial"/>
          <w:color w:val="231F20"/>
          <w:sz w:val="36"/>
        </w:rPr>
        <w:t>individuals</w:t>
      </w:r>
      <w:r w:rsidR="002E30C3">
        <w:rPr>
          <w:rFonts w:ascii="Arial" w:hAnsi="Arial" w:cs="Arial"/>
          <w:color w:val="231F20"/>
          <w:sz w:val="36"/>
        </w:rPr>
        <w:t xml:space="preserve"> </w:t>
      </w:r>
      <w:r w:rsidRPr="00A05C67">
        <w:rPr>
          <w:rFonts w:ascii="Arial" w:hAnsi="Arial" w:cs="Arial"/>
          <w:color w:val="231F20"/>
          <w:sz w:val="36"/>
        </w:rPr>
        <w:t>and</w:t>
      </w:r>
      <w:r w:rsidRPr="00A05C67">
        <w:rPr>
          <w:rFonts w:ascii="Arial" w:hAnsi="Arial" w:cs="Arial"/>
          <w:color w:val="231F20"/>
          <w:spacing w:val="-4"/>
          <w:sz w:val="36"/>
        </w:rPr>
        <w:t xml:space="preserve"> </w:t>
      </w:r>
      <w:r w:rsidRPr="00A05C67">
        <w:rPr>
          <w:rFonts w:ascii="Arial" w:hAnsi="Arial" w:cs="Arial"/>
          <w:color w:val="231F20"/>
          <w:sz w:val="36"/>
        </w:rPr>
        <w:t>communities</w:t>
      </w:r>
      <w:r w:rsidRPr="00A05C67">
        <w:rPr>
          <w:rFonts w:ascii="Arial" w:hAnsi="Arial" w:cs="Arial"/>
          <w:color w:val="231F20"/>
          <w:spacing w:val="-4"/>
          <w:sz w:val="36"/>
        </w:rPr>
        <w:t xml:space="preserve"> </w:t>
      </w:r>
      <w:r w:rsidRPr="00A05C67">
        <w:rPr>
          <w:rFonts w:ascii="Arial" w:hAnsi="Arial" w:cs="Arial"/>
          <w:color w:val="231F20"/>
          <w:sz w:val="36"/>
        </w:rPr>
        <w:t>have</w:t>
      </w:r>
      <w:r w:rsidRPr="00A05C67">
        <w:rPr>
          <w:rFonts w:ascii="Arial" w:hAnsi="Arial" w:cs="Arial"/>
          <w:color w:val="231F20"/>
          <w:spacing w:val="-4"/>
          <w:sz w:val="36"/>
        </w:rPr>
        <w:t xml:space="preserve"> </w:t>
      </w:r>
      <w:r w:rsidRPr="00A05C67">
        <w:rPr>
          <w:rFonts w:ascii="Arial" w:hAnsi="Arial" w:cs="Arial"/>
          <w:color w:val="231F20"/>
          <w:sz w:val="36"/>
        </w:rPr>
        <w:t>told</w:t>
      </w:r>
      <w:r w:rsidRPr="00A05C67">
        <w:rPr>
          <w:rFonts w:ascii="Arial" w:hAnsi="Arial" w:cs="Arial"/>
          <w:color w:val="231F20"/>
          <w:spacing w:val="-4"/>
          <w:sz w:val="36"/>
        </w:rPr>
        <w:t xml:space="preserve"> </w:t>
      </w:r>
      <w:r w:rsidRPr="00A05C67">
        <w:rPr>
          <w:rFonts w:ascii="Arial" w:hAnsi="Arial" w:cs="Arial"/>
          <w:color w:val="231F20"/>
          <w:sz w:val="36"/>
        </w:rPr>
        <w:t>us</w:t>
      </w:r>
      <w:r w:rsidRPr="00A05C67">
        <w:rPr>
          <w:rFonts w:ascii="Arial" w:hAnsi="Arial" w:cs="Arial"/>
          <w:color w:val="231F20"/>
          <w:spacing w:val="-3"/>
          <w:sz w:val="36"/>
        </w:rPr>
        <w:t xml:space="preserve"> </w:t>
      </w:r>
      <w:r w:rsidRPr="00A05C67">
        <w:rPr>
          <w:rFonts w:ascii="Arial" w:hAnsi="Arial" w:cs="Arial"/>
          <w:color w:val="231F20"/>
          <w:sz w:val="36"/>
        </w:rPr>
        <w:t>they</w:t>
      </w:r>
      <w:r w:rsidRPr="00A05C67">
        <w:rPr>
          <w:rFonts w:ascii="Arial" w:hAnsi="Arial" w:cs="Arial"/>
          <w:color w:val="231F20"/>
          <w:spacing w:val="-4"/>
          <w:sz w:val="36"/>
        </w:rPr>
        <w:t xml:space="preserve"> </w:t>
      </w:r>
      <w:r w:rsidRPr="00A05C67">
        <w:rPr>
          <w:rFonts w:ascii="Arial" w:hAnsi="Arial" w:cs="Arial"/>
          <w:color w:val="231F20"/>
          <w:sz w:val="36"/>
        </w:rPr>
        <w:t>are</w:t>
      </w:r>
      <w:r w:rsidRPr="00A05C67">
        <w:rPr>
          <w:rFonts w:ascii="Arial" w:hAnsi="Arial" w:cs="Arial"/>
          <w:color w:val="231F20"/>
          <w:spacing w:val="-4"/>
          <w:sz w:val="36"/>
        </w:rPr>
        <w:t xml:space="preserve"> </w:t>
      </w:r>
      <w:r w:rsidRPr="00A05C67">
        <w:rPr>
          <w:rFonts w:ascii="Arial" w:hAnsi="Arial" w:cs="Arial"/>
          <w:color w:val="231F20"/>
          <w:sz w:val="36"/>
        </w:rPr>
        <w:t>facing.</w:t>
      </w:r>
    </w:p>
    <w:p w14:paraId="02FC2646" w14:textId="77777777" w:rsidR="00E8233A" w:rsidRPr="00A05C67" w:rsidRDefault="00E8233A">
      <w:pPr>
        <w:pStyle w:val="BodyText"/>
        <w:spacing w:before="2"/>
        <w:rPr>
          <w:rFonts w:ascii="Arial" w:hAnsi="Arial" w:cs="Arial"/>
          <w:sz w:val="40"/>
        </w:rPr>
      </w:pPr>
    </w:p>
    <w:p w14:paraId="1E550E7E" w14:textId="516CECCA" w:rsidR="00E8233A" w:rsidRPr="00A05C67" w:rsidRDefault="009004D0">
      <w:pPr>
        <w:spacing w:line="266" w:lineRule="auto"/>
        <w:ind w:left="140" w:right="189"/>
        <w:rPr>
          <w:rFonts w:ascii="Arial" w:hAnsi="Arial" w:cs="Arial"/>
          <w:sz w:val="36"/>
        </w:rPr>
      </w:pPr>
      <w:r w:rsidRPr="00A05C67">
        <w:rPr>
          <w:rFonts w:ascii="Arial" w:hAnsi="Arial" w:cs="Arial"/>
          <w:color w:val="231F20"/>
          <w:spacing w:val="-1"/>
          <w:sz w:val="36"/>
        </w:rPr>
        <w:t>Exciting</w:t>
      </w:r>
      <w:r w:rsidRPr="00A05C67">
        <w:rPr>
          <w:rFonts w:ascii="Arial" w:hAnsi="Arial" w:cs="Arial"/>
          <w:color w:val="231F20"/>
          <w:spacing w:val="-23"/>
          <w:sz w:val="36"/>
        </w:rPr>
        <w:t xml:space="preserve"> </w:t>
      </w:r>
      <w:r w:rsidRPr="00A05C67">
        <w:rPr>
          <w:rFonts w:ascii="Arial" w:hAnsi="Arial" w:cs="Arial"/>
          <w:color w:val="231F20"/>
          <w:spacing w:val="-1"/>
          <w:sz w:val="36"/>
        </w:rPr>
        <w:t>programmes,</w:t>
      </w:r>
      <w:r w:rsidRPr="00A05C67">
        <w:rPr>
          <w:rFonts w:ascii="Arial" w:hAnsi="Arial" w:cs="Arial"/>
          <w:color w:val="231F20"/>
          <w:spacing w:val="-23"/>
          <w:sz w:val="36"/>
        </w:rPr>
        <w:t xml:space="preserve"> </w:t>
      </w:r>
      <w:r w:rsidRPr="00A05C67">
        <w:rPr>
          <w:rFonts w:ascii="Arial" w:hAnsi="Arial" w:cs="Arial"/>
          <w:color w:val="231F20"/>
          <w:spacing w:val="-1"/>
          <w:sz w:val="36"/>
        </w:rPr>
        <w:t>projects</w:t>
      </w:r>
      <w:r w:rsidRPr="00A05C67">
        <w:rPr>
          <w:rFonts w:ascii="Arial" w:hAnsi="Arial" w:cs="Arial"/>
          <w:color w:val="231F20"/>
          <w:spacing w:val="-23"/>
          <w:sz w:val="36"/>
        </w:rPr>
        <w:t xml:space="preserve"> </w:t>
      </w:r>
      <w:r w:rsidRPr="00A05C67">
        <w:rPr>
          <w:rFonts w:ascii="Arial" w:hAnsi="Arial" w:cs="Arial"/>
          <w:color w:val="231F20"/>
          <w:spacing w:val="-1"/>
          <w:sz w:val="36"/>
        </w:rPr>
        <w:t>and</w:t>
      </w:r>
      <w:r w:rsidRPr="00A05C67">
        <w:rPr>
          <w:rFonts w:ascii="Arial" w:hAnsi="Arial" w:cs="Arial"/>
          <w:color w:val="231F20"/>
          <w:spacing w:val="-23"/>
          <w:sz w:val="36"/>
        </w:rPr>
        <w:t xml:space="preserve"> </w:t>
      </w:r>
      <w:r w:rsidRPr="00A05C67">
        <w:rPr>
          <w:rFonts w:ascii="Arial" w:hAnsi="Arial" w:cs="Arial"/>
          <w:color w:val="231F20"/>
          <w:sz w:val="36"/>
        </w:rPr>
        <w:t>organisational</w:t>
      </w:r>
      <w:r w:rsidRPr="00A05C67">
        <w:rPr>
          <w:rFonts w:ascii="Arial" w:hAnsi="Arial" w:cs="Arial"/>
          <w:color w:val="231F20"/>
          <w:spacing w:val="-23"/>
          <w:sz w:val="36"/>
        </w:rPr>
        <w:t xml:space="preserve"> </w:t>
      </w:r>
      <w:r w:rsidRPr="00A05C67">
        <w:rPr>
          <w:rFonts w:ascii="Arial" w:hAnsi="Arial" w:cs="Arial"/>
          <w:color w:val="231F20"/>
          <w:sz w:val="36"/>
        </w:rPr>
        <w:t>change</w:t>
      </w:r>
      <w:r w:rsidRPr="00A05C67">
        <w:rPr>
          <w:rFonts w:ascii="Arial" w:hAnsi="Arial" w:cs="Arial"/>
          <w:color w:val="231F20"/>
          <w:spacing w:val="-23"/>
          <w:sz w:val="36"/>
        </w:rPr>
        <w:t xml:space="preserve"> </w:t>
      </w:r>
      <w:r w:rsidR="00020E74">
        <w:rPr>
          <w:rFonts w:ascii="Arial" w:hAnsi="Arial" w:cs="Arial"/>
          <w:color w:val="231F20"/>
          <w:sz w:val="36"/>
        </w:rPr>
        <w:t>such as</w:t>
      </w:r>
      <w:r w:rsidRPr="00A05C67">
        <w:rPr>
          <w:rFonts w:ascii="Arial" w:hAnsi="Arial" w:cs="Arial"/>
          <w:color w:val="231F20"/>
          <w:sz w:val="36"/>
        </w:rPr>
        <w:t xml:space="preserve"> those listed below exemplify the wider and deeper impact</w:t>
      </w:r>
      <w:r w:rsidRPr="00A05C67">
        <w:rPr>
          <w:rFonts w:ascii="Arial" w:hAnsi="Arial" w:cs="Arial"/>
          <w:color w:val="231F20"/>
          <w:spacing w:val="1"/>
          <w:sz w:val="36"/>
        </w:rPr>
        <w:t xml:space="preserve"> </w:t>
      </w:r>
      <w:r w:rsidRPr="00A05C67">
        <w:rPr>
          <w:rFonts w:ascii="Arial" w:hAnsi="Arial" w:cs="Arial"/>
          <w:color w:val="231F20"/>
          <w:sz w:val="36"/>
        </w:rPr>
        <w:t>plans</w:t>
      </w:r>
      <w:r w:rsidRPr="00A05C67">
        <w:rPr>
          <w:rFonts w:ascii="Arial" w:hAnsi="Arial" w:cs="Arial"/>
          <w:color w:val="231F20"/>
          <w:spacing w:val="-2"/>
          <w:sz w:val="36"/>
        </w:rPr>
        <w:t xml:space="preserve"> </w:t>
      </w:r>
      <w:r w:rsidRPr="00A05C67">
        <w:rPr>
          <w:rFonts w:ascii="Arial" w:hAnsi="Arial" w:cs="Arial"/>
          <w:color w:val="231F20"/>
          <w:sz w:val="36"/>
        </w:rPr>
        <w:t>can</w:t>
      </w:r>
      <w:r w:rsidRPr="00A05C67">
        <w:rPr>
          <w:rFonts w:ascii="Arial" w:hAnsi="Arial" w:cs="Arial"/>
          <w:color w:val="231F20"/>
          <w:spacing w:val="-1"/>
          <w:sz w:val="36"/>
        </w:rPr>
        <w:t xml:space="preserve"> </w:t>
      </w:r>
      <w:r w:rsidRPr="00A05C67">
        <w:rPr>
          <w:rFonts w:ascii="Arial" w:hAnsi="Arial" w:cs="Arial"/>
          <w:color w:val="231F20"/>
          <w:sz w:val="36"/>
        </w:rPr>
        <w:t>accomplish:</w:t>
      </w:r>
    </w:p>
    <w:p w14:paraId="4019C10E" w14:textId="77777777" w:rsidR="00E8233A" w:rsidRPr="00A05C67" w:rsidRDefault="00E8233A">
      <w:pPr>
        <w:pStyle w:val="BodyText"/>
        <w:spacing w:before="5"/>
        <w:rPr>
          <w:rFonts w:ascii="Arial" w:hAnsi="Arial" w:cs="Arial"/>
          <w:sz w:val="56"/>
        </w:rPr>
      </w:pPr>
    </w:p>
    <w:p w14:paraId="3710194B" w14:textId="77777777" w:rsidR="00E8233A" w:rsidRPr="00A05C67" w:rsidRDefault="009004D0">
      <w:pPr>
        <w:pStyle w:val="Heading4"/>
        <w:rPr>
          <w:rFonts w:ascii="Arial" w:hAnsi="Arial" w:cs="Arial"/>
        </w:rPr>
      </w:pPr>
      <w:bookmarkStart w:id="5" w:name="_TOC_250002"/>
      <w:r w:rsidRPr="00A05C67">
        <w:rPr>
          <w:rFonts w:ascii="Arial" w:hAnsi="Arial" w:cs="Arial"/>
          <w:color w:val="231F20"/>
        </w:rPr>
        <w:t>At</w:t>
      </w:r>
      <w:r w:rsidRPr="00A05C67">
        <w:rPr>
          <w:rFonts w:ascii="Arial" w:hAnsi="Arial" w:cs="Arial"/>
          <w:color w:val="231F20"/>
          <w:spacing w:val="-11"/>
        </w:rPr>
        <w:t xml:space="preserve"> </w:t>
      </w:r>
      <w:r w:rsidRPr="00A05C67">
        <w:rPr>
          <w:rFonts w:ascii="Arial" w:hAnsi="Arial" w:cs="Arial"/>
          <w:color w:val="231F20"/>
        </w:rPr>
        <w:t>Arts</w:t>
      </w:r>
      <w:r w:rsidRPr="00A05C67">
        <w:rPr>
          <w:rFonts w:ascii="Arial" w:hAnsi="Arial" w:cs="Arial"/>
          <w:color w:val="231F20"/>
          <w:spacing w:val="-11"/>
        </w:rPr>
        <w:t xml:space="preserve"> </w:t>
      </w:r>
      <w:r w:rsidRPr="00A05C67">
        <w:rPr>
          <w:rFonts w:ascii="Arial" w:hAnsi="Arial" w:cs="Arial"/>
          <w:color w:val="231F20"/>
        </w:rPr>
        <w:t>Council</w:t>
      </w:r>
      <w:r w:rsidRPr="00A05C67">
        <w:rPr>
          <w:rFonts w:ascii="Arial" w:hAnsi="Arial" w:cs="Arial"/>
          <w:color w:val="231F20"/>
          <w:spacing w:val="-11"/>
        </w:rPr>
        <w:t xml:space="preserve"> </w:t>
      </w:r>
      <w:r w:rsidRPr="00A05C67">
        <w:rPr>
          <w:rFonts w:ascii="Arial" w:hAnsi="Arial" w:cs="Arial"/>
          <w:color w:val="231F20"/>
        </w:rPr>
        <w:t>of</w:t>
      </w:r>
      <w:r w:rsidRPr="00A05C67">
        <w:rPr>
          <w:rFonts w:ascii="Arial" w:hAnsi="Arial" w:cs="Arial"/>
          <w:color w:val="231F20"/>
          <w:spacing w:val="-11"/>
        </w:rPr>
        <w:t xml:space="preserve"> </w:t>
      </w:r>
      <w:bookmarkEnd w:id="5"/>
      <w:r w:rsidRPr="00A05C67">
        <w:rPr>
          <w:rFonts w:ascii="Arial" w:hAnsi="Arial" w:cs="Arial"/>
          <w:color w:val="231F20"/>
        </w:rPr>
        <w:t>Wales</w:t>
      </w:r>
    </w:p>
    <w:p w14:paraId="7FA7189A" w14:textId="5AD5FB66" w:rsidR="00E8233A" w:rsidRPr="00A05C67" w:rsidRDefault="009004D0" w:rsidP="009004D0">
      <w:pPr>
        <w:pStyle w:val="ListParagraph"/>
        <w:numPr>
          <w:ilvl w:val="0"/>
          <w:numId w:val="1"/>
        </w:numPr>
        <w:tabs>
          <w:tab w:val="left" w:pos="481"/>
        </w:tabs>
        <w:spacing w:before="321" w:line="266" w:lineRule="auto"/>
        <w:ind w:left="480" w:right="475" w:hanging="341"/>
        <w:rPr>
          <w:rFonts w:ascii="Arial" w:hAnsi="Arial" w:cs="Arial"/>
          <w:color w:val="231F20"/>
          <w:sz w:val="36"/>
        </w:rPr>
      </w:pPr>
      <w:r w:rsidRPr="00A05C67">
        <w:rPr>
          <w:rFonts w:ascii="Arial" w:hAnsi="Arial" w:cs="Arial"/>
          <w:color w:val="231F20"/>
          <w:spacing w:val="-1"/>
          <w:sz w:val="36"/>
        </w:rPr>
        <w:t>Creative</w:t>
      </w:r>
      <w:r w:rsidRPr="00A05C67">
        <w:rPr>
          <w:rFonts w:ascii="Arial" w:hAnsi="Arial" w:cs="Arial"/>
          <w:color w:val="231F20"/>
          <w:spacing w:val="-23"/>
          <w:sz w:val="36"/>
        </w:rPr>
        <w:t xml:space="preserve"> </w:t>
      </w:r>
      <w:r w:rsidRPr="00A05C67">
        <w:rPr>
          <w:rFonts w:ascii="Arial" w:hAnsi="Arial" w:cs="Arial"/>
          <w:color w:val="231F20"/>
          <w:spacing w:val="-1"/>
          <w:sz w:val="36"/>
        </w:rPr>
        <w:t>Steps</w:t>
      </w:r>
      <w:r w:rsidRPr="00A05C67">
        <w:rPr>
          <w:rFonts w:ascii="Arial" w:hAnsi="Arial" w:cs="Arial"/>
          <w:color w:val="231F20"/>
          <w:spacing w:val="-22"/>
          <w:sz w:val="36"/>
        </w:rPr>
        <w:t xml:space="preserve"> </w:t>
      </w:r>
      <w:r w:rsidRPr="00A05C67">
        <w:rPr>
          <w:rFonts w:ascii="Arial" w:hAnsi="Arial" w:cs="Arial"/>
          <w:color w:val="231F20"/>
          <w:spacing w:val="-1"/>
          <w:sz w:val="36"/>
        </w:rPr>
        <w:t>is</w:t>
      </w:r>
      <w:r w:rsidRPr="00A05C67">
        <w:rPr>
          <w:rFonts w:ascii="Arial" w:hAnsi="Arial" w:cs="Arial"/>
          <w:color w:val="231F20"/>
          <w:spacing w:val="-22"/>
          <w:sz w:val="36"/>
        </w:rPr>
        <w:t xml:space="preserve"> </w:t>
      </w:r>
      <w:r w:rsidRPr="00A05C67">
        <w:rPr>
          <w:rFonts w:ascii="Arial" w:hAnsi="Arial" w:cs="Arial"/>
          <w:color w:val="231F20"/>
          <w:spacing w:val="-1"/>
          <w:sz w:val="36"/>
        </w:rPr>
        <w:t>currently</w:t>
      </w:r>
      <w:r w:rsidRPr="00A05C67">
        <w:rPr>
          <w:rFonts w:ascii="Arial" w:hAnsi="Arial" w:cs="Arial"/>
          <w:color w:val="231F20"/>
          <w:spacing w:val="-22"/>
          <w:sz w:val="36"/>
        </w:rPr>
        <w:t xml:space="preserve"> </w:t>
      </w:r>
      <w:r w:rsidRPr="00A05C67">
        <w:rPr>
          <w:rFonts w:ascii="Arial" w:hAnsi="Arial" w:cs="Arial"/>
          <w:color w:val="231F20"/>
          <w:spacing w:val="-1"/>
          <w:sz w:val="36"/>
        </w:rPr>
        <w:t>supporting</w:t>
      </w:r>
      <w:r w:rsidRPr="00A05C67">
        <w:rPr>
          <w:rFonts w:ascii="Arial" w:hAnsi="Arial" w:cs="Arial"/>
          <w:color w:val="231F20"/>
          <w:spacing w:val="-22"/>
          <w:sz w:val="36"/>
        </w:rPr>
        <w:t xml:space="preserve"> </w:t>
      </w:r>
      <w:r w:rsidRPr="00A05C67">
        <w:rPr>
          <w:rFonts w:ascii="Arial" w:hAnsi="Arial" w:cs="Arial"/>
          <w:color w:val="231F20"/>
          <w:spacing w:val="-1"/>
          <w:sz w:val="36"/>
        </w:rPr>
        <w:t>seven</w:t>
      </w:r>
      <w:r w:rsidRPr="00A05C67">
        <w:rPr>
          <w:rFonts w:ascii="Arial" w:hAnsi="Arial" w:cs="Arial"/>
          <w:color w:val="231F20"/>
          <w:spacing w:val="-22"/>
          <w:sz w:val="36"/>
        </w:rPr>
        <w:t xml:space="preserve"> </w:t>
      </w:r>
      <w:r w:rsidRPr="00A05C67">
        <w:rPr>
          <w:rFonts w:ascii="Arial" w:hAnsi="Arial" w:cs="Arial"/>
          <w:color w:val="231F20"/>
          <w:spacing w:val="-1"/>
          <w:sz w:val="36"/>
        </w:rPr>
        <w:t>organisations</w:t>
      </w:r>
      <w:r w:rsidRPr="00A05C67">
        <w:rPr>
          <w:rFonts w:ascii="Arial" w:hAnsi="Arial" w:cs="Arial"/>
          <w:color w:val="231F20"/>
          <w:spacing w:val="-23"/>
          <w:sz w:val="36"/>
        </w:rPr>
        <w:t xml:space="preserve"> </w:t>
      </w:r>
      <w:r w:rsidR="00020E74">
        <w:rPr>
          <w:rFonts w:ascii="Arial" w:hAnsi="Arial" w:cs="Arial"/>
          <w:color w:val="231F20"/>
          <w:sz w:val="36"/>
        </w:rPr>
        <w:t>on a</w:t>
      </w:r>
      <w:r w:rsidRPr="00A05C67">
        <w:rPr>
          <w:rFonts w:ascii="Arial" w:hAnsi="Arial" w:cs="Arial"/>
          <w:color w:val="231F20"/>
          <w:sz w:val="36"/>
        </w:rPr>
        <w:t xml:space="preserve"> business development programme. The organisations are</w:t>
      </w:r>
      <w:r w:rsidRPr="00A05C67">
        <w:rPr>
          <w:rFonts w:ascii="Arial" w:hAnsi="Arial" w:cs="Arial"/>
          <w:color w:val="231F20"/>
          <w:spacing w:val="-94"/>
          <w:sz w:val="36"/>
        </w:rPr>
        <w:t xml:space="preserve"> </w:t>
      </w:r>
      <w:r w:rsidRPr="00A05C67">
        <w:rPr>
          <w:rFonts w:ascii="Arial" w:hAnsi="Arial" w:cs="Arial"/>
          <w:color w:val="231F20"/>
          <w:sz w:val="36"/>
        </w:rPr>
        <w:t>either D/deaf and disability led or led by practitioners from</w:t>
      </w:r>
      <w:r w:rsidRPr="00A05C67">
        <w:rPr>
          <w:rFonts w:ascii="Arial" w:hAnsi="Arial" w:cs="Arial"/>
          <w:color w:val="231F20"/>
          <w:spacing w:val="1"/>
          <w:sz w:val="36"/>
        </w:rPr>
        <w:t xml:space="preserve"> </w:t>
      </w:r>
      <w:r w:rsidRPr="00A05C67">
        <w:rPr>
          <w:rFonts w:ascii="Arial" w:hAnsi="Arial" w:cs="Arial"/>
          <w:color w:val="231F20"/>
          <w:sz w:val="36"/>
        </w:rPr>
        <w:t>culturally</w:t>
      </w:r>
      <w:r w:rsidRPr="00A05C67">
        <w:rPr>
          <w:rFonts w:ascii="Arial" w:hAnsi="Arial" w:cs="Arial"/>
          <w:color w:val="231F20"/>
          <w:spacing w:val="-6"/>
          <w:sz w:val="36"/>
        </w:rPr>
        <w:t xml:space="preserve"> </w:t>
      </w:r>
      <w:r w:rsidRPr="00A05C67">
        <w:rPr>
          <w:rFonts w:ascii="Arial" w:hAnsi="Arial" w:cs="Arial"/>
          <w:color w:val="231F20"/>
          <w:sz w:val="36"/>
        </w:rPr>
        <w:t>and</w:t>
      </w:r>
      <w:r w:rsidRPr="00A05C67">
        <w:rPr>
          <w:rFonts w:ascii="Arial" w:hAnsi="Arial" w:cs="Arial"/>
          <w:color w:val="231F20"/>
          <w:spacing w:val="-6"/>
          <w:sz w:val="36"/>
        </w:rPr>
        <w:t xml:space="preserve"> </w:t>
      </w:r>
      <w:r w:rsidRPr="00A05C67">
        <w:rPr>
          <w:rFonts w:ascii="Arial" w:hAnsi="Arial" w:cs="Arial"/>
          <w:color w:val="231F20"/>
          <w:sz w:val="36"/>
        </w:rPr>
        <w:t>ethnically</w:t>
      </w:r>
      <w:r w:rsidRPr="00A05C67">
        <w:rPr>
          <w:rFonts w:ascii="Arial" w:hAnsi="Arial" w:cs="Arial"/>
          <w:color w:val="231F20"/>
          <w:spacing w:val="-5"/>
          <w:sz w:val="36"/>
        </w:rPr>
        <w:t xml:space="preserve"> </w:t>
      </w:r>
      <w:r w:rsidRPr="00A05C67">
        <w:rPr>
          <w:rFonts w:ascii="Arial" w:hAnsi="Arial" w:cs="Arial"/>
          <w:color w:val="231F20"/>
          <w:sz w:val="36"/>
        </w:rPr>
        <w:t>diverse</w:t>
      </w:r>
      <w:r w:rsidRPr="00A05C67">
        <w:rPr>
          <w:rFonts w:ascii="Arial" w:hAnsi="Arial" w:cs="Arial"/>
          <w:color w:val="231F20"/>
          <w:spacing w:val="-6"/>
          <w:sz w:val="36"/>
        </w:rPr>
        <w:t xml:space="preserve"> </w:t>
      </w:r>
      <w:r w:rsidRPr="00A05C67">
        <w:rPr>
          <w:rFonts w:ascii="Arial" w:hAnsi="Arial" w:cs="Arial"/>
          <w:color w:val="231F20"/>
          <w:sz w:val="36"/>
        </w:rPr>
        <w:t>backgrounds.</w:t>
      </w:r>
    </w:p>
    <w:p w14:paraId="4867BB4A" w14:textId="77777777" w:rsidR="00E8233A" w:rsidRPr="00A05C67" w:rsidRDefault="009004D0" w:rsidP="009004D0">
      <w:pPr>
        <w:pStyle w:val="ListParagraph"/>
        <w:numPr>
          <w:ilvl w:val="0"/>
          <w:numId w:val="1"/>
        </w:numPr>
        <w:tabs>
          <w:tab w:val="left" w:pos="481"/>
        </w:tabs>
        <w:spacing w:before="59" w:line="266" w:lineRule="auto"/>
        <w:ind w:left="480" w:right="175" w:hanging="341"/>
        <w:rPr>
          <w:rFonts w:ascii="Arial" w:hAnsi="Arial" w:cs="Arial"/>
          <w:color w:val="231F20"/>
          <w:sz w:val="36"/>
        </w:rPr>
      </w:pPr>
      <w:r w:rsidRPr="00A05C67">
        <w:rPr>
          <w:rFonts w:ascii="Arial" w:hAnsi="Arial" w:cs="Arial"/>
          <w:color w:val="231F20"/>
          <w:sz w:val="36"/>
        </w:rPr>
        <w:t>We</w:t>
      </w:r>
      <w:r w:rsidRPr="00A05C67">
        <w:rPr>
          <w:rFonts w:ascii="Arial" w:hAnsi="Arial" w:cs="Arial"/>
          <w:color w:val="231F20"/>
          <w:spacing w:val="-14"/>
          <w:sz w:val="36"/>
        </w:rPr>
        <w:t xml:space="preserve"> </w:t>
      </w:r>
      <w:r w:rsidRPr="00A05C67">
        <w:rPr>
          <w:rFonts w:ascii="Arial" w:hAnsi="Arial" w:cs="Arial"/>
          <w:color w:val="231F20"/>
          <w:sz w:val="36"/>
        </w:rPr>
        <w:t>took</w:t>
      </w:r>
      <w:r w:rsidRPr="00A05C67">
        <w:rPr>
          <w:rFonts w:ascii="Arial" w:hAnsi="Arial" w:cs="Arial"/>
          <w:color w:val="231F20"/>
          <w:spacing w:val="-14"/>
          <w:sz w:val="36"/>
        </w:rPr>
        <w:t xml:space="preserve"> </w:t>
      </w:r>
      <w:r w:rsidRPr="00A05C67">
        <w:rPr>
          <w:rFonts w:ascii="Arial" w:hAnsi="Arial" w:cs="Arial"/>
          <w:color w:val="231F20"/>
          <w:sz w:val="36"/>
        </w:rPr>
        <w:t>a</w:t>
      </w:r>
      <w:r w:rsidRPr="00A05C67">
        <w:rPr>
          <w:rFonts w:ascii="Arial" w:hAnsi="Arial" w:cs="Arial"/>
          <w:color w:val="231F20"/>
          <w:spacing w:val="-14"/>
          <w:sz w:val="36"/>
        </w:rPr>
        <w:t xml:space="preserve"> </w:t>
      </w:r>
      <w:r w:rsidRPr="00A05C67">
        <w:rPr>
          <w:rFonts w:ascii="Arial" w:hAnsi="Arial" w:cs="Arial"/>
          <w:color w:val="231F20"/>
          <w:sz w:val="36"/>
        </w:rPr>
        <w:t>new</w:t>
      </w:r>
      <w:r w:rsidRPr="00A05C67">
        <w:rPr>
          <w:rFonts w:ascii="Arial" w:hAnsi="Arial" w:cs="Arial"/>
          <w:color w:val="231F20"/>
          <w:spacing w:val="-14"/>
          <w:sz w:val="36"/>
        </w:rPr>
        <w:t xml:space="preserve"> </w:t>
      </w:r>
      <w:r w:rsidRPr="00A05C67">
        <w:rPr>
          <w:rFonts w:ascii="Arial" w:hAnsi="Arial" w:cs="Arial"/>
          <w:color w:val="231F20"/>
          <w:sz w:val="36"/>
        </w:rPr>
        <w:t>and</w:t>
      </w:r>
      <w:r w:rsidRPr="00A05C67">
        <w:rPr>
          <w:rFonts w:ascii="Arial" w:hAnsi="Arial" w:cs="Arial"/>
          <w:color w:val="231F20"/>
          <w:spacing w:val="-14"/>
          <w:sz w:val="36"/>
        </w:rPr>
        <w:t xml:space="preserve"> </w:t>
      </w:r>
      <w:r w:rsidRPr="00A05C67">
        <w:rPr>
          <w:rFonts w:ascii="Arial" w:hAnsi="Arial" w:cs="Arial"/>
          <w:color w:val="231F20"/>
          <w:sz w:val="36"/>
        </w:rPr>
        <w:t>radical</w:t>
      </w:r>
      <w:r w:rsidRPr="00A05C67">
        <w:rPr>
          <w:rFonts w:ascii="Arial" w:hAnsi="Arial" w:cs="Arial"/>
          <w:color w:val="231F20"/>
          <w:spacing w:val="-14"/>
          <w:sz w:val="36"/>
        </w:rPr>
        <w:t xml:space="preserve"> </w:t>
      </w:r>
      <w:r w:rsidRPr="00A05C67">
        <w:rPr>
          <w:rFonts w:ascii="Arial" w:hAnsi="Arial" w:cs="Arial"/>
          <w:color w:val="231F20"/>
          <w:sz w:val="36"/>
        </w:rPr>
        <w:t>approach</w:t>
      </w:r>
      <w:r w:rsidRPr="00A05C67">
        <w:rPr>
          <w:rFonts w:ascii="Arial" w:hAnsi="Arial" w:cs="Arial"/>
          <w:color w:val="231F20"/>
          <w:spacing w:val="-14"/>
          <w:sz w:val="36"/>
        </w:rPr>
        <w:t xml:space="preserve"> </w:t>
      </w:r>
      <w:r w:rsidRPr="00A05C67">
        <w:rPr>
          <w:rFonts w:ascii="Arial" w:hAnsi="Arial" w:cs="Arial"/>
          <w:color w:val="231F20"/>
          <w:sz w:val="36"/>
        </w:rPr>
        <w:t>to</w:t>
      </w:r>
      <w:r w:rsidRPr="00A05C67">
        <w:rPr>
          <w:rFonts w:ascii="Arial" w:hAnsi="Arial" w:cs="Arial"/>
          <w:color w:val="231F20"/>
          <w:spacing w:val="-14"/>
          <w:sz w:val="36"/>
        </w:rPr>
        <w:t xml:space="preserve"> </w:t>
      </w:r>
      <w:r w:rsidRPr="00A05C67">
        <w:rPr>
          <w:rFonts w:ascii="Arial" w:hAnsi="Arial" w:cs="Arial"/>
          <w:color w:val="231F20"/>
          <w:sz w:val="36"/>
        </w:rPr>
        <w:t>the</w:t>
      </w:r>
      <w:r w:rsidRPr="00A05C67">
        <w:rPr>
          <w:rFonts w:ascii="Arial" w:hAnsi="Arial" w:cs="Arial"/>
          <w:color w:val="231F20"/>
          <w:spacing w:val="-13"/>
          <w:sz w:val="36"/>
        </w:rPr>
        <w:t xml:space="preserve"> </w:t>
      </w:r>
      <w:r w:rsidRPr="00A05C67">
        <w:rPr>
          <w:rFonts w:ascii="Arial" w:hAnsi="Arial" w:cs="Arial"/>
          <w:color w:val="231F20"/>
          <w:sz w:val="36"/>
        </w:rPr>
        <w:t>appointment</w:t>
      </w:r>
      <w:r w:rsidRPr="00A05C67">
        <w:rPr>
          <w:rFonts w:ascii="Arial" w:hAnsi="Arial" w:cs="Arial"/>
          <w:color w:val="231F20"/>
          <w:spacing w:val="-14"/>
          <w:sz w:val="36"/>
        </w:rPr>
        <w:t xml:space="preserve"> </w:t>
      </w:r>
      <w:r w:rsidRPr="00A05C67">
        <w:rPr>
          <w:rFonts w:ascii="Arial" w:hAnsi="Arial" w:cs="Arial"/>
          <w:color w:val="231F20"/>
          <w:sz w:val="36"/>
        </w:rPr>
        <w:t>of</w:t>
      </w:r>
      <w:r w:rsidRPr="00A05C67">
        <w:rPr>
          <w:rFonts w:ascii="Arial" w:hAnsi="Arial" w:cs="Arial"/>
          <w:color w:val="231F20"/>
          <w:spacing w:val="-14"/>
          <w:sz w:val="36"/>
        </w:rPr>
        <w:t xml:space="preserve"> </w:t>
      </w:r>
      <w:r w:rsidRPr="00A05C67">
        <w:rPr>
          <w:rFonts w:ascii="Arial" w:hAnsi="Arial" w:cs="Arial"/>
          <w:color w:val="231F20"/>
          <w:sz w:val="36"/>
        </w:rPr>
        <w:t>an</w:t>
      </w:r>
      <w:r w:rsidRPr="00A05C67">
        <w:rPr>
          <w:rFonts w:ascii="Arial" w:hAnsi="Arial" w:cs="Arial"/>
          <w:color w:val="231F20"/>
          <w:spacing w:val="-94"/>
          <w:sz w:val="36"/>
        </w:rPr>
        <w:t xml:space="preserve"> </w:t>
      </w:r>
      <w:r w:rsidRPr="00A05C67">
        <w:rPr>
          <w:rFonts w:ascii="Arial" w:hAnsi="Arial" w:cs="Arial"/>
          <w:color w:val="231F20"/>
          <w:sz w:val="36"/>
        </w:rPr>
        <w:t>Agent for Change who is now driving forward structural and</w:t>
      </w:r>
      <w:r w:rsidRPr="00A05C67">
        <w:rPr>
          <w:rFonts w:ascii="Arial" w:hAnsi="Arial" w:cs="Arial"/>
          <w:color w:val="231F20"/>
          <w:spacing w:val="1"/>
          <w:sz w:val="36"/>
        </w:rPr>
        <w:t xml:space="preserve"> </w:t>
      </w:r>
      <w:r w:rsidRPr="00A05C67">
        <w:rPr>
          <w:rFonts w:ascii="Arial" w:hAnsi="Arial" w:cs="Arial"/>
          <w:color w:val="231F20"/>
          <w:sz w:val="36"/>
        </w:rPr>
        <w:t>organisational change across all aspects of the organisations</w:t>
      </w:r>
      <w:r w:rsidRPr="00A05C67">
        <w:rPr>
          <w:rFonts w:ascii="Arial" w:hAnsi="Arial" w:cs="Arial"/>
          <w:color w:val="231F20"/>
          <w:spacing w:val="1"/>
          <w:sz w:val="36"/>
        </w:rPr>
        <w:t xml:space="preserve"> </w:t>
      </w:r>
      <w:r w:rsidRPr="00A05C67">
        <w:rPr>
          <w:rFonts w:ascii="Arial" w:hAnsi="Arial" w:cs="Arial"/>
          <w:color w:val="231F20"/>
          <w:sz w:val="36"/>
        </w:rPr>
        <w:t>work.</w:t>
      </w:r>
    </w:p>
    <w:p w14:paraId="4E88DCB9" w14:textId="77777777" w:rsidR="00E8233A" w:rsidRPr="00A05C67" w:rsidRDefault="009004D0" w:rsidP="009004D0">
      <w:pPr>
        <w:pStyle w:val="ListParagraph"/>
        <w:numPr>
          <w:ilvl w:val="0"/>
          <w:numId w:val="1"/>
        </w:numPr>
        <w:tabs>
          <w:tab w:val="left" w:pos="481"/>
        </w:tabs>
        <w:spacing w:before="59" w:line="266" w:lineRule="auto"/>
        <w:ind w:left="480" w:right="288" w:hanging="341"/>
        <w:rPr>
          <w:rFonts w:ascii="Arial" w:hAnsi="Arial" w:cs="Arial"/>
          <w:color w:val="231F20"/>
          <w:sz w:val="36"/>
        </w:rPr>
      </w:pPr>
      <w:r w:rsidRPr="00A05C67">
        <w:rPr>
          <w:rFonts w:ascii="Arial" w:hAnsi="Arial" w:cs="Arial"/>
          <w:color w:val="231F20"/>
          <w:sz w:val="36"/>
        </w:rPr>
        <w:t>We</w:t>
      </w:r>
      <w:r w:rsidRPr="00A05C67">
        <w:rPr>
          <w:rFonts w:ascii="Arial" w:hAnsi="Arial" w:cs="Arial"/>
          <w:color w:val="231F20"/>
          <w:spacing w:val="-15"/>
          <w:sz w:val="36"/>
        </w:rPr>
        <w:t xml:space="preserve"> </w:t>
      </w:r>
      <w:r w:rsidRPr="00A05C67">
        <w:rPr>
          <w:rFonts w:ascii="Arial" w:hAnsi="Arial" w:cs="Arial"/>
          <w:color w:val="231F20"/>
          <w:sz w:val="36"/>
        </w:rPr>
        <w:t>have</w:t>
      </w:r>
      <w:r w:rsidRPr="00A05C67">
        <w:rPr>
          <w:rFonts w:ascii="Arial" w:hAnsi="Arial" w:cs="Arial"/>
          <w:color w:val="231F20"/>
          <w:spacing w:val="-15"/>
          <w:sz w:val="36"/>
        </w:rPr>
        <w:t xml:space="preserve"> </w:t>
      </w:r>
      <w:r w:rsidRPr="00A05C67">
        <w:rPr>
          <w:rFonts w:ascii="Arial" w:hAnsi="Arial" w:cs="Arial"/>
          <w:color w:val="231F20"/>
          <w:sz w:val="36"/>
        </w:rPr>
        <w:t>appointed</w:t>
      </w:r>
      <w:r w:rsidRPr="00A05C67">
        <w:rPr>
          <w:rFonts w:ascii="Arial" w:hAnsi="Arial" w:cs="Arial"/>
          <w:color w:val="231F20"/>
          <w:spacing w:val="-15"/>
          <w:sz w:val="36"/>
        </w:rPr>
        <w:t xml:space="preserve"> </w:t>
      </w:r>
      <w:r w:rsidRPr="00A05C67">
        <w:rPr>
          <w:rFonts w:ascii="Arial" w:hAnsi="Arial" w:cs="Arial"/>
          <w:color w:val="231F20"/>
          <w:sz w:val="36"/>
        </w:rPr>
        <w:t>a</w:t>
      </w:r>
      <w:r w:rsidRPr="00A05C67">
        <w:rPr>
          <w:rFonts w:ascii="Arial" w:hAnsi="Arial" w:cs="Arial"/>
          <w:color w:val="231F20"/>
          <w:spacing w:val="-15"/>
          <w:sz w:val="36"/>
        </w:rPr>
        <w:t xml:space="preserve"> </w:t>
      </w:r>
      <w:r w:rsidRPr="00A05C67">
        <w:rPr>
          <w:rFonts w:ascii="Arial" w:hAnsi="Arial" w:cs="Arial"/>
          <w:color w:val="231F20"/>
          <w:sz w:val="36"/>
        </w:rPr>
        <w:t>Welsh</w:t>
      </w:r>
      <w:r w:rsidRPr="00A05C67">
        <w:rPr>
          <w:rFonts w:ascii="Arial" w:hAnsi="Arial" w:cs="Arial"/>
          <w:color w:val="231F20"/>
          <w:spacing w:val="-15"/>
          <w:sz w:val="36"/>
        </w:rPr>
        <w:t xml:space="preserve"> </w:t>
      </w:r>
      <w:r w:rsidRPr="00A05C67">
        <w:rPr>
          <w:rFonts w:ascii="Arial" w:hAnsi="Arial" w:cs="Arial"/>
          <w:color w:val="231F20"/>
          <w:sz w:val="36"/>
        </w:rPr>
        <w:t>Language</w:t>
      </w:r>
      <w:r w:rsidRPr="00A05C67">
        <w:rPr>
          <w:rFonts w:ascii="Arial" w:hAnsi="Arial" w:cs="Arial"/>
          <w:color w:val="231F20"/>
          <w:spacing w:val="-15"/>
          <w:sz w:val="36"/>
        </w:rPr>
        <w:t xml:space="preserve"> </w:t>
      </w:r>
      <w:r w:rsidRPr="00A05C67">
        <w:rPr>
          <w:rFonts w:ascii="Arial" w:hAnsi="Arial" w:cs="Arial"/>
          <w:color w:val="231F20"/>
          <w:sz w:val="36"/>
        </w:rPr>
        <w:t>Enabler</w:t>
      </w:r>
      <w:r w:rsidRPr="00A05C67">
        <w:rPr>
          <w:rFonts w:ascii="Arial" w:hAnsi="Arial" w:cs="Arial"/>
          <w:color w:val="231F20"/>
          <w:spacing w:val="-14"/>
          <w:sz w:val="36"/>
        </w:rPr>
        <w:t xml:space="preserve"> </w:t>
      </w:r>
      <w:r w:rsidRPr="00A05C67">
        <w:rPr>
          <w:rFonts w:ascii="Arial" w:hAnsi="Arial" w:cs="Arial"/>
          <w:color w:val="231F20"/>
          <w:sz w:val="36"/>
        </w:rPr>
        <w:t>who</w:t>
      </w:r>
      <w:r w:rsidRPr="00A05C67">
        <w:rPr>
          <w:rFonts w:ascii="Arial" w:hAnsi="Arial" w:cs="Arial"/>
          <w:color w:val="231F20"/>
          <w:spacing w:val="-15"/>
          <w:sz w:val="36"/>
        </w:rPr>
        <w:t xml:space="preserve"> </w:t>
      </w:r>
      <w:r w:rsidRPr="00A05C67">
        <w:rPr>
          <w:rFonts w:ascii="Arial" w:hAnsi="Arial" w:cs="Arial"/>
          <w:color w:val="231F20"/>
          <w:sz w:val="36"/>
        </w:rPr>
        <w:t>will</w:t>
      </w:r>
      <w:r w:rsidRPr="00A05C67">
        <w:rPr>
          <w:rFonts w:ascii="Arial" w:hAnsi="Arial" w:cs="Arial"/>
          <w:color w:val="231F20"/>
          <w:spacing w:val="-15"/>
          <w:sz w:val="36"/>
        </w:rPr>
        <w:t xml:space="preserve"> </w:t>
      </w:r>
      <w:r w:rsidRPr="00A05C67">
        <w:rPr>
          <w:rFonts w:ascii="Arial" w:hAnsi="Arial" w:cs="Arial"/>
          <w:color w:val="231F20"/>
          <w:sz w:val="36"/>
        </w:rPr>
        <w:t>take</w:t>
      </w:r>
      <w:r w:rsidRPr="00A05C67">
        <w:rPr>
          <w:rFonts w:ascii="Arial" w:hAnsi="Arial" w:cs="Arial"/>
          <w:color w:val="231F20"/>
          <w:spacing w:val="-15"/>
          <w:sz w:val="36"/>
        </w:rPr>
        <w:t xml:space="preserve"> </w:t>
      </w:r>
      <w:r w:rsidRPr="00A05C67">
        <w:rPr>
          <w:rFonts w:ascii="Arial" w:hAnsi="Arial" w:cs="Arial"/>
          <w:color w:val="231F20"/>
          <w:sz w:val="36"/>
        </w:rPr>
        <w:t>a</w:t>
      </w:r>
      <w:r w:rsidRPr="00A05C67">
        <w:rPr>
          <w:rFonts w:ascii="Arial" w:hAnsi="Arial" w:cs="Arial"/>
          <w:color w:val="231F20"/>
          <w:spacing w:val="-94"/>
          <w:sz w:val="36"/>
        </w:rPr>
        <w:t xml:space="preserve"> </w:t>
      </w:r>
      <w:r w:rsidRPr="00A05C67">
        <w:rPr>
          <w:rFonts w:ascii="Arial" w:hAnsi="Arial" w:cs="Arial"/>
          <w:color w:val="231F20"/>
          <w:sz w:val="36"/>
        </w:rPr>
        <w:t>radical</w:t>
      </w:r>
      <w:r w:rsidRPr="00A05C67">
        <w:rPr>
          <w:rFonts w:ascii="Arial" w:hAnsi="Arial" w:cs="Arial"/>
          <w:color w:val="231F20"/>
          <w:spacing w:val="-13"/>
          <w:sz w:val="36"/>
        </w:rPr>
        <w:t xml:space="preserve"> </w:t>
      </w:r>
      <w:r w:rsidRPr="00A05C67">
        <w:rPr>
          <w:rFonts w:ascii="Arial" w:hAnsi="Arial" w:cs="Arial"/>
          <w:color w:val="231F20"/>
          <w:sz w:val="36"/>
        </w:rPr>
        <w:t>and</w:t>
      </w:r>
      <w:r w:rsidRPr="00A05C67">
        <w:rPr>
          <w:rFonts w:ascii="Arial" w:hAnsi="Arial" w:cs="Arial"/>
          <w:color w:val="231F20"/>
          <w:spacing w:val="-13"/>
          <w:sz w:val="36"/>
        </w:rPr>
        <w:t xml:space="preserve"> </w:t>
      </w:r>
      <w:r w:rsidRPr="00A05C67">
        <w:rPr>
          <w:rFonts w:ascii="Arial" w:hAnsi="Arial" w:cs="Arial"/>
          <w:color w:val="231F20"/>
          <w:sz w:val="36"/>
        </w:rPr>
        <w:t>intersectional</w:t>
      </w:r>
      <w:r w:rsidRPr="00A05C67">
        <w:rPr>
          <w:rFonts w:ascii="Arial" w:hAnsi="Arial" w:cs="Arial"/>
          <w:color w:val="231F20"/>
          <w:spacing w:val="-13"/>
          <w:sz w:val="36"/>
        </w:rPr>
        <w:t xml:space="preserve"> </w:t>
      </w:r>
      <w:r w:rsidRPr="00A05C67">
        <w:rPr>
          <w:rFonts w:ascii="Arial" w:hAnsi="Arial" w:cs="Arial"/>
          <w:color w:val="231F20"/>
          <w:sz w:val="36"/>
        </w:rPr>
        <w:t>approach</w:t>
      </w:r>
      <w:r w:rsidRPr="00A05C67">
        <w:rPr>
          <w:rFonts w:ascii="Arial" w:hAnsi="Arial" w:cs="Arial"/>
          <w:color w:val="231F20"/>
          <w:spacing w:val="-13"/>
          <w:sz w:val="36"/>
        </w:rPr>
        <w:t xml:space="preserve"> </w:t>
      </w:r>
      <w:r w:rsidRPr="00A05C67">
        <w:rPr>
          <w:rFonts w:ascii="Arial" w:hAnsi="Arial" w:cs="Arial"/>
          <w:color w:val="231F20"/>
          <w:sz w:val="36"/>
        </w:rPr>
        <w:t>to</w:t>
      </w:r>
      <w:r w:rsidRPr="00A05C67">
        <w:rPr>
          <w:rFonts w:ascii="Arial" w:hAnsi="Arial" w:cs="Arial"/>
          <w:color w:val="231F20"/>
          <w:spacing w:val="-13"/>
          <w:sz w:val="36"/>
        </w:rPr>
        <w:t xml:space="preserve"> </w:t>
      </w:r>
      <w:r w:rsidRPr="00A05C67">
        <w:rPr>
          <w:rFonts w:ascii="Arial" w:hAnsi="Arial" w:cs="Arial"/>
          <w:color w:val="231F20"/>
          <w:sz w:val="36"/>
        </w:rPr>
        <w:t>the</w:t>
      </w:r>
      <w:r w:rsidRPr="00A05C67">
        <w:rPr>
          <w:rFonts w:ascii="Arial" w:hAnsi="Arial" w:cs="Arial"/>
          <w:color w:val="231F20"/>
          <w:spacing w:val="-13"/>
          <w:sz w:val="36"/>
        </w:rPr>
        <w:t xml:space="preserve"> </w:t>
      </w:r>
      <w:r w:rsidRPr="00A05C67">
        <w:rPr>
          <w:rFonts w:ascii="Arial" w:hAnsi="Arial" w:cs="Arial"/>
          <w:color w:val="231F20"/>
          <w:sz w:val="36"/>
        </w:rPr>
        <w:t>Welsh</w:t>
      </w:r>
      <w:r w:rsidRPr="00A05C67">
        <w:rPr>
          <w:rFonts w:ascii="Arial" w:hAnsi="Arial" w:cs="Arial"/>
          <w:color w:val="231F20"/>
          <w:spacing w:val="-13"/>
          <w:sz w:val="36"/>
        </w:rPr>
        <w:t xml:space="preserve"> </w:t>
      </w:r>
      <w:r w:rsidRPr="00A05C67">
        <w:rPr>
          <w:rFonts w:ascii="Arial" w:hAnsi="Arial" w:cs="Arial"/>
          <w:color w:val="231F20"/>
          <w:sz w:val="36"/>
        </w:rPr>
        <w:t>language.</w:t>
      </w:r>
    </w:p>
    <w:p w14:paraId="7388930D" w14:textId="77777777" w:rsidR="00E8233A" w:rsidRPr="00A05C67" w:rsidRDefault="009004D0" w:rsidP="009004D0">
      <w:pPr>
        <w:pStyle w:val="ListParagraph"/>
        <w:numPr>
          <w:ilvl w:val="0"/>
          <w:numId w:val="1"/>
        </w:numPr>
        <w:tabs>
          <w:tab w:val="left" w:pos="481"/>
        </w:tabs>
        <w:spacing w:before="57" w:line="266" w:lineRule="auto"/>
        <w:ind w:left="480" w:right="434" w:hanging="341"/>
        <w:rPr>
          <w:rFonts w:ascii="Arial" w:hAnsi="Arial" w:cs="Arial"/>
          <w:color w:val="231F20"/>
          <w:sz w:val="36"/>
        </w:rPr>
      </w:pPr>
      <w:r w:rsidRPr="00A05C67">
        <w:rPr>
          <w:rFonts w:ascii="Arial" w:hAnsi="Arial" w:cs="Arial"/>
          <w:color w:val="231F20"/>
          <w:sz w:val="36"/>
        </w:rPr>
        <w:t>Hynt</w:t>
      </w:r>
      <w:r w:rsidRPr="00A05C67">
        <w:rPr>
          <w:rFonts w:ascii="Arial" w:hAnsi="Arial" w:cs="Arial"/>
          <w:color w:val="231F20"/>
          <w:spacing w:val="-18"/>
          <w:sz w:val="36"/>
        </w:rPr>
        <w:t xml:space="preserve"> </w:t>
      </w:r>
      <w:r w:rsidRPr="00A05C67">
        <w:rPr>
          <w:rFonts w:ascii="Arial" w:hAnsi="Arial" w:cs="Arial"/>
          <w:color w:val="231F20"/>
          <w:sz w:val="36"/>
        </w:rPr>
        <w:t>is</w:t>
      </w:r>
      <w:r w:rsidRPr="00A05C67">
        <w:rPr>
          <w:rFonts w:ascii="Arial" w:hAnsi="Arial" w:cs="Arial"/>
          <w:color w:val="231F20"/>
          <w:spacing w:val="-18"/>
          <w:sz w:val="36"/>
        </w:rPr>
        <w:t xml:space="preserve"> </w:t>
      </w:r>
      <w:r w:rsidRPr="00A05C67">
        <w:rPr>
          <w:rFonts w:ascii="Arial" w:hAnsi="Arial" w:cs="Arial"/>
          <w:color w:val="231F20"/>
          <w:sz w:val="36"/>
        </w:rPr>
        <w:t>a</w:t>
      </w:r>
      <w:r w:rsidRPr="00A05C67">
        <w:rPr>
          <w:rFonts w:ascii="Arial" w:hAnsi="Arial" w:cs="Arial"/>
          <w:color w:val="231F20"/>
          <w:spacing w:val="-18"/>
          <w:sz w:val="36"/>
        </w:rPr>
        <w:t xml:space="preserve"> </w:t>
      </w:r>
      <w:r w:rsidRPr="00A05C67">
        <w:rPr>
          <w:rFonts w:ascii="Arial" w:hAnsi="Arial" w:cs="Arial"/>
          <w:color w:val="231F20"/>
          <w:sz w:val="36"/>
        </w:rPr>
        <w:t>Wales</w:t>
      </w:r>
      <w:r w:rsidRPr="00A05C67">
        <w:rPr>
          <w:rFonts w:ascii="Arial" w:hAnsi="Arial" w:cs="Arial"/>
          <w:color w:val="231F20"/>
          <w:spacing w:val="-17"/>
          <w:sz w:val="36"/>
        </w:rPr>
        <w:t xml:space="preserve"> </w:t>
      </w:r>
      <w:r w:rsidRPr="00A05C67">
        <w:rPr>
          <w:rFonts w:ascii="Arial" w:hAnsi="Arial" w:cs="Arial"/>
          <w:color w:val="231F20"/>
          <w:sz w:val="36"/>
        </w:rPr>
        <w:t>wide</w:t>
      </w:r>
      <w:r w:rsidRPr="00A05C67">
        <w:rPr>
          <w:rFonts w:ascii="Arial" w:hAnsi="Arial" w:cs="Arial"/>
          <w:color w:val="231F20"/>
          <w:spacing w:val="-18"/>
          <w:sz w:val="36"/>
        </w:rPr>
        <w:t xml:space="preserve"> </w:t>
      </w:r>
      <w:r w:rsidRPr="00A05C67">
        <w:rPr>
          <w:rFonts w:ascii="Arial" w:hAnsi="Arial" w:cs="Arial"/>
          <w:color w:val="231F20"/>
          <w:sz w:val="36"/>
        </w:rPr>
        <w:t>access</w:t>
      </w:r>
      <w:r w:rsidRPr="00A05C67">
        <w:rPr>
          <w:rFonts w:ascii="Arial" w:hAnsi="Arial" w:cs="Arial"/>
          <w:color w:val="231F20"/>
          <w:spacing w:val="-18"/>
          <w:sz w:val="36"/>
        </w:rPr>
        <w:t xml:space="preserve"> </w:t>
      </w:r>
      <w:r w:rsidRPr="00A05C67">
        <w:rPr>
          <w:rFonts w:ascii="Arial" w:hAnsi="Arial" w:cs="Arial"/>
          <w:color w:val="231F20"/>
          <w:sz w:val="36"/>
        </w:rPr>
        <w:t>scheme</w:t>
      </w:r>
      <w:r w:rsidRPr="00A05C67">
        <w:rPr>
          <w:rFonts w:ascii="Arial" w:hAnsi="Arial" w:cs="Arial"/>
          <w:color w:val="231F20"/>
          <w:spacing w:val="-18"/>
          <w:sz w:val="36"/>
        </w:rPr>
        <w:t xml:space="preserve"> </w:t>
      </w:r>
      <w:r w:rsidRPr="00A05C67">
        <w:rPr>
          <w:rFonts w:ascii="Arial" w:hAnsi="Arial" w:cs="Arial"/>
          <w:color w:val="231F20"/>
          <w:sz w:val="36"/>
        </w:rPr>
        <w:t>that</w:t>
      </w:r>
      <w:r w:rsidRPr="00A05C67">
        <w:rPr>
          <w:rFonts w:ascii="Arial" w:hAnsi="Arial" w:cs="Arial"/>
          <w:color w:val="231F20"/>
          <w:spacing w:val="-17"/>
          <w:sz w:val="36"/>
        </w:rPr>
        <w:t xml:space="preserve"> </w:t>
      </w:r>
      <w:r w:rsidRPr="00A05C67">
        <w:rPr>
          <w:rFonts w:ascii="Arial" w:hAnsi="Arial" w:cs="Arial"/>
          <w:color w:val="231F20"/>
          <w:sz w:val="36"/>
        </w:rPr>
        <w:t>works</w:t>
      </w:r>
      <w:r w:rsidRPr="00A05C67">
        <w:rPr>
          <w:rFonts w:ascii="Arial" w:hAnsi="Arial" w:cs="Arial"/>
          <w:color w:val="231F20"/>
          <w:spacing w:val="-18"/>
          <w:sz w:val="36"/>
        </w:rPr>
        <w:t xml:space="preserve"> </w:t>
      </w:r>
      <w:r w:rsidRPr="00A05C67">
        <w:rPr>
          <w:rFonts w:ascii="Arial" w:hAnsi="Arial" w:cs="Arial"/>
          <w:color w:val="231F20"/>
          <w:sz w:val="36"/>
        </w:rPr>
        <w:t>with</w:t>
      </w:r>
      <w:r w:rsidRPr="00A05C67">
        <w:rPr>
          <w:rFonts w:ascii="Arial" w:hAnsi="Arial" w:cs="Arial"/>
          <w:color w:val="231F20"/>
          <w:spacing w:val="-18"/>
          <w:sz w:val="36"/>
        </w:rPr>
        <w:t xml:space="preserve"> </w:t>
      </w:r>
      <w:r w:rsidRPr="00A05C67">
        <w:rPr>
          <w:rFonts w:ascii="Arial" w:hAnsi="Arial" w:cs="Arial"/>
          <w:color w:val="231F20"/>
          <w:sz w:val="36"/>
        </w:rPr>
        <w:t>theatres</w:t>
      </w:r>
      <w:r w:rsidRPr="00A05C67">
        <w:rPr>
          <w:rFonts w:ascii="Arial" w:hAnsi="Arial" w:cs="Arial"/>
          <w:color w:val="231F20"/>
          <w:spacing w:val="-94"/>
          <w:sz w:val="36"/>
        </w:rPr>
        <w:t xml:space="preserve"> </w:t>
      </w:r>
      <w:r w:rsidRPr="00A05C67">
        <w:rPr>
          <w:rFonts w:ascii="Arial" w:hAnsi="Arial" w:cs="Arial"/>
          <w:color w:val="231F20"/>
          <w:sz w:val="36"/>
        </w:rPr>
        <w:t>and arts centres to make accessing arts experiences easier</w:t>
      </w:r>
      <w:r w:rsidRPr="00A05C67">
        <w:rPr>
          <w:rFonts w:ascii="Arial" w:hAnsi="Arial" w:cs="Arial"/>
          <w:color w:val="231F20"/>
          <w:spacing w:val="1"/>
          <w:sz w:val="36"/>
        </w:rPr>
        <w:t xml:space="preserve"> </w:t>
      </w:r>
      <w:r w:rsidRPr="00A05C67">
        <w:rPr>
          <w:rFonts w:ascii="Arial" w:hAnsi="Arial" w:cs="Arial"/>
          <w:color w:val="231F20"/>
          <w:sz w:val="36"/>
        </w:rPr>
        <w:t>and</w:t>
      </w:r>
      <w:r w:rsidRPr="00A05C67">
        <w:rPr>
          <w:rFonts w:ascii="Arial" w:hAnsi="Arial" w:cs="Arial"/>
          <w:color w:val="231F20"/>
          <w:spacing w:val="-12"/>
          <w:sz w:val="36"/>
        </w:rPr>
        <w:t xml:space="preserve"> </w:t>
      </w:r>
      <w:r w:rsidRPr="00A05C67">
        <w:rPr>
          <w:rFonts w:ascii="Arial" w:hAnsi="Arial" w:cs="Arial"/>
          <w:color w:val="231F20"/>
          <w:sz w:val="36"/>
        </w:rPr>
        <w:t>fairer</w:t>
      </w:r>
      <w:r w:rsidRPr="00A05C67">
        <w:rPr>
          <w:rFonts w:ascii="Arial" w:hAnsi="Arial" w:cs="Arial"/>
          <w:color w:val="231F20"/>
          <w:spacing w:val="-12"/>
          <w:sz w:val="36"/>
        </w:rPr>
        <w:t xml:space="preserve"> </w:t>
      </w:r>
      <w:r w:rsidRPr="00A05C67">
        <w:rPr>
          <w:rFonts w:ascii="Arial" w:hAnsi="Arial" w:cs="Arial"/>
          <w:color w:val="231F20"/>
          <w:sz w:val="36"/>
        </w:rPr>
        <w:t>for</w:t>
      </w:r>
      <w:r w:rsidRPr="00A05C67">
        <w:rPr>
          <w:rFonts w:ascii="Arial" w:hAnsi="Arial" w:cs="Arial"/>
          <w:color w:val="231F20"/>
          <w:spacing w:val="-12"/>
          <w:sz w:val="36"/>
        </w:rPr>
        <w:t xml:space="preserve"> </w:t>
      </w:r>
      <w:r w:rsidRPr="00A05C67">
        <w:rPr>
          <w:rFonts w:ascii="Arial" w:hAnsi="Arial" w:cs="Arial"/>
          <w:color w:val="231F20"/>
          <w:sz w:val="36"/>
        </w:rPr>
        <w:t>disabled</w:t>
      </w:r>
      <w:r w:rsidRPr="00A05C67">
        <w:rPr>
          <w:rFonts w:ascii="Arial" w:hAnsi="Arial" w:cs="Arial"/>
          <w:color w:val="231F20"/>
          <w:spacing w:val="-12"/>
          <w:sz w:val="36"/>
        </w:rPr>
        <w:t xml:space="preserve"> </w:t>
      </w:r>
      <w:r w:rsidRPr="00A05C67">
        <w:rPr>
          <w:rFonts w:ascii="Arial" w:hAnsi="Arial" w:cs="Arial"/>
          <w:color w:val="231F20"/>
          <w:sz w:val="36"/>
        </w:rPr>
        <w:t>people</w:t>
      </w:r>
      <w:r w:rsidRPr="00A05C67">
        <w:rPr>
          <w:rFonts w:ascii="Arial" w:hAnsi="Arial" w:cs="Arial"/>
          <w:color w:val="231F20"/>
          <w:spacing w:val="-12"/>
          <w:sz w:val="36"/>
        </w:rPr>
        <w:t xml:space="preserve"> </w:t>
      </w:r>
      <w:r w:rsidRPr="00A05C67">
        <w:rPr>
          <w:rFonts w:ascii="Arial" w:hAnsi="Arial" w:cs="Arial"/>
          <w:color w:val="231F20"/>
          <w:sz w:val="36"/>
        </w:rPr>
        <w:t>and</w:t>
      </w:r>
      <w:r w:rsidRPr="00A05C67">
        <w:rPr>
          <w:rFonts w:ascii="Arial" w:hAnsi="Arial" w:cs="Arial"/>
          <w:color w:val="231F20"/>
          <w:spacing w:val="-12"/>
          <w:sz w:val="36"/>
        </w:rPr>
        <w:t xml:space="preserve"> </w:t>
      </w:r>
      <w:r w:rsidRPr="00A05C67">
        <w:rPr>
          <w:rFonts w:ascii="Arial" w:hAnsi="Arial" w:cs="Arial"/>
          <w:color w:val="231F20"/>
          <w:sz w:val="36"/>
        </w:rPr>
        <w:t>carers.</w:t>
      </w:r>
      <w:r w:rsidRPr="00A05C67">
        <w:rPr>
          <w:rFonts w:ascii="Arial" w:hAnsi="Arial" w:cs="Arial"/>
          <w:color w:val="231F20"/>
          <w:spacing w:val="-11"/>
          <w:sz w:val="36"/>
        </w:rPr>
        <w:t xml:space="preserve"> </w:t>
      </w:r>
      <w:r w:rsidRPr="00A05C67">
        <w:rPr>
          <w:rFonts w:ascii="Arial" w:hAnsi="Arial" w:cs="Arial"/>
          <w:color w:val="231F20"/>
          <w:sz w:val="36"/>
        </w:rPr>
        <w:t>Hynt</w:t>
      </w:r>
      <w:r w:rsidRPr="00A05C67">
        <w:rPr>
          <w:rFonts w:ascii="Arial" w:hAnsi="Arial" w:cs="Arial"/>
          <w:color w:val="231F20"/>
          <w:spacing w:val="-12"/>
          <w:sz w:val="36"/>
        </w:rPr>
        <w:t xml:space="preserve"> </w:t>
      </w:r>
      <w:r w:rsidRPr="00A05C67">
        <w:rPr>
          <w:rFonts w:ascii="Arial" w:hAnsi="Arial" w:cs="Arial"/>
          <w:color w:val="231F20"/>
          <w:sz w:val="36"/>
        </w:rPr>
        <w:t>cardholders</w:t>
      </w:r>
    </w:p>
    <w:p w14:paraId="597E3E80" w14:textId="77777777" w:rsidR="00E8233A" w:rsidRPr="00A05C67" w:rsidRDefault="00E8233A">
      <w:pPr>
        <w:spacing w:line="266" w:lineRule="auto"/>
        <w:rPr>
          <w:rFonts w:ascii="Arial" w:hAnsi="Arial" w:cs="Arial"/>
          <w:sz w:val="36"/>
        </w:rPr>
        <w:sectPr w:rsidR="00E8233A" w:rsidRPr="00A05C67">
          <w:headerReference w:type="default" r:id="rId20"/>
          <w:footerReference w:type="default" r:id="rId21"/>
          <w:pgSz w:w="11910" w:h="16840"/>
          <w:pgMar w:top="600" w:right="580" w:bottom="1000" w:left="580" w:header="348" w:footer="800" w:gutter="0"/>
          <w:cols w:space="720"/>
        </w:sectPr>
      </w:pPr>
    </w:p>
    <w:p w14:paraId="5B309A2D" w14:textId="77777777" w:rsidR="00E8233A" w:rsidRPr="00A05C67" w:rsidRDefault="00E8233A">
      <w:pPr>
        <w:pStyle w:val="BodyText"/>
        <w:rPr>
          <w:rFonts w:ascii="Arial" w:hAnsi="Arial" w:cs="Arial"/>
          <w:sz w:val="20"/>
        </w:rPr>
      </w:pPr>
    </w:p>
    <w:p w14:paraId="72979CD7" w14:textId="77777777" w:rsidR="00E8233A" w:rsidRPr="00A05C67" w:rsidRDefault="009004D0">
      <w:pPr>
        <w:spacing w:before="218" w:line="266" w:lineRule="auto"/>
        <w:ind w:left="480"/>
        <w:rPr>
          <w:rFonts w:ascii="Arial" w:hAnsi="Arial" w:cs="Arial"/>
          <w:sz w:val="36"/>
        </w:rPr>
      </w:pPr>
      <w:r w:rsidRPr="00A05C67">
        <w:rPr>
          <w:rFonts w:ascii="Arial" w:hAnsi="Arial" w:cs="Arial"/>
          <w:color w:val="231F20"/>
          <w:sz w:val="36"/>
        </w:rPr>
        <w:t>are</w:t>
      </w:r>
      <w:r w:rsidRPr="00A05C67">
        <w:rPr>
          <w:rFonts w:ascii="Arial" w:hAnsi="Arial" w:cs="Arial"/>
          <w:color w:val="231F20"/>
          <w:spacing w:val="-19"/>
          <w:sz w:val="36"/>
        </w:rPr>
        <w:t xml:space="preserve"> </w:t>
      </w:r>
      <w:r w:rsidRPr="00A05C67">
        <w:rPr>
          <w:rFonts w:ascii="Arial" w:hAnsi="Arial" w:cs="Arial"/>
          <w:color w:val="231F20"/>
          <w:sz w:val="36"/>
        </w:rPr>
        <w:t>currently</w:t>
      </w:r>
      <w:r w:rsidRPr="00A05C67">
        <w:rPr>
          <w:rFonts w:ascii="Arial" w:hAnsi="Arial" w:cs="Arial"/>
          <w:color w:val="231F20"/>
          <w:spacing w:val="-18"/>
          <w:sz w:val="36"/>
        </w:rPr>
        <w:t xml:space="preserve"> </w:t>
      </w:r>
      <w:r w:rsidRPr="00A05C67">
        <w:rPr>
          <w:rFonts w:ascii="Arial" w:hAnsi="Arial" w:cs="Arial"/>
          <w:color w:val="231F20"/>
          <w:sz w:val="36"/>
        </w:rPr>
        <w:t>entitled</w:t>
      </w:r>
      <w:r w:rsidRPr="00A05C67">
        <w:rPr>
          <w:rFonts w:ascii="Arial" w:hAnsi="Arial" w:cs="Arial"/>
          <w:color w:val="231F20"/>
          <w:spacing w:val="-19"/>
          <w:sz w:val="36"/>
        </w:rPr>
        <w:t xml:space="preserve"> </w:t>
      </w:r>
      <w:r w:rsidRPr="00A05C67">
        <w:rPr>
          <w:rFonts w:ascii="Arial" w:hAnsi="Arial" w:cs="Arial"/>
          <w:color w:val="231F20"/>
          <w:sz w:val="36"/>
        </w:rPr>
        <w:t>to</w:t>
      </w:r>
      <w:r w:rsidRPr="00A05C67">
        <w:rPr>
          <w:rFonts w:ascii="Arial" w:hAnsi="Arial" w:cs="Arial"/>
          <w:color w:val="231F20"/>
          <w:spacing w:val="-18"/>
          <w:sz w:val="36"/>
        </w:rPr>
        <w:t xml:space="preserve"> </w:t>
      </w:r>
      <w:r w:rsidRPr="00A05C67">
        <w:rPr>
          <w:rFonts w:ascii="Arial" w:hAnsi="Arial" w:cs="Arial"/>
          <w:color w:val="231F20"/>
          <w:sz w:val="36"/>
        </w:rPr>
        <w:t>a</w:t>
      </w:r>
      <w:r w:rsidRPr="00A05C67">
        <w:rPr>
          <w:rFonts w:ascii="Arial" w:hAnsi="Arial" w:cs="Arial"/>
          <w:color w:val="231F20"/>
          <w:spacing w:val="-19"/>
          <w:sz w:val="36"/>
        </w:rPr>
        <w:t xml:space="preserve"> </w:t>
      </w:r>
      <w:r w:rsidRPr="00A05C67">
        <w:rPr>
          <w:rFonts w:ascii="Arial" w:hAnsi="Arial" w:cs="Arial"/>
          <w:color w:val="231F20"/>
          <w:sz w:val="36"/>
        </w:rPr>
        <w:t>ticket</w:t>
      </w:r>
      <w:r w:rsidRPr="00A05C67">
        <w:rPr>
          <w:rFonts w:ascii="Arial" w:hAnsi="Arial" w:cs="Arial"/>
          <w:color w:val="231F20"/>
          <w:spacing w:val="-18"/>
          <w:sz w:val="36"/>
        </w:rPr>
        <w:t xml:space="preserve"> </w:t>
      </w:r>
      <w:r w:rsidRPr="00A05C67">
        <w:rPr>
          <w:rFonts w:ascii="Arial" w:hAnsi="Arial" w:cs="Arial"/>
          <w:color w:val="231F20"/>
          <w:sz w:val="36"/>
        </w:rPr>
        <w:t>free</w:t>
      </w:r>
      <w:r w:rsidRPr="00A05C67">
        <w:rPr>
          <w:rFonts w:ascii="Arial" w:hAnsi="Arial" w:cs="Arial"/>
          <w:color w:val="231F20"/>
          <w:spacing w:val="-18"/>
          <w:sz w:val="36"/>
        </w:rPr>
        <w:t xml:space="preserve"> </w:t>
      </w:r>
      <w:r w:rsidRPr="00A05C67">
        <w:rPr>
          <w:rFonts w:ascii="Arial" w:hAnsi="Arial" w:cs="Arial"/>
          <w:color w:val="231F20"/>
          <w:sz w:val="36"/>
        </w:rPr>
        <w:t>of</w:t>
      </w:r>
      <w:r w:rsidRPr="00A05C67">
        <w:rPr>
          <w:rFonts w:ascii="Arial" w:hAnsi="Arial" w:cs="Arial"/>
          <w:color w:val="231F20"/>
          <w:spacing w:val="-19"/>
          <w:sz w:val="36"/>
        </w:rPr>
        <w:t xml:space="preserve"> </w:t>
      </w:r>
      <w:r w:rsidRPr="00A05C67">
        <w:rPr>
          <w:rFonts w:ascii="Arial" w:hAnsi="Arial" w:cs="Arial"/>
          <w:color w:val="231F20"/>
          <w:sz w:val="36"/>
        </w:rPr>
        <w:t>charge</w:t>
      </w:r>
      <w:r w:rsidRPr="00A05C67">
        <w:rPr>
          <w:rFonts w:ascii="Arial" w:hAnsi="Arial" w:cs="Arial"/>
          <w:color w:val="231F20"/>
          <w:spacing w:val="-18"/>
          <w:sz w:val="36"/>
        </w:rPr>
        <w:t xml:space="preserve"> </w:t>
      </w:r>
      <w:r w:rsidRPr="00A05C67">
        <w:rPr>
          <w:rFonts w:ascii="Arial" w:hAnsi="Arial" w:cs="Arial"/>
          <w:color w:val="231F20"/>
          <w:sz w:val="36"/>
        </w:rPr>
        <w:t>for</w:t>
      </w:r>
      <w:r w:rsidRPr="00A05C67">
        <w:rPr>
          <w:rFonts w:ascii="Arial" w:hAnsi="Arial" w:cs="Arial"/>
          <w:color w:val="231F20"/>
          <w:spacing w:val="-19"/>
          <w:sz w:val="36"/>
        </w:rPr>
        <w:t xml:space="preserve"> </w:t>
      </w:r>
      <w:r w:rsidRPr="00A05C67">
        <w:rPr>
          <w:rFonts w:ascii="Arial" w:hAnsi="Arial" w:cs="Arial"/>
          <w:color w:val="231F20"/>
          <w:sz w:val="36"/>
        </w:rPr>
        <w:t>a</w:t>
      </w:r>
      <w:r w:rsidRPr="00A05C67">
        <w:rPr>
          <w:rFonts w:ascii="Arial" w:hAnsi="Arial" w:cs="Arial"/>
          <w:color w:val="231F20"/>
          <w:spacing w:val="-18"/>
          <w:sz w:val="36"/>
        </w:rPr>
        <w:t xml:space="preserve"> </w:t>
      </w:r>
      <w:r w:rsidRPr="00A05C67">
        <w:rPr>
          <w:rFonts w:ascii="Arial" w:hAnsi="Arial" w:cs="Arial"/>
          <w:color w:val="231F20"/>
          <w:sz w:val="36"/>
        </w:rPr>
        <w:t>personal</w:t>
      </w:r>
      <w:r w:rsidRPr="00A05C67">
        <w:rPr>
          <w:rFonts w:ascii="Arial" w:hAnsi="Arial" w:cs="Arial"/>
          <w:color w:val="231F20"/>
          <w:spacing w:val="-94"/>
          <w:sz w:val="36"/>
        </w:rPr>
        <w:t xml:space="preserve"> </w:t>
      </w:r>
      <w:r w:rsidRPr="00A05C67">
        <w:rPr>
          <w:rFonts w:ascii="Arial" w:hAnsi="Arial" w:cs="Arial"/>
          <w:color w:val="231F20"/>
          <w:sz w:val="36"/>
        </w:rPr>
        <w:t>assistant at all theatres and arts centres participating in the</w:t>
      </w:r>
      <w:r w:rsidRPr="00A05C67">
        <w:rPr>
          <w:rFonts w:ascii="Arial" w:hAnsi="Arial" w:cs="Arial"/>
          <w:color w:val="231F20"/>
          <w:spacing w:val="1"/>
          <w:sz w:val="36"/>
        </w:rPr>
        <w:t xml:space="preserve"> </w:t>
      </w:r>
      <w:r w:rsidRPr="00A05C67">
        <w:rPr>
          <w:rFonts w:ascii="Arial" w:hAnsi="Arial" w:cs="Arial"/>
          <w:color w:val="231F20"/>
          <w:sz w:val="36"/>
        </w:rPr>
        <w:t>scheme.</w:t>
      </w:r>
    </w:p>
    <w:p w14:paraId="3D68E4E8" w14:textId="6378F64F" w:rsidR="00E8233A" w:rsidRPr="00A05C67" w:rsidRDefault="009004D0" w:rsidP="009004D0">
      <w:pPr>
        <w:pStyle w:val="ListParagraph"/>
        <w:numPr>
          <w:ilvl w:val="0"/>
          <w:numId w:val="1"/>
        </w:numPr>
        <w:tabs>
          <w:tab w:val="left" w:pos="481"/>
        </w:tabs>
        <w:spacing w:before="58" w:line="266" w:lineRule="auto"/>
        <w:ind w:left="480" w:right="348" w:hanging="341"/>
        <w:rPr>
          <w:rFonts w:ascii="Arial" w:hAnsi="Arial" w:cs="Arial"/>
          <w:color w:val="231F20"/>
          <w:sz w:val="36"/>
        </w:rPr>
      </w:pPr>
      <w:r w:rsidRPr="00A05C67">
        <w:rPr>
          <w:rFonts w:ascii="Arial" w:hAnsi="Arial" w:cs="Arial"/>
          <w:color w:val="231F20"/>
          <w:sz w:val="36"/>
        </w:rPr>
        <w:t>Our Creative Learning through the arts Cynefin project has</w:t>
      </w:r>
      <w:r w:rsidRPr="00A05C67">
        <w:rPr>
          <w:rFonts w:ascii="Arial" w:hAnsi="Arial" w:cs="Arial"/>
          <w:color w:val="231F20"/>
          <w:spacing w:val="1"/>
          <w:sz w:val="36"/>
        </w:rPr>
        <w:t xml:space="preserve"> </w:t>
      </w:r>
      <w:r w:rsidRPr="00A05C67">
        <w:rPr>
          <w:rFonts w:ascii="Arial" w:hAnsi="Arial" w:cs="Arial"/>
          <w:color w:val="231F20"/>
          <w:sz w:val="36"/>
        </w:rPr>
        <w:t>placed ethnically and culturally diverse artists in schools</w:t>
      </w:r>
      <w:r w:rsidRPr="00A05C67">
        <w:rPr>
          <w:rFonts w:ascii="Arial" w:hAnsi="Arial" w:cs="Arial"/>
          <w:color w:val="231F20"/>
          <w:spacing w:val="1"/>
          <w:sz w:val="36"/>
        </w:rPr>
        <w:t xml:space="preserve"> </w:t>
      </w:r>
      <w:r w:rsidRPr="00A05C67">
        <w:rPr>
          <w:rFonts w:ascii="Arial" w:hAnsi="Arial" w:cs="Arial"/>
          <w:color w:val="231F20"/>
          <w:sz w:val="36"/>
        </w:rPr>
        <w:t>delivering</w:t>
      </w:r>
      <w:r w:rsidRPr="00A05C67">
        <w:rPr>
          <w:rFonts w:ascii="Arial" w:hAnsi="Arial" w:cs="Arial"/>
          <w:color w:val="231F20"/>
          <w:spacing w:val="-25"/>
          <w:sz w:val="36"/>
        </w:rPr>
        <w:t xml:space="preserve"> </w:t>
      </w:r>
      <w:r w:rsidRPr="00A05C67">
        <w:rPr>
          <w:rFonts w:ascii="Arial" w:hAnsi="Arial" w:cs="Arial"/>
          <w:color w:val="231F20"/>
          <w:sz w:val="36"/>
        </w:rPr>
        <w:t>projects</w:t>
      </w:r>
      <w:r w:rsidRPr="00A05C67">
        <w:rPr>
          <w:rFonts w:ascii="Arial" w:hAnsi="Arial" w:cs="Arial"/>
          <w:color w:val="231F20"/>
          <w:spacing w:val="-24"/>
          <w:sz w:val="36"/>
        </w:rPr>
        <w:t xml:space="preserve"> </w:t>
      </w:r>
      <w:r w:rsidRPr="00A05C67">
        <w:rPr>
          <w:rFonts w:ascii="Arial" w:hAnsi="Arial" w:cs="Arial"/>
          <w:color w:val="231F20"/>
          <w:sz w:val="36"/>
        </w:rPr>
        <w:t>exploring</w:t>
      </w:r>
      <w:r w:rsidRPr="00A05C67">
        <w:rPr>
          <w:rFonts w:ascii="Arial" w:hAnsi="Arial" w:cs="Arial"/>
          <w:color w:val="231F20"/>
          <w:spacing w:val="-24"/>
          <w:sz w:val="36"/>
        </w:rPr>
        <w:t xml:space="preserve"> </w:t>
      </w:r>
      <w:r w:rsidRPr="00A05C67">
        <w:rPr>
          <w:rFonts w:ascii="Arial" w:hAnsi="Arial" w:cs="Arial"/>
          <w:color w:val="231F20"/>
          <w:sz w:val="36"/>
        </w:rPr>
        <w:t>teaching</w:t>
      </w:r>
      <w:r w:rsidRPr="00A05C67">
        <w:rPr>
          <w:rFonts w:ascii="Arial" w:hAnsi="Arial" w:cs="Arial"/>
          <w:color w:val="231F20"/>
          <w:spacing w:val="-24"/>
          <w:sz w:val="36"/>
        </w:rPr>
        <w:t xml:space="preserve"> </w:t>
      </w:r>
      <w:r w:rsidRPr="00A05C67">
        <w:rPr>
          <w:rFonts w:ascii="Arial" w:hAnsi="Arial" w:cs="Arial"/>
          <w:color w:val="231F20"/>
          <w:sz w:val="36"/>
        </w:rPr>
        <w:t>and</w:t>
      </w:r>
      <w:r w:rsidRPr="00A05C67">
        <w:rPr>
          <w:rFonts w:ascii="Arial" w:hAnsi="Arial" w:cs="Arial"/>
          <w:color w:val="231F20"/>
          <w:spacing w:val="-24"/>
          <w:sz w:val="36"/>
        </w:rPr>
        <w:t xml:space="preserve"> </w:t>
      </w:r>
      <w:r w:rsidRPr="00A05C67">
        <w:rPr>
          <w:rFonts w:ascii="Arial" w:hAnsi="Arial" w:cs="Arial"/>
          <w:color w:val="231F20"/>
          <w:sz w:val="36"/>
        </w:rPr>
        <w:t>learning</w:t>
      </w:r>
      <w:r w:rsidRPr="00A05C67">
        <w:rPr>
          <w:rFonts w:ascii="Arial" w:hAnsi="Arial" w:cs="Arial"/>
          <w:color w:val="231F20"/>
          <w:spacing w:val="-25"/>
          <w:sz w:val="36"/>
        </w:rPr>
        <w:t xml:space="preserve"> </w:t>
      </w:r>
      <w:r w:rsidRPr="00A05C67">
        <w:rPr>
          <w:rFonts w:ascii="Arial" w:hAnsi="Arial" w:cs="Arial"/>
          <w:color w:val="231F20"/>
          <w:sz w:val="36"/>
        </w:rPr>
        <w:t>in</w:t>
      </w:r>
      <w:r w:rsidRPr="00A05C67">
        <w:rPr>
          <w:rFonts w:ascii="Arial" w:hAnsi="Arial" w:cs="Arial"/>
          <w:color w:val="231F20"/>
          <w:spacing w:val="-24"/>
          <w:sz w:val="36"/>
        </w:rPr>
        <w:t xml:space="preserve"> </w:t>
      </w:r>
      <w:r w:rsidR="00020E74">
        <w:rPr>
          <w:rFonts w:ascii="Arial" w:hAnsi="Arial" w:cs="Arial"/>
          <w:color w:val="231F20"/>
          <w:sz w:val="36"/>
        </w:rPr>
        <w:t>relation to</w:t>
      </w:r>
      <w:r w:rsidRPr="00A05C67">
        <w:rPr>
          <w:rFonts w:ascii="Arial" w:hAnsi="Arial" w:cs="Arial"/>
          <w:color w:val="231F20"/>
          <w:spacing w:val="-15"/>
          <w:sz w:val="36"/>
        </w:rPr>
        <w:t xml:space="preserve"> </w:t>
      </w:r>
      <w:r w:rsidRPr="00A05C67">
        <w:rPr>
          <w:rFonts w:ascii="Arial" w:hAnsi="Arial" w:cs="Arial"/>
          <w:color w:val="231F20"/>
          <w:sz w:val="36"/>
        </w:rPr>
        <w:t>Black</w:t>
      </w:r>
      <w:r w:rsidRPr="00A05C67">
        <w:rPr>
          <w:rFonts w:ascii="Arial" w:hAnsi="Arial" w:cs="Arial"/>
          <w:color w:val="231F20"/>
          <w:spacing w:val="-15"/>
          <w:sz w:val="36"/>
        </w:rPr>
        <w:t xml:space="preserve"> </w:t>
      </w:r>
      <w:r w:rsidRPr="00A05C67">
        <w:rPr>
          <w:rFonts w:ascii="Arial" w:hAnsi="Arial" w:cs="Arial"/>
          <w:color w:val="231F20"/>
          <w:sz w:val="36"/>
        </w:rPr>
        <w:t>History</w:t>
      </w:r>
      <w:r w:rsidRPr="00A05C67">
        <w:rPr>
          <w:rFonts w:ascii="Arial" w:hAnsi="Arial" w:cs="Arial"/>
          <w:color w:val="231F20"/>
          <w:spacing w:val="-15"/>
          <w:sz w:val="36"/>
        </w:rPr>
        <w:t xml:space="preserve"> </w:t>
      </w:r>
      <w:r w:rsidRPr="00A05C67">
        <w:rPr>
          <w:rFonts w:ascii="Arial" w:hAnsi="Arial" w:cs="Arial"/>
          <w:color w:val="231F20"/>
          <w:sz w:val="36"/>
        </w:rPr>
        <w:t>in</w:t>
      </w:r>
      <w:r w:rsidRPr="00A05C67">
        <w:rPr>
          <w:rFonts w:ascii="Arial" w:hAnsi="Arial" w:cs="Arial"/>
          <w:color w:val="231F20"/>
          <w:spacing w:val="-15"/>
          <w:sz w:val="36"/>
        </w:rPr>
        <w:t xml:space="preserve"> </w:t>
      </w:r>
      <w:r w:rsidRPr="00A05C67">
        <w:rPr>
          <w:rFonts w:ascii="Arial" w:hAnsi="Arial" w:cs="Arial"/>
          <w:color w:val="231F20"/>
          <w:sz w:val="36"/>
        </w:rPr>
        <w:t>Wales.</w:t>
      </w:r>
      <w:r w:rsidRPr="00A05C67">
        <w:rPr>
          <w:rFonts w:ascii="Arial" w:hAnsi="Arial" w:cs="Arial"/>
          <w:color w:val="231F20"/>
          <w:spacing w:val="-14"/>
          <w:sz w:val="36"/>
        </w:rPr>
        <w:t xml:space="preserve"> </w:t>
      </w:r>
      <w:r w:rsidRPr="00A05C67">
        <w:rPr>
          <w:rFonts w:ascii="Arial" w:hAnsi="Arial" w:cs="Arial"/>
          <w:color w:val="231F20"/>
          <w:sz w:val="36"/>
        </w:rPr>
        <w:t>The</w:t>
      </w:r>
      <w:r w:rsidRPr="00A05C67">
        <w:rPr>
          <w:rFonts w:ascii="Arial" w:hAnsi="Arial" w:cs="Arial"/>
          <w:color w:val="231F20"/>
          <w:spacing w:val="-15"/>
          <w:sz w:val="36"/>
        </w:rPr>
        <w:t xml:space="preserve"> </w:t>
      </w:r>
      <w:r w:rsidRPr="00A05C67">
        <w:rPr>
          <w:rFonts w:ascii="Arial" w:hAnsi="Arial" w:cs="Arial"/>
          <w:color w:val="231F20"/>
          <w:sz w:val="36"/>
        </w:rPr>
        <w:t>first</w:t>
      </w:r>
      <w:r w:rsidRPr="00A05C67">
        <w:rPr>
          <w:rFonts w:ascii="Arial" w:hAnsi="Arial" w:cs="Arial"/>
          <w:color w:val="231F20"/>
          <w:spacing w:val="-15"/>
          <w:sz w:val="36"/>
        </w:rPr>
        <w:t xml:space="preserve"> </w:t>
      </w:r>
      <w:r w:rsidRPr="00A05C67">
        <w:rPr>
          <w:rFonts w:ascii="Arial" w:hAnsi="Arial" w:cs="Arial"/>
          <w:color w:val="231F20"/>
          <w:sz w:val="36"/>
        </w:rPr>
        <w:t>phase</w:t>
      </w:r>
      <w:r w:rsidRPr="00A05C67">
        <w:rPr>
          <w:rFonts w:ascii="Arial" w:hAnsi="Arial" w:cs="Arial"/>
          <w:color w:val="231F20"/>
          <w:spacing w:val="-15"/>
          <w:sz w:val="36"/>
        </w:rPr>
        <w:t xml:space="preserve"> </w:t>
      </w:r>
      <w:r w:rsidRPr="00A05C67">
        <w:rPr>
          <w:rFonts w:ascii="Arial" w:hAnsi="Arial" w:cs="Arial"/>
          <w:color w:val="231F20"/>
          <w:sz w:val="36"/>
        </w:rPr>
        <w:t>involved</w:t>
      </w:r>
      <w:r w:rsidRPr="00A05C67">
        <w:rPr>
          <w:rFonts w:ascii="Arial" w:hAnsi="Arial" w:cs="Arial"/>
          <w:color w:val="231F20"/>
          <w:spacing w:val="-14"/>
          <w:sz w:val="36"/>
        </w:rPr>
        <w:t xml:space="preserve"> </w:t>
      </w:r>
      <w:r w:rsidRPr="00A05C67">
        <w:rPr>
          <w:rFonts w:ascii="Arial" w:hAnsi="Arial" w:cs="Arial"/>
          <w:color w:val="231F20"/>
          <w:sz w:val="36"/>
        </w:rPr>
        <w:t>25</w:t>
      </w:r>
      <w:r w:rsidRPr="00A05C67">
        <w:rPr>
          <w:rFonts w:ascii="Arial" w:hAnsi="Arial" w:cs="Arial"/>
          <w:color w:val="231F20"/>
          <w:spacing w:val="-15"/>
          <w:sz w:val="36"/>
        </w:rPr>
        <w:t xml:space="preserve"> </w:t>
      </w:r>
      <w:r w:rsidRPr="00A05C67">
        <w:rPr>
          <w:rFonts w:ascii="Arial" w:hAnsi="Arial" w:cs="Arial"/>
          <w:color w:val="231F20"/>
          <w:sz w:val="36"/>
        </w:rPr>
        <w:t>schools.</w:t>
      </w:r>
    </w:p>
    <w:p w14:paraId="7C227B68" w14:textId="77777777" w:rsidR="00E8233A" w:rsidRPr="00A05C67" w:rsidRDefault="009004D0" w:rsidP="009004D0">
      <w:pPr>
        <w:pStyle w:val="ListParagraph"/>
        <w:numPr>
          <w:ilvl w:val="0"/>
          <w:numId w:val="1"/>
        </w:numPr>
        <w:tabs>
          <w:tab w:val="left" w:pos="481"/>
        </w:tabs>
        <w:spacing w:before="59" w:line="266" w:lineRule="auto"/>
        <w:ind w:left="480" w:right="312" w:hanging="341"/>
        <w:rPr>
          <w:rFonts w:ascii="Arial" w:hAnsi="Arial" w:cs="Arial"/>
          <w:color w:val="231F20"/>
          <w:sz w:val="36"/>
        </w:rPr>
      </w:pPr>
      <w:r w:rsidRPr="00A05C67">
        <w:rPr>
          <w:rFonts w:ascii="Arial" w:hAnsi="Arial" w:cs="Arial"/>
          <w:color w:val="231F20"/>
          <w:sz w:val="36"/>
        </w:rPr>
        <w:t>We</w:t>
      </w:r>
      <w:r w:rsidRPr="00A05C67">
        <w:rPr>
          <w:rFonts w:ascii="Arial" w:hAnsi="Arial" w:cs="Arial"/>
          <w:color w:val="231F20"/>
          <w:spacing w:val="-20"/>
          <w:sz w:val="36"/>
        </w:rPr>
        <w:t xml:space="preserve"> </w:t>
      </w:r>
      <w:r w:rsidRPr="00A05C67">
        <w:rPr>
          <w:rFonts w:ascii="Arial" w:hAnsi="Arial" w:cs="Arial"/>
          <w:color w:val="231F20"/>
          <w:sz w:val="36"/>
        </w:rPr>
        <w:t>have</w:t>
      </w:r>
      <w:r w:rsidRPr="00A05C67">
        <w:rPr>
          <w:rFonts w:ascii="Arial" w:hAnsi="Arial" w:cs="Arial"/>
          <w:color w:val="231F20"/>
          <w:spacing w:val="-19"/>
          <w:sz w:val="36"/>
        </w:rPr>
        <w:t xml:space="preserve"> </w:t>
      </w:r>
      <w:r w:rsidRPr="00A05C67">
        <w:rPr>
          <w:rFonts w:ascii="Arial" w:hAnsi="Arial" w:cs="Arial"/>
          <w:color w:val="231F20"/>
          <w:sz w:val="36"/>
        </w:rPr>
        <w:t>revised</w:t>
      </w:r>
      <w:r w:rsidRPr="00A05C67">
        <w:rPr>
          <w:rFonts w:ascii="Arial" w:hAnsi="Arial" w:cs="Arial"/>
          <w:color w:val="231F20"/>
          <w:spacing w:val="-19"/>
          <w:sz w:val="36"/>
        </w:rPr>
        <w:t xml:space="preserve"> </w:t>
      </w:r>
      <w:r w:rsidRPr="00A05C67">
        <w:rPr>
          <w:rFonts w:ascii="Arial" w:hAnsi="Arial" w:cs="Arial"/>
          <w:color w:val="231F20"/>
          <w:sz w:val="36"/>
        </w:rPr>
        <w:t>our</w:t>
      </w:r>
      <w:r w:rsidRPr="00A05C67">
        <w:rPr>
          <w:rFonts w:ascii="Arial" w:hAnsi="Arial" w:cs="Arial"/>
          <w:color w:val="231F20"/>
          <w:spacing w:val="-19"/>
          <w:sz w:val="36"/>
        </w:rPr>
        <w:t xml:space="preserve"> </w:t>
      </w:r>
      <w:r w:rsidRPr="00A05C67">
        <w:rPr>
          <w:rFonts w:ascii="Arial" w:hAnsi="Arial" w:cs="Arial"/>
          <w:color w:val="231F20"/>
          <w:sz w:val="36"/>
        </w:rPr>
        <w:t>grant</w:t>
      </w:r>
      <w:r w:rsidRPr="00A05C67">
        <w:rPr>
          <w:rFonts w:ascii="Arial" w:hAnsi="Arial" w:cs="Arial"/>
          <w:color w:val="231F20"/>
          <w:spacing w:val="-19"/>
          <w:sz w:val="36"/>
        </w:rPr>
        <w:t xml:space="preserve"> </w:t>
      </w:r>
      <w:r w:rsidRPr="00A05C67">
        <w:rPr>
          <w:rFonts w:ascii="Arial" w:hAnsi="Arial" w:cs="Arial"/>
          <w:color w:val="231F20"/>
          <w:sz w:val="36"/>
        </w:rPr>
        <w:t>making</w:t>
      </w:r>
      <w:r w:rsidRPr="00A05C67">
        <w:rPr>
          <w:rFonts w:ascii="Arial" w:hAnsi="Arial" w:cs="Arial"/>
          <w:color w:val="231F20"/>
          <w:spacing w:val="-19"/>
          <w:sz w:val="36"/>
        </w:rPr>
        <w:t xml:space="preserve"> </w:t>
      </w:r>
      <w:r w:rsidRPr="00A05C67">
        <w:rPr>
          <w:rFonts w:ascii="Arial" w:hAnsi="Arial" w:cs="Arial"/>
          <w:color w:val="231F20"/>
          <w:sz w:val="36"/>
        </w:rPr>
        <w:t>processes</w:t>
      </w:r>
      <w:r w:rsidRPr="00A05C67">
        <w:rPr>
          <w:rFonts w:ascii="Arial" w:hAnsi="Arial" w:cs="Arial"/>
          <w:color w:val="231F20"/>
          <w:spacing w:val="-19"/>
          <w:sz w:val="36"/>
        </w:rPr>
        <w:t xml:space="preserve"> </w:t>
      </w:r>
      <w:r w:rsidRPr="00A05C67">
        <w:rPr>
          <w:rFonts w:ascii="Arial" w:hAnsi="Arial" w:cs="Arial"/>
          <w:color w:val="231F20"/>
          <w:sz w:val="36"/>
        </w:rPr>
        <w:t>to</w:t>
      </w:r>
      <w:r w:rsidRPr="00A05C67">
        <w:rPr>
          <w:rFonts w:ascii="Arial" w:hAnsi="Arial" w:cs="Arial"/>
          <w:color w:val="231F20"/>
          <w:spacing w:val="-19"/>
          <w:sz w:val="36"/>
        </w:rPr>
        <w:t xml:space="preserve"> </w:t>
      </w:r>
      <w:r w:rsidRPr="00A05C67">
        <w:rPr>
          <w:rFonts w:ascii="Arial" w:hAnsi="Arial" w:cs="Arial"/>
          <w:color w:val="231F20"/>
          <w:sz w:val="36"/>
        </w:rPr>
        <w:t>include</w:t>
      </w:r>
      <w:r w:rsidRPr="00A05C67">
        <w:rPr>
          <w:rFonts w:ascii="Arial" w:hAnsi="Arial" w:cs="Arial"/>
          <w:color w:val="231F20"/>
          <w:spacing w:val="-20"/>
          <w:sz w:val="36"/>
        </w:rPr>
        <w:t xml:space="preserve"> </w:t>
      </w:r>
      <w:r w:rsidRPr="00A05C67">
        <w:rPr>
          <w:rFonts w:ascii="Arial" w:hAnsi="Arial" w:cs="Arial"/>
          <w:color w:val="231F20"/>
          <w:sz w:val="36"/>
        </w:rPr>
        <w:t>artists</w:t>
      </w:r>
      <w:r w:rsidRPr="00A05C67">
        <w:rPr>
          <w:rFonts w:ascii="Arial" w:hAnsi="Arial" w:cs="Arial"/>
          <w:color w:val="231F20"/>
          <w:spacing w:val="-93"/>
          <w:sz w:val="36"/>
        </w:rPr>
        <w:t xml:space="preserve"> </w:t>
      </w:r>
      <w:r w:rsidRPr="00A05C67">
        <w:rPr>
          <w:rFonts w:ascii="Arial" w:hAnsi="Arial" w:cs="Arial"/>
          <w:color w:val="231F20"/>
          <w:sz w:val="36"/>
        </w:rPr>
        <w:t>and creative practitioners as part of our decision-making</w:t>
      </w:r>
      <w:r w:rsidRPr="00A05C67">
        <w:rPr>
          <w:rFonts w:ascii="Arial" w:hAnsi="Arial" w:cs="Arial"/>
          <w:color w:val="231F20"/>
          <w:spacing w:val="1"/>
          <w:sz w:val="36"/>
        </w:rPr>
        <w:t xml:space="preserve"> </w:t>
      </w:r>
      <w:r w:rsidRPr="00A05C67">
        <w:rPr>
          <w:rFonts w:ascii="Arial" w:hAnsi="Arial" w:cs="Arial"/>
          <w:color w:val="231F20"/>
          <w:sz w:val="36"/>
        </w:rPr>
        <w:t>process and recruited a cohort of new Associates to support</w:t>
      </w:r>
      <w:r w:rsidRPr="00A05C67">
        <w:rPr>
          <w:rFonts w:ascii="Arial" w:hAnsi="Arial" w:cs="Arial"/>
          <w:color w:val="231F20"/>
          <w:spacing w:val="-94"/>
          <w:sz w:val="36"/>
        </w:rPr>
        <w:t xml:space="preserve"> </w:t>
      </w:r>
      <w:r w:rsidRPr="00A05C67">
        <w:rPr>
          <w:rFonts w:ascii="Arial" w:hAnsi="Arial" w:cs="Arial"/>
          <w:color w:val="231F20"/>
          <w:sz w:val="36"/>
        </w:rPr>
        <w:t>our</w:t>
      </w:r>
      <w:r w:rsidRPr="00A05C67">
        <w:rPr>
          <w:rFonts w:ascii="Arial" w:hAnsi="Arial" w:cs="Arial"/>
          <w:color w:val="231F20"/>
          <w:spacing w:val="-1"/>
          <w:sz w:val="36"/>
        </w:rPr>
        <w:t xml:space="preserve"> </w:t>
      </w:r>
      <w:r w:rsidRPr="00A05C67">
        <w:rPr>
          <w:rFonts w:ascii="Arial" w:hAnsi="Arial" w:cs="Arial"/>
          <w:color w:val="231F20"/>
          <w:sz w:val="36"/>
        </w:rPr>
        <w:t>work.</w:t>
      </w:r>
    </w:p>
    <w:p w14:paraId="51E550E5" w14:textId="3E991B10" w:rsidR="00E8233A" w:rsidRPr="00A05C67" w:rsidRDefault="009004D0" w:rsidP="009004D0">
      <w:pPr>
        <w:pStyle w:val="ListParagraph"/>
        <w:numPr>
          <w:ilvl w:val="0"/>
          <w:numId w:val="1"/>
        </w:numPr>
        <w:tabs>
          <w:tab w:val="left" w:pos="481"/>
        </w:tabs>
        <w:spacing w:before="59" w:line="266" w:lineRule="auto"/>
        <w:ind w:left="480" w:right="352" w:hanging="341"/>
        <w:rPr>
          <w:rFonts w:ascii="Arial" w:hAnsi="Arial" w:cs="Arial"/>
          <w:color w:val="231F20"/>
          <w:sz w:val="36"/>
        </w:rPr>
      </w:pPr>
      <w:r w:rsidRPr="00A05C67">
        <w:rPr>
          <w:rFonts w:ascii="Arial" w:hAnsi="Arial" w:cs="Arial"/>
          <w:color w:val="231F20"/>
          <w:sz w:val="36"/>
        </w:rPr>
        <w:t>Through the last round of Council member recruitment,</w:t>
      </w:r>
      <w:r w:rsidRPr="00A05C67">
        <w:rPr>
          <w:rFonts w:ascii="Arial" w:hAnsi="Arial" w:cs="Arial"/>
          <w:color w:val="231F20"/>
          <w:spacing w:val="1"/>
          <w:sz w:val="36"/>
        </w:rPr>
        <w:t xml:space="preserve"> </w:t>
      </w:r>
      <w:r w:rsidRPr="00A05C67">
        <w:rPr>
          <w:rFonts w:ascii="Arial" w:hAnsi="Arial" w:cs="Arial"/>
          <w:color w:val="231F20"/>
          <w:sz w:val="36"/>
        </w:rPr>
        <w:t>which took place earlier in 2021, the representation of</w:t>
      </w:r>
      <w:r w:rsidRPr="00A05C67">
        <w:rPr>
          <w:rFonts w:ascii="Arial" w:hAnsi="Arial" w:cs="Arial"/>
          <w:color w:val="231F20"/>
          <w:spacing w:val="1"/>
          <w:sz w:val="36"/>
        </w:rPr>
        <w:t xml:space="preserve"> </w:t>
      </w:r>
      <w:r w:rsidRPr="00A05C67">
        <w:rPr>
          <w:rFonts w:ascii="Arial" w:hAnsi="Arial" w:cs="Arial"/>
          <w:color w:val="231F20"/>
          <w:sz w:val="36"/>
        </w:rPr>
        <w:t>people</w:t>
      </w:r>
      <w:r w:rsidRPr="00A05C67">
        <w:rPr>
          <w:rFonts w:ascii="Arial" w:hAnsi="Arial" w:cs="Arial"/>
          <w:color w:val="231F20"/>
          <w:spacing w:val="-21"/>
          <w:sz w:val="36"/>
        </w:rPr>
        <w:t xml:space="preserve"> </w:t>
      </w:r>
      <w:r w:rsidRPr="00A05C67">
        <w:rPr>
          <w:rFonts w:ascii="Arial" w:hAnsi="Arial" w:cs="Arial"/>
          <w:color w:val="231F20"/>
          <w:sz w:val="36"/>
        </w:rPr>
        <w:t>with</w:t>
      </w:r>
      <w:r w:rsidRPr="00A05C67">
        <w:rPr>
          <w:rFonts w:ascii="Arial" w:hAnsi="Arial" w:cs="Arial"/>
          <w:color w:val="231F20"/>
          <w:spacing w:val="-20"/>
          <w:sz w:val="36"/>
        </w:rPr>
        <w:t xml:space="preserve"> </w:t>
      </w:r>
      <w:r w:rsidRPr="00A05C67">
        <w:rPr>
          <w:rFonts w:ascii="Arial" w:hAnsi="Arial" w:cs="Arial"/>
          <w:color w:val="231F20"/>
          <w:sz w:val="36"/>
        </w:rPr>
        <w:t>lived</w:t>
      </w:r>
      <w:r w:rsidRPr="00A05C67">
        <w:rPr>
          <w:rFonts w:ascii="Arial" w:hAnsi="Arial" w:cs="Arial"/>
          <w:color w:val="231F20"/>
          <w:spacing w:val="-21"/>
          <w:sz w:val="36"/>
        </w:rPr>
        <w:t xml:space="preserve"> </w:t>
      </w:r>
      <w:r w:rsidRPr="00A05C67">
        <w:rPr>
          <w:rFonts w:ascii="Arial" w:hAnsi="Arial" w:cs="Arial"/>
          <w:color w:val="231F20"/>
          <w:sz w:val="36"/>
        </w:rPr>
        <w:t>experience</w:t>
      </w:r>
      <w:r w:rsidRPr="00A05C67">
        <w:rPr>
          <w:rFonts w:ascii="Arial" w:hAnsi="Arial" w:cs="Arial"/>
          <w:color w:val="231F20"/>
          <w:spacing w:val="-20"/>
          <w:sz w:val="36"/>
        </w:rPr>
        <w:t xml:space="preserve"> </w:t>
      </w:r>
      <w:r w:rsidRPr="00A05C67">
        <w:rPr>
          <w:rFonts w:ascii="Arial" w:hAnsi="Arial" w:cs="Arial"/>
          <w:color w:val="231F20"/>
          <w:sz w:val="36"/>
        </w:rPr>
        <w:t>of</w:t>
      </w:r>
      <w:r w:rsidRPr="00A05C67">
        <w:rPr>
          <w:rFonts w:ascii="Arial" w:hAnsi="Arial" w:cs="Arial"/>
          <w:color w:val="231F20"/>
          <w:spacing w:val="-21"/>
          <w:sz w:val="36"/>
        </w:rPr>
        <w:t xml:space="preserve"> </w:t>
      </w:r>
      <w:r w:rsidRPr="00A05C67">
        <w:rPr>
          <w:rFonts w:ascii="Arial" w:hAnsi="Arial" w:cs="Arial"/>
          <w:color w:val="231F20"/>
          <w:sz w:val="36"/>
        </w:rPr>
        <w:t>ableism</w:t>
      </w:r>
      <w:r w:rsidRPr="00A05C67">
        <w:rPr>
          <w:rFonts w:ascii="Arial" w:hAnsi="Arial" w:cs="Arial"/>
          <w:color w:val="231F20"/>
          <w:spacing w:val="-20"/>
          <w:sz w:val="36"/>
        </w:rPr>
        <w:t xml:space="preserve"> </w:t>
      </w:r>
      <w:r w:rsidRPr="00A05C67">
        <w:rPr>
          <w:rFonts w:ascii="Arial" w:hAnsi="Arial" w:cs="Arial"/>
          <w:color w:val="231F20"/>
          <w:sz w:val="36"/>
        </w:rPr>
        <w:t>and</w:t>
      </w:r>
      <w:r w:rsidRPr="00A05C67">
        <w:rPr>
          <w:rFonts w:ascii="Arial" w:hAnsi="Arial" w:cs="Arial"/>
          <w:color w:val="231F20"/>
          <w:spacing w:val="-21"/>
          <w:sz w:val="36"/>
        </w:rPr>
        <w:t xml:space="preserve"> </w:t>
      </w:r>
      <w:r w:rsidRPr="00A05C67">
        <w:rPr>
          <w:rFonts w:ascii="Arial" w:hAnsi="Arial" w:cs="Arial"/>
          <w:color w:val="231F20"/>
          <w:sz w:val="36"/>
        </w:rPr>
        <w:t>racism</w:t>
      </w:r>
      <w:r w:rsidRPr="00A05C67">
        <w:rPr>
          <w:rFonts w:ascii="Arial" w:hAnsi="Arial" w:cs="Arial"/>
          <w:color w:val="231F20"/>
          <w:spacing w:val="-20"/>
          <w:sz w:val="36"/>
        </w:rPr>
        <w:t xml:space="preserve"> </w:t>
      </w:r>
      <w:r w:rsidRPr="00A05C67">
        <w:rPr>
          <w:rFonts w:ascii="Arial" w:hAnsi="Arial" w:cs="Arial"/>
          <w:color w:val="231F20"/>
          <w:sz w:val="36"/>
        </w:rPr>
        <w:t>increased</w:t>
      </w:r>
      <w:r w:rsidR="006141DA">
        <w:rPr>
          <w:rFonts w:ascii="Arial" w:hAnsi="Arial" w:cs="Arial"/>
          <w:color w:val="231F20"/>
          <w:sz w:val="36"/>
        </w:rPr>
        <w:t xml:space="preserve"> </w:t>
      </w:r>
      <w:r w:rsidRPr="00A05C67">
        <w:rPr>
          <w:rFonts w:ascii="Arial" w:hAnsi="Arial" w:cs="Arial"/>
          <w:color w:val="231F20"/>
          <w:spacing w:val="-94"/>
          <w:sz w:val="36"/>
        </w:rPr>
        <w:t xml:space="preserve"> </w:t>
      </w:r>
      <w:r w:rsidRPr="00A05C67">
        <w:rPr>
          <w:rFonts w:ascii="Arial" w:hAnsi="Arial" w:cs="Arial"/>
          <w:color w:val="231F20"/>
          <w:sz w:val="36"/>
        </w:rPr>
        <w:t>significantly.</w:t>
      </w:r>
    </w:p>
    <w:p w14:paraId="655D54CE" w14:textId="77777777" w:rsidR="00E8233A" w:rsidRPr="00A05C67" w:rsidRDefault="00E8233A">
      <w:pPr>
        <w:pStyle w:val="BodyText"/>
        <w:spacing w:before="2"/>
        <w:rPr>
          <w:rFonts w:ascii="Arial" w:hAnsi="Arial" w:cs="Arial"/>
          <w:sz w:val="36"/>
        </w:rPr>
      </w:pPr>
    </w:p>
    <w:p w14:paraId="488B4717" w14:textId="77777777" w:rsidR="00E8233A" w:rsidRPr="00A05C67" w:rsidRDefault="009004D0">
      <w:pPr>
        <w:pStyle w:val="Heading4"/>
        <w:rPr>
          <w:rFonts w:ascii="Arial" w:hAnsi="Arial" w:cs="Arial"/>
        </w:rPr>
      </w:pPr>
      <w:bookmarkStart w:id="6" w:name="_TOC_250001"/>
      <w:r w:rsidRPr="00A05C67">
        <w:rPr>
          <w:rFonts w:ascii="Arial" w:hAnsi="Arial" w:cs="Arial"/>
          <w:color w:val="231F20"/>
        </w:rPr>
        <w:t>At</w:t>
      </w:r>
      <w:r w:rsidRPr="00A05C67">
        <w:rPr>
          <w:rFonts w:ascii="Arial" w:hAnsi="Arial" w:cs="Arial"/>
          <w:color w:val="231F20"/>
          <w:spacing w:val="-14"/>
        </w:rPr>
        <w:t xml:space="preserve"> </w:t>
      </w:r>
      <w:r w:rsidRPr="00A05C67">
        <w:rPr>
          <w:rFonts w:ascii="Arial" w:hAnsi="Arial" w:cs="Arial"/>
          <w:color w:val="231F20"/>
        </w:rPr>
        <w:t>Amgueddfa</w:t>
      </w:r>
      <w:r w:rsidRPr="00A05C67">
        <w:rPr>
          <w:rFonts w:ascii="Arial" w:hAnsi="Arial" w:cs="Arial"/>
          <w:color w:val="231F20"/>
          <w:spacing w:val="-14"/>
        </w:rPr>
        <w:t xml:space="preserve"> </w:t>
      </w:r>
      <w:bookmarkEnd w:id="6"/>
      <w:r w:rsidRPr="00A05C67">
        <w:rPr>
          <w:rFonts w:ascii="Arial" w:hAnsi="Arial" w:cs="Arial"/>
          <w:color w:val="231F20"/>
        </w:rPr>
        <w:t>Cymru</w:t>
      </w:r>
    </w:p>
    <w:p w14:paraId="2233188C" w14:textId="5CFDC4FA" w:rsidR="00E8233A" w:rsidRPr="00A05C67" w:rsidRDefault="009004D0" w:rsidP="009004D0">
      <w:pPr>
        <w:pStyle w:val="ListParagraph"/>
        <w:numPr>
          <w:ilvl w:val="0"/>
          <w:numId w:val="1"/>
        </w:numPr>
        <w:tabs>
          <w:tab w:val="left" w:pos="481"/>
        </w:tabs>
        <w:spacing w:before="321" w:line="266" w:lineRule="auto"/>
        <w:ind w:left="480" w:right="263" w:hanging="341"/>
        <w:rPr>
          <w:rFonts w:ascii="Arial" w:hAnsi="Arial" w:cs="Arial"/>
          <w:color w:val="231F20"/>
          <w:sz w:val="36"/>
        </w:rPr>
      </w:pPr>
      <w:r w:rsidRPr="00A05C67">
        <w:rPr>
          <w:rFonts w:ascii="Arial" w:hAnsi="Arial" w:cs="Arial"/>
          <w:color w:val="231F20"/>
          <w:sz w:val="36"/>
        </w:rPr>
        <w:t>A new organisational strategy, Amgueddfa Cymru 2030, is</w:t>
      </w:r>
      <w:r w:rsidRPr="00A05C67">
        <w:rPr>
          <w:rFonts w:ascii="Arial" w:hAnsi="Arial" w:cs="Arial"/>
          <w:color w:val="231F20"/>
          <w:spacing w:val="1"/>
          <w:sz w:val="36"/>
        </w:rPr>
        <w:t xml:space="preserve"> </w:t>
      </w:r>
      <w:r w:rsidRPr="00A05C67">
        <w:rPr>
          <w:rFonts w:ascii="Arial" w:hAnsi="Arial" w:cs="Arial"/>
          <w:color w:val="231F20"/>
          <w:sz w:val="36"/>
        </w:rPr>
        <w:t>under development aimed at driving forward our service to</w:t>
      </w:r>
      <w:r w:rsidRPr="00A05C67">
        <w:rPr>
          <w:rFonts w:ascii="Arial" w:hAnsi="Arial" w:cs="Arial"/>
          <w:color w:val="231F20"/>
          <w:spacing w:val="1"/>
          <w:sz w:val="36"/>
        </w:rPr>
        <w:t xml:space="preserve"> </w:t>
      </w:r>
      <w:r w:rsidRPr="00A05C67">
        <w:rPr>
          <w:rFonts w:ascii="Arial" w:hAnsi="Arial" w:cs="Arial"/>
          <w:color w:val="231F20"/>
          <w:sz w:val="36"/>
        </w:rPr>
        <w:t>Wales, and our contribution to the cultural life of our nation</w:t>
      </w:r>
      <w:r w:rsidRPr="00A05C67">
        <w:rPr>
          <w:rFonts w:ascii="Arial" w:hAnsi="Arial" w:cs="Arial"/>
          <w:color w:val="231F20"/>
          <w:spacing w:val="1"/>
          <w:sz w:val="36"/>
        </w:rPr>
        <w:t xml:space="preserve"> </w:t>
      </w:r>
      <w:r w:rsidR="000308D2">
        <w:rPr>
          <w:rFonts w:ascii="Arial" w:hAnsi="Arial" w:cs="Arial"/>
          <w:color w:val="231F20"/>
          <w:spacing w:val="1"/>
          <w:sz w:val="36"/>
        </w:rPr>
        <w:br/>
      </w:r>
      <w:r w:rsidRPr="00A05C67">
        <w:rPr>
          <w:rFonts w:ascii="Arial" w:hAnsi="Arial" w:cs="Arial"/>
          <w:color w:val="231F20"/>
          <w:spacing w:val="-1"/>
          <w:sz w:val="36"/>
        </w:rPr>
        <w:t>and</w:t>
      </w:r>
      <w:r w:rsidRPr="00A05C67">
        <w:rPr>
          <w:rFonts w:ascii="Arial" w:hAnsi="Arial" w:cs="Arial"/>
          <w:color w:val="231F20"/>
          <w:spacing w:val="-22"/>
          <w:sz w:val="36"/>
        </w:rPr>
        <w:t xml:space="preserve"> </w:t>
      </w:r>
      <w:r w:rsidRPr="00A05C67">
        <w:rPr>
          <w:rFonts w:ascii="Arial" w:hAnsi="Arial" w:cs="Arial"/>
          <w:color w:val="231F20"/>
          <w:spacing w:val="-1"/>
          <w:sz w:val="36"/>
        </w:rPr>
        <w:t>the</w:t>
      </w:r>
      <w:r w:rsidRPr="00A05C67">
        <w:rPr>
          <w:rFonts w:ascii="Arial" w:hAnsi="Arial" w:cs="Arial"/>
          <w:color w:val="231F20"/>
          <w:spacing w:val="-22"/>
          <w:sz w:val="36"/>
        </w:rPr>
        <w:t xml:space="preserve"> </w:t>
      </w:r>
      <w:r w:rsidRPr="00A05C67">
        <w:rPr>
          <w:rFonts w:ascii="Arial" w:hAnsi="Arial" w:cs="Arial"/>
          <w:color w:val="231F20"/>
          <w:spacing w:val="-1"/>
          <w:sz w:val="36"/>
        </w:rPr>
        <w:t>ways</w:t>
      </w:r>
      <w:r w:rsidRPr="00A05C67">
        <w:rPr>
          <w:rFonts w:ascii="Arial" w:hAnsi="Arial" w:cs="Arial"/>
          <w:color w:val="231F20"/>
          <w:spacing w:val="-22"/>
          <w:sz w:val="36"/>
        </w:rPr>
        <w:t xml:space="preserve"> </w:t>
      </w:r>
      <w:r w:rsidRPr="00A05C67">
        <w:rPr>
          <w:rFonts w:ascii="Arial" w:hAnsi="Arial" w:cs="Arial"/>
          <w:color w:val="231F20"/>
          <w:spacing w:val="-1"/>
          <w:sz w:val="36"/>
        </w:rPr>
        <w:t>Wales</w:t>
      </w:r>
      <w:r w:rsidRPr="00A05C67">
        <w:rPr>
          <w:rFonts w:ascii="Arial" w:hAnsi="Arial" w:cs="Arial"/>
          <w:color w:val="231F20"/>
          <w:spacing w:val="-22"/>
          <w:sz w:val="36"/>
        </w:rPr>
        <w:t xml:space="preserve"> </w:t>
      </w:r>
      <w:r w:rsidRPr="00A05C67">
        <w:rPr>
          <w:rFonts w:ascii="Arial" w:hAnsi="Arial" w:cs="Arial"/>
          <w:color w:val="231F20"/>
          <w:spacing w:val="-1"/>
          <w:sz w:val="36"/>
        </w:rPr>
        <w:t>is</w:t>
      </w:r>
      <w:r w:rsidRPr="00A05C67">
        <w:rPr>
          <w:rFonts w:ascii="Arial" w:hAnsi="Arial" w:cs="Arial"/>
          <w:color w:val="231F20"/>
          <w:spacing w:val="-22"/>
          <w:sz w:val="36"/>
        </w:rPr>
        <w:t xml:space="preserve"> </w:t>
      </w:r>
      <w:r w:rsidRPr="00A05C67">
        <w:rPr>
          <w:rFonts w:ascii="Arial" w:hAnsi="Arial" w:cs="Arial"/>
          <w:color w:val="231F20"/>
          <w:spacing w:val="-1"/>
          <w:sz w:val="36"/>
        </w:rPr>
        <w:t>presented</w:t>
      </w:r>
      <w:r w:rsidRPr="00A05C67">
        <w:rPr>
          <w:rFonts w:ascii="Arial" w:hAnsi="Arial" w:cs="Arial"/>
          <w:color w:val="231F20"/>
          <w:spacing w:val="-22"/>
          <w:sz w:val="36"/>
        </w:rPr>
        <w:t xml:space="preserve"> </w:t>
      </w:r>
      <w:r w:rsidRPr="00A05C67">
        <w:rPr>
          <w:rFonts w:ascii="Arial" w:hAnsi="Arial" w:cs="Arial"/>
          <w:color w:val="231F20"/>
          <w:spacing w:val="-1"/>
          <w:sz w:val="36"/>
        </w:rPr>
        <w:t>nationally</w:t>
      </w:r>
      <w:r w:rsidRPr="00A05C67">
        <w:rPr>
          <w:rFonts w:ascii="Arial" w:hAnsi="Arial" w:cs="Arial"/>
          <w:color w:val="231F20"/>
          <w:spacing w:val="-22"/>
          <w:sz w:val="36"/>
        </w:rPr>
        <w:t xml:space="preserve"> </w:t>
      </w:r>
      <w:r w:rsidRPr="00A05C67">
        <w:rPr>
          <w:rFonts w:ascii="Arial" w:hAnsi="Arial" w:cs="Arial"/>
          <w:color w:val="231F20"/>
          <w:spacing w:val="-1"/>
          <w:sz w:val="36"/>
        </w:rPr>
        <w:t>and</w:t>
      </w:r>
      <w:r w:rsidRPr="00A05C67">
        <w:rPr>
          <w:rFonts w:ascii="Arial" w:hAnsi="Arial" w:cs="Arial"/>
          <w:color w:val="231F20"/>
          <w:spacing w:val="-22"/>
          <w:sz w:val="36"/>
        </w:rPr>
        <w:t xml:space="preserve"> </w:t>
      </w:r>
      <w:r w:rsidRPr="00A05C67">
        <w:rPr>
          <w:rFonts w:ascii="Arial" w:hAnsi="Arial" w:cs="Arial"/>
          <w:color w:val="231F20"/>
          <w:spacing w:val="-1"/>
          <w:sz w:val="36"/>
        </w:rPr>
        <w:t>internationally.</w:t>
      </w:r>
      <w:r w:rsidRPr="00A05C67">
        <w:rPr>
          <w:rFonts w:ascii="Arial" w:hAnsi="Arial" w:cs="Arial"/>
          <w:color w:val="231F20"/>
          <w:spacing w:val="-93"/>
          <w:sz w:val="36"/>
        </w:rPr>
        <w:t xml:space="preserve"> </w:t>
      </w:r>
      <w:r w:rsidR="000308D2">
        <w:rPr>
          <w:rFonts w:ascii="Arial" w:hAnsi="Arial" w:cs="Arial"/>
          <w:color w:val="231F20"/>
          <w:spacing w:val="-93"/>
          <w:sz w:val="36"/>
        </w:rPr>
        <w:t xml:space="preserve"> </w:t>
      </w:r>
      <w:r w:rsidR="000308D2">
        <w:rPr>
          <w:rFonts w:ascii="Arial" w:hAnsi="Arial" w:cs="Arial"/>
          <w:color w:val="231F20"/>
          <w:spacing w:val="-93"/>
          <w:sz w:val="36"/>
        </w:rPr>
        <w:br/>
      </w:r>
      <w:r w:rsidRPr="00A05C67">
        <w:rPr>
          <w:rFonts w:ascii="Arial" w:hAnsi="Arial" w:cs="Arial"/>
          <w:color w:val="231F20"/>
          <w:sz w:val="36"/>
        </w:rPr>
        <w:t>It has widening engagement at its heart and reflects our</w:t>
      </w:r>
      <w:r w:rsidRPr="00A05C67">
        <w:rPr>
          <w:rFonts w:ascii="Arial" w:hAnsi="Arial" w:cs="Arial"/>
          <w:color w:val="231F20"/>
          <w:spacing w:val="1"/>
          <w:sz w:val="36"/>
        </w:rPr>
        <w:t xml:space="preserve"> </w:t>
      </w:r>
      <w:r w:rsidRPr="00A05C67">
        <w:rPr>
          <w:rFonts w:ascii="Arial" w:hAnsi="Arial" w:cs="Arial"/>
          <w:color w:val="231F20"/>
          <w:sz w:val="36"/>
        </w:rPr>
        <w:t>commitment</w:t>
      </w:r>
      <w:r w:rsidRPr="00A05C67">
        <w:rPr>
          <w:rFonts w:ascii="Arial" w:hAnsi="Arial" w:cs="Arial"/>
          <w:color w:val="231F20"/>
          <w:spacing w:val="-7"/>
          <w:sz w:val="36"/>
        </w:rPr>
        <w:t xml:space="preserve"> </w:t>
      </w:r>
      <w:r w:rsidRPr="00A05C67">
        <w:rPr>
          <w:rFonts w:ascii="Arial" w:hAnsi="Arial" w:cs="Arial"/>
          <w:color w:val="231F20"/>
          <w:sz w:val="36"/>
        </w:rPr>
        <w:t>to</w:t>
      </w:r>
      <w:r w:rsidRPr="00A05C67">
        <w:rPr>
          <w:rFonts w:ascii="Arial" w:hAnsi="Arial" w:cs="Arial"/>
          <w:color w:val="231F20"/>
          <w:spacing w:val="-7"/>
          <w:sz w:val="36"/>
        </w:rPr>
        <w:t xml:space="preserve"> </w:t>
      </w:r>
      <w:r w:rsidRPr="00A05C67">
        <w:rPr>
          <w:rFonts w:ascii="Arial" w:hAnsi="Arial" w:cs="Arial"/>
          <w:color w:val="231F20"/>
          <w:sz w:val="36"/>
        </w:rPr>
        <w:t>social</w:t>
      </w:r>
      <w:r w:rsidRPr="00A05C67">
        <w:rPr>
          <w:rFonts w:ascii="Arial" w:hAnsi="Arial" w:cs="Arial"/>
          <w:color w:val="231F20"/>
          <w:spacing w:val="-7"/>
          <w:sz w:val="36"/>
        </w:rPr>
        <w:t xml:space="preserve"> </w:t>
      </w:r>
      <w:r w:rsidRPr="00A05C67">
        <w:rPr>
          <w:rFonts w:ascii="Arial" w:hAnsi="Arial" w:cs="Arial"/>
          <w:color w:val="231F20"/>
          <w:sz w:val="36"/>
        </w:rPr>
        <w:t>justice</w:t>
      </w:r>
      <w:r w:rsidRPr="00A05C67">
        <w:rPr>
          <w:rFonts w:ascii="Arial" w:hAnsi="Arial" w:cs="Arial"/>
          <w:color w:val="231F20"/>
          <w:spacing w:val="-6"/>
          <w:sz w:val="36"/>
        </w:rPr>
        <w:t xml:space="preserve"> </w:t>
      </w:r>
      <w:r w:rsidRPr="00A05C67">
        <w:rPr>
          <w:rFonts w:ascii="Arial" w:hAnsi="Arial" w:cs="Arial"/>
          <w:color w:val="231F20"/>
          <w:sz w:val="36"/>
        </w:rPr>
        <w:t>and</w:t>
      </w:r>
      <w:r w:rsidRPr="00A05C67">
        <w:rPr>
          <w:rFonts w:ascii="Arial" w:hAnsi="Arial" w:cs="Arial"/>
          <w:color w:val="231F20"/>
          <w:spacing w:val="-7"/>
          <w:sz w:val="36"/>
        </w:rPr>
        <w:t xml:space="preserve"> </w:t>
      </w:r>
      <w:r w:rsidRPr="00A05C67">
        <w:rPr>
          <w:rFonts w:ascii="Arial" w:hAnsi="Arial" w:cs="Arial"/>
          <w:color w:val="231F20"/>
          <w:sz w:val="36"/>
        </w:rPr>
        <w:t>national</w:t>
      </w:r>
      <w:r w:rsidRPr="00A05C67">
        <w:rPr>
          <w:rFonts w:ascii="Arial" w:hAnsi="Arial" w:cs="Arial"/>
          <w:color w:val="231F20"/>
          <w:spacing w:val="-7"/>
          <w:sz w:val="36"/>
        </w:rPr>
        <w:t xml:space="preserve"> </w:t>
      </w:r>
      <w:r w:rsidRPr="00A05C67">
        <w:rPr>
          <w:rFonts w:ascii="Arial" w:hAnsi="Arial" w:cs="Arial"/>
          <w:color w:val="231F20"/>
          <w:sz w:val="36"/>
        </w:rPr>
        <w:t>renewal.</w:t>
      </w:r>
    </w:p>
    <w:p w14:paraId="1D416883" w14:textId="77777777" w:rsidR="00E8233A" w:rsidRPr="00A05C67" w:rsidRDefault="009004D0" w:rsidP="009004D0">
      <w:pPr>
        <w:pStyle w:val="ListParagraph"/>
        <w:numPr>
          <w:ilvl w:val="0"/>
          <w:numId w:val="1"/>
        </w:numPr>
        <w:tabs>
          <w:tab w:val="left" w:pos="481"/>
        </w:tabs>
        <w:spacing w:before="60" w:line="266" w:lineRule="auto"/>
        <w:ind w:left="480" w:right="378" w:hanging="341"/>
        <w:rPr>
          <w:rFonts w:ascii="Arial" w:hAnsi="Arial" w:cs="Arial"/>
          <w:color w:val="231F20"/>
          <w:sz w:val="36"/>
        </w:rPr>
      </w:pPr>
      <w:r w:rsidRPr="00A05C67">
        <w:rPr>
          <w:rFonts w:ascii="Arial" w:hAnsi="Arial" w:cs="Arial"/>
          <w:color w:val="231F20"/>
          <w:sz w:val="36"/>
        </w:rPr>
        <w:t>We</w:t>
      </w:r>
      <w:r w:rsidRPr="00A05C67">
        <w:rPr>
          <w:rFonts w:ascii="Arial" w:hAnsi="Arial" w:cs="Arial"/>
          <w:color w:val="231F20"/>
          <w:spacing w:val="-24"/>
          <w:sz w:val="36"/>
        </w:rPr>
        <w:t xml:space="preserve"> </w:t>
      </w:r>
      <w:r w:rsidRPr="00A05C67">
        <w:rPr>
          <w:rFonts w:ascii="Arial" w:hAnsi="Arial" w:cs="Arial"/>
          <w:color w:val="231F20"/>
          <w:sz w:val="36"/>
        </w:rPr>
        <w:t>are</w:t>
      </w:r>
      <w:r w:rsidRPr="00A05C67">
        <w:rPr>
          <w:rFonts w:ascii="Arial" w:hAnsi="Arial" w:cs="Arial"/>
          <w:color w:val="231F20"/>
          <w:spacing w:val="-23"/>
          <w:sz w:val="36"/>
        </w:rPr>
        <w:t xml:space="preserve"> </w:t>
      </w:r>
      <w:r w:rsidRPr="00A05C67">
        <w:rPr>
          <w:rFonts w:ascii="Arial" w:hAnsi="Arial" w:cs="Arial"/>
          <w:color w:val="231F20"/>
          <w:sz w:val="36"/>
        </w:rPr>
        <w:t>taking</w:t>
      </w:r>
      <w:r w:rsidRPr="00A05C67">
        <w:rPr>
          <w:rFonts w:ascii="Arial" w:hAnsi="Arial" w:cs="Arial"/>
          <w:color w:val="231F20"/>
          <w:spacing w:val="-23"/>
          <w:sz w:val="36"/>
        </w:rPr>
        <w:t xml:space="preserve"> </w:t>
      </w:r>
      <w:r w:rsidRPr="00A05C67">
        <w:rPr>
          <w:rFonts w:ascii="Arial" w:hAnsi="Arial" w:cs="Arial"/>
          <w:color w:val="231F20"/>
          <w:sz w:val="36"/>
        </w:rPr>
        <w:t>positive</w:t>
      </w:r>
      <w:r w:rsidRPr="00A05C67">
        <w:rPr>
          <w:rFonts w:ascii="Arial" w:hAnsi="Arial" w:cs="Arial"/>
          <w:color w:val="231F20"/>
          <w:spacing w:val="-23"/>
          <w:sz w:val="36"/>
        </w:rPr>
        <w:t xml:space="preserve"> </w:t>
      </w:r>
      <w:r w:rsidRPr="00A05C67">
        <w:rPr>
          <w:rFonts w:ascii="Arial" w:hAnsi="Arial" w:cs="Arial"/>
          <w:color w:val="231F20"/>
          <w:sz w:val="36"/>
        </w:rPr>
        <w:t>action</w:t>
      </w:r>
      <w:r w:rsidRPr="00A05C67">
        <w:rPr>
          <w:rFonts w:ascii="Arial" w:hAnsi="Arial" w:cs="Arial"/>
          <w:color w:val="231F20"/>
          <w:spacing w:val="-23"/>
          <w:sz w:val="36"/>
        </w:rPr>
        <w:t xml:space="preserve"> </w:t>
      </w:r>
      <w:r w:rsidRPr="00A05C67">
        <w:rPr>
          <w:rFonts w:ascii="Arial" w:hAnsi="Arial" w:cs="Arial"/>
          <w:color w:val="231F20"/>
          <w:sz w:val="36"/>
        </w:rPr>
        <w:t>to</w:t>
      </w:r>
      <w:r w:rsidRPr="00A05C67">
        <w:rPr>
          <w:rFonts w:ascii="Arial" w:hAnsi="Arial" w:cs="Arial"/>
          <w:color w:val="231F20"/>
          <w:spacing w:val="-23"/>
          <w:sz w:val="36"/>
        </w:rPr>
        <w:t xml:space="preserve"> </w:t>
      </w:r>
      <w:r w:rsidRPr="00A05C67">
        <w:rPr>
          <w:rFonts w:ascii="Arial" w:hAnsi="Arial" w:cs="Arial"/>
          <w:color w:val="231F20"/>
          <w:sz w:val="36"/>
        </w:rPr>
        <w:t>address</w:t>
      </w:r>
      <w:r w:rsidRPr="00A05C67">
        <w:rPr>
          <w:rFonts w:ascii="Arial" w:hAnsi="Arial" w:cs="Arial"/>
          <w:color w:val="231F20"/>
          <w:spacing w:val="-23"/>
          <w:sz w:val="36"/>
        </w:rPr>
        <w:t xml:space="preserve"> </w:t>
      </w:r>
      <w:r w:rsidRPr="00A05C67">
        <w:rPr>
          <w:rFonts w:ascii="Arial" w:hAnsi="Arial" w:cs="Arial"/>
          <w:color w:val="231F20"/>
          <w:sz w:val="36"/>
        </w:rPr>
        <w:t>under</w:t>
      </w:r>
      <w:r w:rsidRPr="00A05C67">
        <w:rPr>
          <w:rFonts w:ascii="Arial" w:hAnsi="Arial" w:cs="Arial"/>
          <w:color w:val="231F20"/>
          <w:spacing w:val="-23"/>
          <w:sz w:val="36"/>
        </w:rPr>
        <w:t xml:space="preserve"> </w:t>
      </w:r>
      <w:r w:rsidRPr="00A05C67">
        <w:rPr>
          <w:rFonts w:ascii="Arial" w:hAnsi="Arial" w:cs="Arial"/>
          <w:color w:val="231F20"/>
          <w:sz w:val="36"/>
        </w:rPr>
        <w:t>representation</w:t>
      </w:r>
      <w:r w:rsidRPr="00A05C67">
        <w:rPr>
          <w:rFonts w:ascii="Arial" w:hAnsi="Arial" w:cs="Arial"/>
          <w:color w:val="231F20"/>
          <w:spacing w:val="-94"/>
          <w:sz w:val="36"/>
        </w:rPr>
        <w:t xml:space="preserve"> </w:t>
      </w:r>
      <w:r w:rsidRPr="00A05C67">
        <w:rPr>
          <w:rFonts w:ascii="Arial" w:hAnsi="Arial" w:cs="Arial"/>
          <w:color w:val="231F20"/>
          <w:sz w:val="36"/>
        </w:rPr>
        <w:t>within</w:t>
      </w:r>
      <w:r w:rsidRPr="00A05C67">
        <w:rPr>
          <w:rFonts w:ascii="Arial" w:hAnsi="Arial" w:cs="Arial"/>
          <w:color w:val="231F20"/>
          <w:spacing w:val="-2"/>
          <w:sz w:val="36"/>
        </w:rPr>
        <w:t xml:space="preserve"> </w:t>
      </w:r>
      <w:r w:rsidRPr="00A05C67">
        <w:rPr>
          <w:rFonts w:ascii="Arial" w:hAnsi="Arial" w:cs="Arial"/>
          <w:color w:val="231F20"/>
          <w:sz w:val="36"/>
        </w:rPr>
        <w:t>our</w:t>
      </w:r>
      <w:r w:rsidRPr="00A05C67">
        <w:rPr>
          <w:rFonts w:ascii="Arial" w:hAnsi="Arial" w:cs="Arial"/>
          <w:color w:val="231F20"/>
          <w:spacing w:val="-1"/>
          <w:sz w:val="36"/>
        </w:rPr>
        <w:t xml:space="preserve"> </w:t>
      </w:r>
      <w:r w:rsidRPr="00A05C67">
        <w:rPr>
          <w:rFonts w:ascii="Arial" w:hAnsi="Arial" w:cs="Arial"/>
          <w:color w:val="231F20"/>
          <w:sz w:val="36"/>
        </w:rPr>
        <w:t>organisation</w:t>
      </w:r>
      <w:r w:rsidRPr="00A05C67">
        <w:rPr>
          <w:rFonts w:ascii="Arial" w:hAnsi="Arial" w:cs="Arial"/>
          <w:color w:val="231F20"/>
          <w:spacing w:val="-2"/>
          <w:sz w:val="36"/>
        </w:rPr>
        <w:t xml:space="preserve"> </w:t>
      </w:r>
      <w:r w:rsidRPr="00A05C67">
        <w:rPr>
          <w:rFonts w:ascii="Arial" w:hAnsi="Arial" w:cs="Arial"/>
          <w:color w:val="231F20"/>
          <w:sz w:val="36"/>
        </w:rPr>
        <w:t>by:</w:t>
      </w:r>
    </w:p>
    <w:p w14:paraId="71531F29" w14:textId="77777777" w:rsidR="00E8233A" w:rsidRPr="00A05C67" w:rsidRDefault="00E8233A">
      <w:pPr>
        <w:spacing w:line="266" w:lineRule="auto"/>
        <w:rPr>
          <w:rFonts w:ascii="Arial" w:hAnsi="Arial" w:cs="Arial"/>
          <w:sz w:val="36"/>
        </w:rPr>
        <w:sectPr w:rsidR="00E8233A" w:rsidRPr="00A05C67">
          <w:headerReference w:type="default" r:id="rId22"/>
          <w:footerReference w:type="default" r:id="rId23"/>
          <w:pgSz w:w="11910" w:h="16840"/>
          <w:pgMar w:top="2020" w:right="580" w:bottom="1000" w:left="580" w:header="348" w:footer="800" w:gutter="0"/>
          <w:cols w:space="720"/>
        </w:sectPr>
      </w:pPr>
    </w:p>
    <w:p w14:paraId="1CDF633B" w14:textId="77777777" w:rsidR="00E8233A" w:rsidRPr="00A05C67" w:rsidRDefault="00E8233A">
      <w:pPr>
        <w:pStyle w:val="BodyText"/>
        <w:spacing w:before="3"/>
        <w:rPr>
          <w:rFonts w:ascii="Arial" w:hAnsi="Arial" w:cs="Arial"/>
          <w:sz w:val="28"/>
        </w:rPr>
      </w:pPr>
    </w:p>
    <w:p w14:paraId="40EE814F" w14:textId="77777777" w:rsidR="00E8233A" w:rsidRPr="00A05C67" w:rsidRDefault="009004D0" w:rsidP="009004D0">
      <w:pPr>
        <w:pStyle w:val="ListParagraph"/>
        <w:numPr>
          <w:ilvl w:val="1"/>
          <w:numId w:val="1"/>
        </w:numPr>
        <w:tabs>
          <w:tab w:val="left" w:pos="821"/>
        </w:tabs>
        <w:spacing w:before="79" w:line="266" w:lineRule="auto"/>
        <w:ind w:right="380"/>
        <w:rPr>
          <w:rFonts w:ascii="Arial" w:hAnsi="Arial" w:cs="Arial"/>
          <w:color w:val="231F20"/>
          <w:sz w:val="36"/>
        </w:rPr>
      </w:pPr>
      <w:r w:rsidRPr="00A05C67">
        <w:rPr>
          <w:rFonts w:ascii="Arial" w:hAnsi="Arial" w:cs="Arial"/>
          <w:color w:val="231F20"/>
          <w:spacing w:val="-1"/>
          <w:sz w:val="36"/>
        </w:rPr>
        <w:t>offering</w:t>
      </w:r>
      <w:r w:rsidRPr="00A05C67">
        <w:rPr>
          <w:rFonts w:ascii="Arial" w:hAnsi="Arial" w:cs="Arial"/>
          <w:color w:val="231F20"/>
          <w:spacing w:val="-24"/>
          <w:sz w:val="36"/>
        </w:rPr>
        <w:t xml:space="preserve"> </w:t>
      </w:r>
      <w:r w:rsidRPr="00A05C67">
        <w:rPr>
          <w:rFonts w:ascii="Arial" w:hAnsi="Arial" w:cs="Arial"/>
          <w:color w:val="231F20"/>
          <w:spacing w:val="-1"/>
          <w:sz w:val="36"/>
        </w:rPr>
        <w:t>internal</w:t>
      </w:r>
      <w:r w:rsidRPr="00A05C67">
        <w:rPr>
          <w:rFonts w:ascii="Arial" w:hAnsi="Arial" w:cs="Arial"/>
          <w:color w:val="231F20"/>
          <w:spacing w:val="-23"/>
          <w:sz w:val="36"/>
        </w:rPr>
        <w:t xml:space="preserve"> </w:t>
      </w:r>
      <w:r w:rsidRPr="00A05C67">
        <w:rPr>
          <w:rFonts w:ascii="Arial" w:hAnsi="Arial" w:cs="Arial"/>
          <w:color w:val="231F20"/>
          <w:sz w:val="36"/>
        </w:rPr>
        <w:t>and</w:t>
      </w:r>
      <w:r w:rsidRPr="00A05C67">
        <w:rPr>
          <w:rFonts w:ascii="Arial" w:hAnsi="Arial" w:cs="Arial"/>
          <w:color w:val="231F20"/>
          <w:spacing w:val="-23"/>
          <w:sz w:val="36"/>
        </w:rPr>
        <w:t xml:space="preserve"> </w:t>
      </w:r>
      <w:r w:rsidRPr="00A05C67">
        <w:rPr>
          <w:rFonts w:ascii="Arial" w:hAnsi="Arial" w:cs="Arial"/>
          <w:color w:val="231F20"/>
          <w:sz w:val="36"/>
        </w:rPr>
        <w:t>external</w:t>
      </w:r>
      <w:r w:rsidRPr="00A05C67">
        <w:rPr>
          <w:rFonts w:ascii="Arial" w:hAnsi="Arial" w:cs="Arial"/>
          <w:color w:val="231F20"/>
          <w:spacing w:val="-23"/>
          <w:sz w:val="36"/>
        </w:rPr>
        <w:t xml:space="preserve"> </w:t>
      </w:r>
      <w:r w:rsidRPr="00A05C67">
        <w:rPr>
          <w:rFonts w:ascii="Arial" w:hAnsi="Arial" w:cs="Arial"/>
          <w:color w:val="231F20"/>
          <w:sz w:val="36"/>
        </w:rPr>
        <w:t>applicants</w:t>
      </w:r>
      <w:r w:rsidRPr="00A05C67">
        <w:rPr>
          <w:rFonts w:ascii="Arial" w:hAnsi="Arial" w:cs="Arial"/>
          <w:color w:val="231F20"/>
          <w:spacing w:val="-23"/>
          <w:sz w:val="36"/>
        </w:rPr>
        <w:t xml:space="preserve"> </w:t>
      </w:r>
      <w:r w:rsidRPr="00A05C67">
        <w:rPr>
          <w:rFonts w:ascii="Arial" w:hAnsi="Arial" w:cs="Arial"/>
          <w:color w:val="231F20"/>
          <w:sz w:val="36"/>
        </w:rPr>
        <w:t>from</w:t>
      </w:r>
      <w:r w:rsidRPr="00A05C67">
        <w:rPr>
          <w:rFonts w:ascii="Arial" w:hAnsi="Arial" w:cs="Arial"/>
          <w:color w:val="231F20"/>
          <w:spacing w:val="-23"/>
          <w:sz w:val="36"/>
        </w:rPr>
        <w:t xml:space="preserve"> </w:t>
      </w:r>
      <w:r w:rsidRPr="00A05C67">
        <w:rPr>
          <w:rFonts w:ascii="Arial" w:hAnsi="Arial" w:cs="Arial"/>
          <w:color w:val="231F20"/>
          <w:sz w:val="36"/>
        </w:rPr>
        <w:t>communities</w:t>
      </w:r>
      <w:r w:rsidRPr="00A05C67">
        <w:rPr>
          <w:rFonts w:ascii="Arial" w:hAnsi="Arial" w:cs="Arial"/>
          <w:color w:val="231F20"/>
          <w:spacing w:val="-94"/>
          <w:sz w:val="36"/>
        </w:rPr>
        <w:t xml:space="preserve"> </w:t>
      </w:r>
      <w:r w:rsidRPr="00A05C67">
        <w:rPr>
          <w:rFonts w:ascii="Arial" w:hAnsi="Arial" w:cs="Arial"/>
          <w:color w:val="231F20"/>
          <w:sz w:val="36"/>
        </w:rPr>
        <w:t>experiencing racial inequalities and/or people with</w:t>
      </w:r>
      <w:r w:rsidRPr="00A05C67">
        <w:rPr>
          <w:rFonts w:ascii="Arial" w:hAnsi="Arial" w:cs="Arial"/>
          <w:color w:val="231F20"/>
          <w:spacing w:val="1"/>
          <w:sz w:val="36"/>
        </w:rPr>
        <w:t xml:space="preserve"> </w:t>
      </w:r>
      <w:r w:rsidRPr="00A05C67">
        <w:rPr>
          <w:rFonts w:ascii="Arial" w:hAnsi="Arial" w:cs="Arial"/>
          <w:color w:val="231F20"/>
          <w:sz w:val="36"/>
        </w:rPr>
        <w:t>disabilities</w:t>
      </w:r>
      <w:r w:rsidRPr="00A05C67">
        <w:rPr>
          <w:rFonts w:ascii="Arial" w:hAnsi="Arial" w:cs="Arial"/>
          <w:color w:val="231F20"/>
          <w:spacing w:val="-21"/>
          <w:sz w:val="36"/>
        </w:rPr>
        <w:t xml:space="preserve"> </w:t>
      </w:r>
      <w:r w:rsidRPr="00A05C67">
        <w:rPr>
          <w:rFonts w:ascii="Arial" w:hAnsi="Arial" w:cs="Arial"/>
          <w:color w:val="231F20"/>
          <w:sz w:val="36"/>
        </w:rPr>
        <w:t>a</w:t>
      </w:r>
      <w:r w:rsidRPr="00A05C67">
        <w:rPr>
          <w:rFonts w:ascii="Arial" w:hAnsi="Arial" w:cs="Arial"/>
          <w:color w:val="231F20"/>
          <w:spacing w:val="-21"/>
          <w:sz w:val="36"/>
        </w:rPr>
        <w:t xml:space="preserve"> </w:t>
      </w:r>
      <w:r w:rsidRPr="00A05C67">
        <w:rPr>
          <w:rFonts w:ascii="Arial" w:hAnsi="Arial" w:cs="Arial"/>
          <w:color w:val="231F20"/>
          <w:sz w:val="36"/>
        </w:rPr>
        <w:t>guaranteed</w:t>
      </w:r>
      <w:r w:rsidRPr="00A05C67">
        <w:rPr>
          <w:rFonts w:ascii="Arial" w:hAnsi="Arial" w:cs="Arial"/>
          <w:color w:val="231F20"/>
          <w:spacing w:val="-21"/>
          <w:sz w:val="36"/>
        </w:rPr>
        <w:t xml:space="preserve"> </w:t>
      </w:r>
      <w:r w:rsidRPr="00A05C67">
        <w:rPr>
          <w:rFonts w:ascii="Arial" w:hAnsi="Arial" w:cs="Arial"/>
          <w:color w:val="231F20"/>
          <w:sz w:val="36"/>
        </w:rPr>
        <w:t>interview</w:t>
      </w:r>
      <w:r w:rsidRPr="00A05C67">
        <w:rPr>
          <w:rFonts w:ascii="Arial" w:hAnsi="Arial" w:cs="Arial"/>
          <w:color w:val="231F20"/>
          <w:spacing w:val="-21"/>
          <w:sz w:val="36"/>
        </w:rPr>
        <w:t xml:space="preserve"> </w:t>
      </w:r>
      <w:r w:rsidRPr="00A05C67">
        <w:rPr>
          <w:rFonts w:ascii="Arial" w:hAnsi="Arial" w:cs="Arial"/>
          <w:color w:val="231F20"/>
          <w:sz w:val="36"/>
        </w:rPr>
        <w:t>if</w:t>
      </w:r>
      <w:r w:rsidRPr="00A05C67">
        <w:rPr>
          <w:rFonts w:ascii="Arial" w:hAnsi="Arial" w:cs="Arial"/>
          <w:color w:val="231F20"/>
          <w:spacing w:val="-21"/>
          <w:sz w:val="36"/>
        </w:rPr>
        <w:t xml:space="preserve"> </w:t>
      </w:r>
      <w:r w:rsidRPr="00A05C67">
        <w:rPr>
          <w:rFonts w:ascii="Arial" w:hAnsi="Arial" w:cs="Arial"/>
          <w:color w:val="231F20"/>
          <w:sz w:val="36"/>
        </w:rPr>
        <w:t>they</w:t>
      </w:r>
      <w:r w:rsidRPr="00A05C67">
        <w:rPr>
          <w:rFonts w:ascii="Arial" w:hAnsi="Arial" w:cs="Arial"/>
          <w:color w:val="231F20"/>
          <w:spacing w:val="-21"/>
          <w:sz w:val="36"/>
        </w:rPr>
        <w:t xml:space="preserve"> </w:t>
      </w:r>
      <w:r w:rsidRPr="00A05C67">
        <w:rPr>
          <w:rFonts w:ascii="Arial" w:hAnsi="Arial" w:cs="Arial"/>
          <w:color w:val="231F20"/>
          <w:sz w:val="36"/>
        </w:rPr>
        <w:t>meet</w:t>
      </w:r>
      <w:r w:rsidRPr="00A05C67">
        <w:rPr>
          <w:rFonts w:ascii="Arial" w:hAnsi="Arial" w:cs="Arial"/>
          <w:color w:val="231F20"/>
          <w:spacing w:val="-20"/>
          <w:sz w:val="36"/>
        </w:rPr>
        <w:t xml:space="preserve"> </w:t>
      </w:r>
      <w:r w:rsidRPr="00A05C67">
        <w:rPr>
          <w:rFonts w:ascii="Arial" w:hAnsi="Arial" w:cs="Arial"/>
          <w:color w:val="231F20"/>
          <w:sz w:val="36"/>
        </w:rPr>
        <w:t>the</w:t>
      </w:r>
      <w:r w:rsidRPr="00A05C67">
        <w:rPr>
          <w:rFonts w:ascii="Arial" w:hAnsi="Arial" w:cs="Arial"/>
          <w:color w:val="231F20"/>
          <w:spacing w:val="-21"/>
          <w:sz w:val="36"/>
        </w:rPr>
        <w:t xml:space="preserve"> </w:t>
      </w:r>
      <w:r w:rsidRPr="00A05C67">
        <w:rPr>
          <w:rFonts w:ascii="Arial" w:hAnsi="Arial" w:cs="Arial"/>
          <w:color w:val="231F20"/>
          <w:sz w:val="36"/>
        </w:rPr>
        <w:t>essential</w:t>
      </w:r>
      <w:r w:rsidRPr="00A05C67">
        <w:rPr>
          <w:rFonts w:ascii="Arial" w:hAnsi="Arial" w:cs="Arial"/>
          <w:color w:val="231F20"/>
          <w:spacing w:val="-94"/>
          <w:sz w:val="36"/>
        </w:rPr>
        <w:t xml:space="preserve"> </w:t>
      </w:r>
      <w:r w:rsidRPr="00A05C67">
        <w:rPr>
          <w:rFonts w:ascii="Arial" w:hAnsi="Arial" w:cs="Arial"/>
          <w:color w:val="231F20"/>
          <w:sz w:val="36"/>
        </w:rPr>
        <w:t>criteria</w:t>
      </w:r>
      <w:r w:rsidRPr="00A05C67">
        <w:rPr>
          <w:rFonts w:ascii="Arial" w:hAnsi="Arial" w:cs="Arial"/>
          <w:color w:val="231F20"/>
          <w:spacing w:val="-2"/>
          <w:sz w:val="36"/>
        </w:rPr>
        <w:t xml:space="preserve"> </w:t>
      </w:r>
      <w:r w:rsidRPr="00A05C67">
        <w:rPr>
          <w:rFonts w:ascii="Arial" w:hAnsi="Arial" w:cs="Arial"/>
          <w:color w:val="231F20"/>
          <w:sz w:val="36"/>
        </w:rPr>
        <w:t>for</w:t>
      </w:r>
      <w:r w:rsidRPr="00A05C67">
        <w:rPr>
          <w:rFonts w:ascii="Arial" w:hAnsi="Arial" w:cs="Arial"/>
          <w:color w:val="231F20"/>
          <w:spacing w:val="-2"/>
          <w:sz w:val="36"/>
        </w:rPr>
        <w:t xml:space="preserve"> </w:t>
      </w:r>
      <w:r w:rsidRPr="00A05C67">
        <w:rPr>
          <w:rFonts w:ascii="Arial" w:hAnsi="Arial" w:cs="Arial"/>
          <w:color w:val="231F20"/>
          <w:sz w:val="36"/>
        </w:rPr>
        <w:t>any</w:t>
      </w:r>
      <w:r w:rsidRPr="00A05C67">
        <w:rPr>
          <w:rFonts w:ascii="Arial" w:hAnsi="Arial" w:cs="Arial"/>
          <w:color w:val="231F20"/>
          <w:spacing w:val="-1"/>
          <w:sz w:val="36"/>
        </w:rPr>
        <w:t xml:space="preserve"> </w:t>
      </w:r>
      <w:r w:rsidRPr="00A05C67">
        <w:rPr>
          <w:rFonts w:ascii="Arial" w:hAnsi="Arial" w:cs="Arial"/>
          <w:color w:val="231F20"/>
          <w:sz w:val="36"/>
        </w:rPr>
        <w:t>of</w:t>
      </w:r>
      <w:r w:rsidRPr="00A05C67">
        <w:rPr>
          <w:rFonts w:ascii="Arial" w:hAnsi="Arial" w:cs="Arial"/>
          <w:color w:val="231F20"/>
          <w:spacing w:val="-2"/>
          <w:sz w:val="36"/>
        </w:rPr>
        <w:t xml:space="preserve"> </w:t>
      </w:r>
      <w:r w:rsidRPr="00A05C67">
        <w:rPr>
          <w:rFonts w:ascii="Arial" w:hAnsi="Arial" w:cs="Arial"/>
          <w:color w:val="231F20"/>
          <w:sz w:val="36"/>
        </w:rPr>
        <w:t>the</w:t>
      </w:r>
      <w:r w:rsidRPr="00A05C67">
        <w:rPr>
          <w:rFonts w:ascii="Arial" w:hAnsi="Arial" w:cs="Arial"/>
          <w:color w:val="231F20"/>
          <w:spacing w:val="-1"/>
          <w:sz w:val="36"/>
        </w:rPr>
        <w:t xml:space="preserve"> </w:t>
      </w:r>
      <w:r w:rsidRPr="00A05C67">
        <w:rPr>
          <w:rFonts w:ascii="Arial" w:hAnsi="Arial" w:cs="Arial"/>
          <w:color w:val="231F20"/>
          <w:sz w:val="36"/>
        </w:rPr>
        <w:t>roles</w:t>
      </w:r>
    </w:p>
    <w:p w14:paraId="18E39A5B" w14:textId="77777777" w:rsidR="00E8233A" w:rsidRPr="00A05C67" w:rsidRDefault="009004D0" w:rsidP="009004D0">
      <w:pPr>
        <w:pStyle w:val="ListParagraph"/>
        <w:numPr>
          <w:ilvl w:val="1"/>
          <w:numId w:val="1"/>
        </w:numPr>
        <w:tabs>
          <w:tab w:val="left" w:pos="821"/>
        </w:tabs>
        <w:spacing w:before="59" w:line="266" w:lineRule="auto"/>
        <w:ind w:right="279"/>
        <w:rPr>
          <w:rFonts w:ascii="Arial" w:hAnsi="Arial" w:cs="Arial"/>
          <w:color w:val="231F20"/>
          <w:sz w:val="36"/>
        </w:rPr>
      </w:pPr>
      <w:r w:rsidRPr="00A05C67">
        <w:rPr>
          <w:rFonts w:ascii="Arial" w:hAnsi="Arial" w:cs="Arial"/>
          <w:color w:val="231F20"/>
          <w:sz w:val="36"/>
        </w:rPr>
        <w:t>reviewing our application process to make it more</w:t>
      </w:r>
      <w:r w:rsidRPr="00A05C67">
        <w:rPr>
          <w:rFonts w:ascii="Arial" w:hAnsi="Arial" w:cs="Arial"/>
          <w:color w:val="231F20"/>
          <w:spacing w:val="1"/>
          <w:sz w:val="36"/>
        </w:rPr>
        <w:t xml:space="preserve"> </w:t>
      </w:r>
      <w:r w:rsidRPr="00A05C67">
        <w:rPr>
          <w:rFonts w:ascii="Arial" w:hAnsi="Arial" w:cs="Arial"/>
          <w:color w:val="231F20"/>
          <w:sz w:val="36"/>
        </w:rPr>
        <w:t>accessible</w:t>
      </w:r>
      <w:r w:rsidRPr="00A05C67">
        <w:rPr>
          <w:rFonts w:ascii="Arial" w:hAnsi="Arial" w:cs="Arial"/>
          <w:color w:val="231F20"/>
          <w:spacing w:val="-19"/>
          <w:sz w:val="36"/>
        </w:rPr>
        <w:t xml:space="preserve"> </w:t>
      </w:r>
      <w:r w:rsidRPr="00A05C67">
        <w:rPr>
          <w:rFonts w:ascii="Arial" w:hAnsi="Arial" w:cs="Arial"/>
          <w:color w:val="231F20"/>
          <w:sz w:val="36"/>
        </w:rPr>
        <w:t>and</w:t>
      </w:r>
      <w:r w:rsidRPr="00A05C67">
        <w:rPr>
          <w:rFonts w:ascii="Arial" w:hAnsi="Arial" w:cs="Arial"/>
          <w:color w:val="231F20"/>
          <w:spacing w:val="-19"/>
          <w:sz w:val="36"/>
        </w:rPr>
        <w:t xml:space="preserve"> </w:t>
      </w:r>
      <w:r w:rsidRPr="00A05C67">
        <w:rPr>
          <w:rFonts w:ascii="Arial" w:hAnsi="Arial" w:cs="Arial"/>
          <w:color w:val="231F20"/>
          <w:sz w:val="36"/>
        </w:rPr>
        <w:t>inclusive</w:t>
      </w:r>
      <w:r w:rsidRPr="00A05C67">
        <w:rPr>
          <w:rFonts w:ascii="Arial" w:hAnsi="Arial" w:cs="Arial"/>
          <w:color w:val="231F20"/>
          <w:spacing w:val="-19"/>
          <w:sz w:val="36"/>
        </w:rPr>
        <w:t xml:space="preserve"> </w:t>
      </w:r>
      <w:r w:rsidRPr="00A05C67">
        <w:rPr>
          <w:rFonts w:ascii="Arial" w:hAnsi="Arial" w:cs="Arial"/>
          <w:color w:val="231F20"/>
          <w:sz w:val="36"/>
        </w:rPr>
        <w:t>with</w:t>
      </w:r>
      <w:r w:rsidRPr="00A05C67">
        <w:rPr>
          <w:rFonts w:ascii="Arial" w:hAnsi="Arial" w:cs="Arial"/>
          <w:color w:val="231F20"/>
          <w:spacing w:val="-19"/>
          <w:sz w:val="36"/>
        </w:rPr>
        <w:t xml:space="preserve"> </w:t>
      </w:r>
      <w:r w:rsidRPr="00A05C67">
        <w:rPr>
          <w:rFonts w:ascii="Arial" w:hAnsi="Arial" w:cs="Arial"/>
          <w:color w:val="231F20"/>
          <w:sz w:val="36"/>
        </w:rPr>
        <w:t>guidance</w:t>
      </w:r>
      <w:r w:rsidRPr="00A05C67">
        <w:rPr>
          <w:rFonts w:ascii="Arial" w:hAnsi="Arial" w:cs="Arial"/>
          <w:color w:val="231F20"/>
          <w:spacing w:val="-19"/>
          <w:sz w:val="36"/>
        </w:rPr>
        <w:t xml:space="preserve"> </w:t>
      </w:r>
      <w:r w:rsidRPr="00A05C67">
        <w:rPr>
          <w:rFonts w:ascii="Arial" w:hAnsi="Arial" w:cs="Arial"/>
          <w:color w:val="231F20"/>
          <w:sz w:val="36"/>
        </w:rPr>
        <w:t>on</w:t>
      </w:r>
      <w:r w:rsidRPr="00A05C67">
        <w:rPr>
          <w:rFonts w:ascii="Arial" w:hAnsi="Arial" w:cs="Arial"/>
          <w:color w:val="231F20"/>
          <w:spacing w:val="-19"/>
          <w:sz w:val="36"/>
        </w:rPr>
        <w:t xml:space="preserve"> </w:t>
      </w:r>
      <w:r w:rsidRPr="00A05C67">
        <w:rPr>
          <w:rFonts w:ascii="Arial" w:hAnsi="Arial" w:cs="Arial"/>
          <w:color w:val="231F20"/>
          <w:sz w:val="36"/>
        </w:rPr>
        <w:t>how</w:t>
      </w:r>
      <w:r w:rsidRPr="00A05C67">
        <w:rPr>
          <w:rFonts w:ascii="Arial" w:hAnsi="Arial" w:cs="Arial"/>
          <w:color w:val="231F20"/>
          <w:spacing w:val="-19"/>
          <w:sz w:val="36"/>
        </w:rPr>
        <w:t xml:space="preserve"> </w:t>
      </w:r>
      <w:r w:rsidRPr="00A05C67">
        <w:rPr>
          <w:rFonts w:ascii="Arial" w:hAnsi="Arial" w:cs="Arial"/>
          <w:color w:val="231F20"/>
          <w:sz w:val="36"/>
        </w:rPr>
        <w:t>to</w:t>
      </w:r>
      <w:r w:rsidRPr="00A05C67">
        <w:rPr>
          <w:rFonts w:ascii="Arial" w:hAnsi="Arial" w:cs="Arial"/>
          <w:color w:val="231F20"/>
          <w:spacing w:val="-19"/>
          <w:sz w:val="36"/>
        </w:rPr>
        <w:t xml:space="preserve"> </w:t>
      </w:r>
      <w:r w:rsidRPr="00A05C67">
        <w:rPr>
          <w:rFonts w:ascii="Arial" w:hAnsi="Arial" w:cs="Arial"/>
          <w:color w:val="231F20"/>
          <w:sz w:val="36"/>
        </w:rPr>
        <w:t>apply</w:t>
      </w:r>
      <w:r w:rsidRPr="00A05C67">
        <w:rPr>
          <w:rFonts w:ascii="Arial" w:hAnsi="Arial" w:cs="Arial"/>
          <w:color w:val="231F20"/>
          <w:spacing w:val="-19"/>
          <w:sz w:val="36"/>
        </w:rPr>
        <w:t xml:space="preserve"> </w:t>
      </w:r>
      <w:r w:rsidRPr="00A05C67">
        <w:rPr>
          <w:rFonts w:ascii="Arial" w:hAnsi="Arial" w:cs="Arial"/>
          <w:color w:val="231F20"/>
          <w:sz w:val="36"/>
        </w:rPr>
        <w:t>and</w:t>
      </w:r>
      <w:r w:rsidRPr="00A05C67">
        <w:rPr>
          <w:rFonts w:ascii="Arial" w:hAnsi="Arial" w:cs="Arial"/>
          <w:color w:val="231F20"/>
          <w:spacing w:val="-94"/>
          <w:sz w:val="36"/>
        </w:rPr>
        <w:t xml:space="preserve"> </w:t>
      </w:r>
      <w:r w:rsidRPr="00A05C67">
        <w:rPr>
          <w:rFonts w:ascii="Arial" w:hAnsi="Arial" w:cs="Arial"/>
          <w:color w:val="231F20"/>
          <w:sz w:val="36"/>
        </w:rPr>
        <w:t>the offer of one-to-one support with a member of the HR</w:t>
      </w:r>
      <w:r w:rsidRPr="00A05C67">
        <w:rPr>
          <w:rFonts w:ascii="Arial" w:hAnsi="Arial" w:cs="Arial"/>
          <w:color w:val="231F20"/>
          <w:spacing w:val="1"/>
          <w:sz w:val="36"/>
        </w:rPr>
        <w:t xml:space="preserve"> </w:t>
      </w:r>
      <w:r w:rsidRPr="00A05C67">
        <w:rPr>
          <w:rFonts w:ascii="Arial" w:hAnsi="Arial" w:cs="Arial"/>
          <w:color w:val="231F20"/>
          <w:sz w:val="36"/>
        </w:rPr>
        <w:t>Team</w:t>
      </w:r>
    </w:p>
    <w:p w14:paraId="6EA542B0" w14:textId="77777777" w:rsidR="00E8233A" w:rsidRPr="00A05C67" w:rsidRDefault="009004D0" w:rsidP="009004D0">
      <w:pPr>
        <w:pStyle w:val="ListParagraph"/>
        <w:numPr>
          <w:ilvl w:val="1"/>
          <w:numId w:val="1"/>
        </w:numPr>
        <w:tabs>
          <w:tab w:val="left" w:pos="821"/>
        </w:tabs>
        <w:spacing w:before="58" w:line="266" w:lineRule="auto"/>
        <w:ind w:right="556"/>
        <w:rPr>
          <w:rFonts w:ascii="Arial" w:hAnsi="Arial" w:cs="Arial"/>
          <w:color w:val="231F20"/>
          <w:sz w:val="36"/>
        </w:rPr>
      </w:pPr>
      <w:r w:rsidRPr="00A05C67">
        <w:rPr>
          <w:rFonts w:ascii="Arial" w:hAnsi="Arial" w:cs="Arial"/>
          <w:color w:val="231F20"/>
          <w:sz w:val="36"/>
        </w:rPr>
        <w:t>offering</w:t>
      </w:r>
      <w:r w:rsidRPr="00A05C67">
        <w:rPr>
          <w:rFonts w:ascii="Arial" w:hAnsi="Arial" w:cs="Arial"/>
          <w:color w:val="231F20"/>
          <w:spacing w:val="-20"/>
          <w:sz w:val="36"/>
        </w:rPr>
        <w:t xml:space="preserve"> </w:t>
      </w:r>
      <w:r w:rsidRPr="00A05C67">
        <w:rPr>
          <w:rFonts w:ascii="Arial" w:hAnsi="Arial" w:cs="Arial"/>
          <w:color w:val="231F20"/>
          <w:sz w:val="36"/>
        </w:rPr>
        <w:t>informal</w:t>
      </w:r>
      <w:r w:rsidRPr="00A05C67">
        <w:rPr>
          <w:rFonts w:ascii="Arial" w:hAnsi="Arial" w:cs="Arial"/>
          <w:color w:val="231F20"/>
          <w:spacing w:val="-19"/>
          <w:sz w:val="36"/>
        </w:rPr>
        <w:t xml:space="preserve"> </w:t>
      </w:r>
      <w:r w:rsidRPr="00A05C67">
        <w:rPr>
          <w:rFonts w:ascii="Arial" w:hAnsi="Arial" w:cs="Arial"/>
          <w:color w:val="231F20"/>
          <w:sz w:val="36"/>
        </w:rPr>
        <w:t>tours</w:t>
      </w:r>
      <w:r w:rsidRPr="00A05C67">
        <w:rPr>
          <w:rFonts w:ascii="Arial" w:hAnsi="Arial" w:cs="Arial"/>
          <w:color w:val="231F20"/>
          <w:spacing w:val="-19"/>
          <w:sz w:val="36"/>
        </w:rPr>
        <w:t xml:space="preserve"> </w:t>
      </w:r>
      <w:r w:rsidRPr="00A05C67">
        <w:rPr>
          <w:rFonts w:ascii="Arial" w:hAnsi="Arial" w:cs="Arial"/>
          <w:color w:val="231F20"/>
          <w:sz w:val="36"/>
        </w:rPr>
        <w:t>of</w:t>
      </w:r>
      <w:r w:rsidRPr="00A05C67">
        <w:rPr>
          <w:rFonts w:ascii="Arial" w:hAnsi="Arial" w:cs="Arial"/>
          <w:color w:val="231F20"/>
          <w:spacing w:val="-19"/>
          <w:sz w:val="36"/>
        </w:rPr>
        <w:t xml:space="preserve"> </w:t>
      </w:r>
      <w:r w:rsidRPr="00A05C67">
        <w:rPr>
          <w:rFonts w:ascii="Arial" w:hAnsi="Arial" w:cs="Arial"/>
          <w:color w:val="231F20"/>
          <w:sz w:val="36"/>
        </w:rPr>
        <w:t>our</w:t>
      </w:r>
      <w:r w:rsidRPr="00A05C67">
        <w:rPr>
          <w:rFonts w:ascii="Arial" w:hAnsi="Arial" w:cs="Arial"/>
          <w:color w:val="231F20"/>
          <w:spacing w:val="-19"/>
          <w:sz w:val="36"/>
        </w:rPr>
        <w:t xml:space="preserve"> </w:t>
      </w:r>
      <w:r w:rsidRPr="00A05C67">
        <w:rPr>
          <w:rFonts w:ascii="Arial" w:hAnsi="Arial" w:cs="Arial"/>
          <w:color w:val="231F20"/>
          <w:sz w:val="36"/>
        </w:rPr>
        <w:t>museums,</w:t>
      </w:r>
      <w:r w:rsidRPr="00A05C67">
        <w:rPr>
          <w:rFonts w:ascii="Arial" w:hAnsi="Arial" w:cs="Arial"/>
          <w:color w:val="231F20"/>
          <w:spacing w:val="-20"/>
          <w:sz w:val="36"/>
        </w:rPr>
        <w:t xml:space="preserve"> </w:t>
      </w:r>
      <w:r w:rsidRPr="00A05C67">
        <w:rPr>
          <w:rFonts w:ascii="Arial" w:hAnsi="Arial" w:cs="Arial"/>
          <w:color w:val="231F20"/>
          <w:sz w:val="36"/>
        </w:rPr>
        <w:t>drop-in</w:t>
      </w:r>
      <w:r w:rsidRPr="00A05C67">
        <w:rPr>
          <w:rFonts w:ascii="Arial" w:hAnsi="Arial" w:cs="Arial"/>
          <w:color w:val="231F20"/>
          <w:spacing w:val="-19"/>
          <w:sz w:val="36"/>
        </w:rPr>
        <w:t xml:space="preserve"> </w:t>
      </w:r>
      <w:r w:rsidRPr="00A05C67">
        <w:rPr>
          <w:rFonts w:ascii="Arial" w:hAnsi="Arial" w:cs="Arial"/>
          <w:color w:val="231F20"/>
          <w:sz w:val="36"/>
        </w:rPr>
        <w:t>sessions</w:t>
      </w:r>
      <w:r w:rsidRPr="00A05C67">
        <w:rPr>
          <w:rFonts w:ascii="Arial" w:hAnsi="Arial" w:cs="Arial"/>
          <w:color w:val="231F20"/>
          <w:spacing w:val="1"/>
          <w:sz w:val="36"/>
        </w:rPr>
        <w:t xml:space="preserve"> </w:t>
      </w:r>
      <w:r w:rsidRPr="00A05C67">
        <w:rPr>
          <w:rFonts w:ascii="Arial" w:hAnsi="Arial" w:cs="Arial"/>
          <w:color w:val="231F20"/>
          <w:sz w:val="36"/>
        </w:rPr>
        <w:t>and</w:t>
      </w:r>
      <w:r w:rsidRPr="00A05C67">
        <w:rPr>
          <w:rFonts w:ascii="Arial" w:hAnsi="Arial" w:cs="Arial"/>
          <w:color w:val="231F20"/>
          <w:spacing w:val="-17"/>
          <w:sz w:val="36"/>
        </w:rPr>
        <w:t xml:space="preserve"> </w:t>
      </w:r>
      <w:r w:rsidRPr="00A05C67">
        <w:rPr>
          <w:rFonts w:ascii="Arial" w:hAnsi="Arial" w:cs="Arial"/>
          <w:color w:val="231F20"/>
          <w:sz w:val="36"/>
        </w:rPr>
        <w:t>telephone</w:t>
      </w:r>
      <w:r w:rsidRPr="00A05C67">
        <w:rPr>
          <w:rFonts w:ascii="Arial" w:hAnsi="Arial" w:cs="Arial"/>
          <w:color w:val="231F20"/>
          <w:spacing w:val="-16"/>
          <w:sz w:val="36"/>
        </w:rPr>
        <w:t xml:space="preserve"> </w:t>
      </w:r>
      <w:r w:rsidRPr="00A05C67">
        <w:rPr>
          <w:rFonts w:ascii="Arial" w:hAnsi="Arial" w:cs="Arial"/>
          <w:color w:val="231F20"/>
          <w:sz w:val="36"/>
        </w:rPr>
        <w:t>calls</w:t>
      </w:r>
      <w:r w:rsidRPr="00A05C67">
        <w:rPr>
          <w:rFonts w:ascii="Arial" w:hAnsi="Arial" w:cs="Arial"/>
          <w:color w:val="231F20"/>
          <w:spacing w:val="-16"/>
          <w:sz w:val="36"/>
        </w:rPr>
        <w:t xml:space="preserve"> </w:t>
      </w:r>
      <w:r w:rsidRPr="00A05C67">
        <w:rPr>
          <w:rFonts w:ascii="Arial" w:hAnsi="Arial" w:cs="Arial"/>
          <w:color w:val="231F20"/>
          <w:sz w:val="36"/>
        </w:rPr>
        <w:t>to</w:t>
      </w:r>
      <w:r w:rsidRPr="00A05C67">
        <w:rPr>
          <w:rFonts w:ascii="Arial" w:hAnsi="Arial" w:cs="Arial"/>
          <w:color w:val="231F20"/>
          <w:spacing w:val="-16"/>
          <w:sz w:val="36"/>
        </w:rPr>
        <w:t xml:space="preserve"> </w:t>
      </w:r>
      <w:r w:rsidRPr="00A05C67">
        <w:rPr>
          <w:rFonts w:ascii="Arial" w:hAnsi="Arial" w:cs="Arial"/>
          <w:color w:val="231F20"/>
          <w:sz w:val="36"/>
        </w:rPr>
        <w:t>enable</w:t>
      </w:r>
      <w:r w:rsidRPr="00A05C67">
        <w:rPr>
          <w:rFonts w:ascii="Arial" w:hAnsi="Arial" w:cs="Arial"/>
          <w:color w:val="231F20"/>
          <w:spacing w:val="-16"/>
          <w:sz w:val="36"/>
        </w:rPr>
        <w:t xml:space="preserve"> </w:t>
      </w:r>
      <w:r w:rsidRPr="00A05C67">
        <w:rPr>
          <w:rFonts w:ascii="Arial" w:hAnsi="Arial" w:cs="Arial"/>
          <w:color w:val="231F20"/>
          <w:sz w:val="36"/>
        </w:rPr>
        <w:t>candidates</w:t>
      </w:r>
      <w:r w:rsidRPr="00A05C67">
        <w:rPr>
          <w:rFonts w:ascii="Arial" w:hAnsi="Arial" w:cs="Arial"/>
          <w:color w:val="231F20"/>
          <w:spacing w:val="-16"/>
          <w:sz w:val="36"/>
        </w:rPr>
        <w:t xml:space="preserve"> </w:t>
      </w:r>
      <w:r w:rsidRPr="00A05C67">
        <w:rPr>
          <w:rFonts w:ascii="Arial" w:hAnsi="Arial" w:cs="Arial"/>
          <w:color w:val="231F20"/>
          <w:sz w:val="36"/>
        </w:rPr>
        <w:t>to</w:t>
      </w:r>
      <w:r w:rsidRPr="00A05C67">
        <w:rPr>
          <w:rFonts w:ascii="Arial" w:hAnsi="Arial" w:cs="Arial"/>
          <w:color w:val="231F20"/>
          <w:spacing w:val="-16"/>
          <w:sz w:val="36"/>
        </w:rPr>
        <w:t xml:space="preserve"> </w:t>
      </w:r>
      <w:r w:rsidRPr="00A05C67">
        <w:rPr>
          <w:rFonts w:ascii="Arial" w:hAnsi="Arial" w:cs="Arial"/>
          <w:color w:val="231F20"/>
          <w:sz w:val="36"/>
        </w:rPr>
        <w:t>find</w:t>
      </w:r>
      <w:r w:rsidRPr="00A05C67">
        <w:rPr>
          <w:rFonts w:ascii="Arial" w:hAnsi="Arial" w:cs="Arial"/>
          <w:color w:val="231F20"/>
          <w:spacing w:val="-16"/>
          <w:sz w:val="36"/>
        </w:rPr>
        <w:t xml:space="preserve"> </w:t>
      </w:r>
      <w:r w:rsidRPr="00A05C67">
        <w:rPr>
          <w:rFonts w:ascii="Arial" w:hAnsi="Arial" w:cs="Arial"/>
          <w:color w:val="231F20"/>
          <w:sz w:val="36"/>
        </w:rPr>
        <w:t>out</w:t>
      </w:r>
      <w:r w:rsidRPr="00A05C67">
        <w:rPr>
          <w:rFonts w:ascii="Arial" w:hAnsi="Arial" w:cs="Arial"/>
          <w:color w:val="231F20"/>
          <w:spacing w:val="-16"/>
          <w:sz w:val="36"/>
        </w:rPr>
        <w:t xml:space="preserve"> </w:t>
      </w:r>
      <w:r w:rsidRPr="00A05C67">
        <w:rPr>
          <w:rFonts w:ascii="Arial" w:hAnsi="Arial" w:cs="Arial"/>
          <w:color w:val="231F20"/>
          <w:sz w:val="36"/>
        </w:rPr>
        <w:t>more</w:t>
      </w:r>
      <w:r w:rsidRPr="00A05C67">
        <w:rPr>
          <w:rFonts w:ascii="Arial" w:hAnsi="Arial" w:cs="Arial"/>
          <w:color w:val="231F20"/>
          <w:spacing w:val="-94"/>
          <w:sz w:val="36"/>
        </w:rPr>
        <w:t xml:space="preserve"> </w:t>
      </w:r>
      <w:r w:rsidRPr="00A05C67">
        <w:rPr>
          <w:rFonts w:ascii="Arial" w:hAnsi="Arial" w:cs="Arial"/>
          <w:color w:val="231F20"/>
          <w:sz w:val="36"/>
        </w:rPr>
        <w:t>about</w:t>
      </w:r>
      <w:r w:rsidRPr="00A05C67">
        <w:rPr>
          <w:rFonts w:ascii="Arial" w:hAnsi="Arial" w:cs="Arial"/>
          <w:color w:val="231F20"/>
          <w:spacing w:val="-1"/>
          <w:sz w:val="36"/>
        </w:rPr>
        <w:t xml:space="preserve"> </w:t>
      </w:r>
      <w:r w:rsidRPr="00A05C67">
        <w:rPr>
          <w:rFonts w:ascii="Arial" w:hAnsi="Arial" w:cs="Arial"/>
          <w:color w:val="231F20"/>
          <w:sz w:val="36"/>
        </w:rPr>
        <w:t>the</w:t>
      </w:r>
      <w:r w:rsidRPr="00A05C67">
        <w:rPr>
          <w:rFonts w:ascii="Arial" w:hAnsi="Arial" w:cs="Arial"/>
          <w:color w:val="231F20"/>
          <w:spacing w:val="-1"/>
          <w:sz w:val="36"/>
        </w:rPr>
        <w:t xml:space="preserve"> </w:t>
      </w:r>
      <w:r w:rsidRPr="00A05C67">
        <w:rPr>
          <w:rFonts w:ascii="Arial" w:hAnsi="Arial" w:cs="Arial"/>
          <w:color w:val="231F20"/>
          <w:sz w:val="36"/>
        </w:rPr>
        <w:t>roles</w:t>
      </w:r>
    </w:p>
    <w:p w14:paraId="54FC4B87" w14:textId="77777777" w:rsidR="00E8233A" w:rsidRPr="00A05C67" w:rsidRDefault="009004D0" w:rsidP="009004D0">
      <w:pPr>
        <w:pStyle w:val="ListParagraph"/>
        <w:numPr>
          <w:ilvl w:val="1"/>
          <w:numId w:val="1"/>
        </w:numPr>
        <w:tabs>
          <w:tab w:val="left" w:pos="821"/>
        </w:tabs>
        <w:spacing w:before="59" w:line="266" w:lineRule="auto"/>
        <w:ind w:right="675"/>
        <w:rPr>
          <w:rFonts w:ascii="Arial" w:hAnsi="Arial" w:cs="Arial"/>
          <w:color w:val="231F20"/>
          <w:sz w:val="36"/>
        </w:rPr>
      </w:pPr>
      <w:r w:rsidRPr="00A05C67">
        <w:rPr>
          <w:rFonts w:ascii="Arial" w:hAnsi="Arial" w:cs="Arial"/>
          <w:color w:val="231F20"/>
          <w:sz w:val="36"/>
        </w:rPr>
        <w:t>being explicit in our recruitment documentation that we</w:t>
      </w:r>
      <w:r w:rsidRPr="00A05C67">
        <w:rPr>
          <w:rFonts w:ascii="Arial" w:hAnsi="Arial" w:cs="Arial"/>
          <w:color w:val="231F20"/>
          <w:spacing w:val="-94"/>
          <w:sz w:val="36"/>
        </w:rPr>
        <w:t xml:space="preserve"> </w:t>
      </w:r>
      <w:r w:rsidRPr="00A05C67">
        <w:rPr>
          <w:rFonts w:ascii="Arial" w:hAnsi="Arial" w:cs="Arial"/>
          <w:color w:val="231F20"/>
          <w:spacing w:val="-1"/>
          <w:sz w:val="36"/>
        </w:rPr>
        <w:t>welcome</w:t>
      </w:r>
      <w:r w:rsidRPr="00A05C67">
        <w:rPr>
          <w:rFonts w:ascii="Arial" w:hAnsi="Arial" w:cs="Arial"/>
          <w:color w:val="231F20"/>
          <w:spacing w:val="-22"/>
          <w:sz w:val="36"/>
        </w:rPr>
        <w:t xml:space="preserve"> </w:t>
      </w:r>
      <w:r w:rsidRPr="00A05C67">
        <w:rPr>
          <w:rFonts w:ascii="Arial" w:hAnsi="Arial" w:cs="Arial"/>
          <w:color w:val="231F20"/>
          <w:spacing w:val="-1"/>
          <w:sz w:val="36"/>
        </w:rPr>
        <w:t>discussions</w:t>
      </w:r>
      <w:r w:rsidRPr="00A05C67">
        <w:rPr>
          <w:rFonts w:ascii="Arial" w:hAnsi="Arial" w:cs="Arial"/>
          <w:color w:val="231F20"/>
          <w:spacing w:val="-22"/>
          <w:sz w:val="36"/>
        </w:rPr>
        <w:t xml:space="preserve"> </w:t>
      </w:r>
      <w:r w:rsidRPr="00A05C67">
        <w:rPr>
          <w:rFonts w:ascii="Arial" w:hAnsi="Arial" w:cs="Arial"/>
          <w:color w:val="231F20"/>
          <w:spacing w:val="-1"/>
          <w:sz w:val="36"/>
        </w:rPr>
        <w:t>about</w:t>
      </w:r>
      <w:r w:rsidRPr="00A05C67">
        <w:rPr>
          <w:rFonts w:ascii="Arial" w:hAnsi="Arial" w:cs="Arial"/>
          <w:color w:val="231F20"/>
          <w:spacing w:val="-22"/>
          <w:sz w:val="36"/>
        </w:rPr>
        <w:t xml:space="preserve"> </w:t>
      </w:r>
      <w:r w:rsidRPr="00A05C67">
        <w:rPr>
          <w:rFonts w:ascii="Arial" w:hAnsi="Arial" w:cs="Arial"/>
          <w:color w:val="231F20"/>
          <w:spacing w:val="-1"/>
          <w:sz w:val="36"/>
        </w:rPr>
        <w:t>reasonable</w:t>
      </w:r>
      <w:r w:rsidRPr="00A05C67">
        <w:rPr>
          <w:rFonts w:ascii="Arial" w:hAnsi="Arial" w:cs="Arial"/>
          <w:color w:val="231F20"/>
          <w:spacing w:val="-21"/>
          <w:sz w:val="36"/>
        </w:rPr>
        <w:t xml:space="preserve"> </w:t>
      </w:r>
      <w:r w:rsidRPr="00A05C67">
        <w:rPr>
          <w:rFonts w:ascii="Arial" w:hAnsi="Arial" w:cs="Arial"/>
          <w:color w:val="231F20"/>
          <w:sz w:val="36"/>
        </w:rPr>
        <w:t>adjustments</w:t>
      </w:r>
      <w:r w:rsidRPr="00A05C67">
        <w:rPr>
          <w:rFonts w:ascii="Arial" w:hAnsi="Arial" w:cs="Arial"/>
          <w:color w:val="231F20"/>
          <w:spacing w:val="-22"/>
          <w:sz w:val="36"/>
        </w:rPr>
        <w:t xml:space="preserve"> </w:t>
      </w:r>
      <w:r w:rsidRPr="00A05C67">
        <w:rPr>
          <w:rFonts w:ascii="Arial" w:hAnsi="Arial" w:cs="Arial"/>
          <w:color w:val="231F20"/>
          <w:sz w:val="36"/>
        </w:rPr>
        <w:t>at</w:t>
      </w:r>
      <w:r w:rsidRPr="00A05C67">
        <w:rPr>
          <w:rFonts w:ascii="Arial" w:hAnsi="Arial" w:cs="Arial"/>
          <w:color w:val="231F20"/>
          <w:spacing w:val="-22"/>
          <w:sz w:val="36"/>
        </w:rPr>
        <w:t xml:space="preserve"> </w:t>
      </w:r>
      <w:r w:rsidRPr="00A05C67">
        <w:rPr>
          <w:rFonts w:ascii="Arial" w:hAnsi="Arial" w:cs="Arial"/>
          <w:color w:val="231F20"/>
          <w:sz w:val="36"/>
        </w:rPr>
        <w:t>all</w:t>
      </w:r>
      <w:r w:rsidRPr="00A05C67">
        <w:rPr>
          <w:rFonts w:ascii="Arial" w:hAnsi="Arial" w:cs="Arial"/>
          <w:color w:val="231F20"/>
          <w:spacing w:val="-94"/>
          <w:sz w:val="36"/>
        </w:rPr>
        <w:t xml:space="preserve"> </w:t>
      </w:r>
      <w:r w:rsidRPr="00A05C67">
        <w:rPr>
          <w:rFonts w:ascii="Arial" w:hAnsi="Arial" w:cs="Arial"/>
          <w:color w:val="231F20"/>
          <w:sz w:val="36"/>
        </w:rPr>
        <w:t>stages</w:t>
      </w:r>
      <w:r w:rsidRPr="00A05C67">
        <w:rPr>
          <w:rFonts w:ascii="Arial" w:hAnsi="Arial" w:cs="Arial"/>
          <w:color w:val="231F20"/>
          <w:spacing w:val="-3"/>
          <w:sz w:val="36"/>
        </w:rPr>
        <w:t xml:space="preserve"> </w:t>
      </w:r>
      <w:r w:rsidRPr="00A05C67">
        <w:rPr>
          <w:rFonts w:ascii="Arial" w:hAnsi="Arial" w:cs="Arial"/>
          <w:color w:val="231F20"/>
          <w:sz w:val="36"/>
        </w:rPr>
        <w:t>of</w:t>
      </w:r>
      <w:r w:rsidRPr="00A05C67">
        <w:rPr>
          <w:rFonts w:ascii="Arial" w:hAnsi="Arial" w:cs="Arial"/>
          <w:color w:val="231F20"/>
          <w:spacing w:val="-2"/>
          <w:sz w:val="36"/>
        </w:rPr>
        <w:t xml:space="preserve"> </w:t>
      </w:r>
      <w:r w:rsidRPr="00A05C67">
        <w:rPr>
          <w:rFonts w:ascii="Arial" w:hAnsi="Arial" w:cs="Arial"/>
          <w:color w:val="231F20"/>
          <w:sz w:val="36"/>
        </w:rPr>
        <w:t>the</w:t>
      </w:r>
      <w:r w:rsidRPr="00A05C67">
        <w:rPr>
          <w:rFonts w:ascii="Arial" w:hAnsi="Arial" w:cs="Arial"/>
          <w:color w:val="231F20"/>
          <w:spacing w:val="-2"/>
          <w:sz w:val="36"/>
        </w:rPr>
        <w:t xml:space="preserve"> </w:t>
      </w:r>
      <w:r w:rsidRPr="00A05C67">
        <w:rPr>
          <w:rFonts w:ascii="Arial" w:hAnsi="Arial" w:cs="Arial"/>
          <w:color w:val="231F20"/>
          <w:sz w:val="36"/>
        </w:rPr>
        <w:t>recruitment</w:t>
      </w:r>
      <w:r w:rsidRPr="00A05C67">
        <w:rPr>
          <w:rFonts w:ascii="Arial" w:hAnsi="Arial" w:cs="Arial"/>
          <w:color w:val="231F20"/>
          <w:spacing w:val="-3"/>
          <w:sz w:val="36"/>
        </w:rPr>
        <w:t xml:space="preserve"> </w:t>
      </w:r>
      <w:r w:rsidRPr="00A05C67">
        <w:rPr>
          <w:rFonts w:ascii="Arial" w:hAnsi="Arial" w:cs="Arial"/>
          <w:color w:val="231F20"/>
          <w:sz w:val="36"/>
        </w:rPr>
        <w:t>process</w:t>
      </w:r>
    </w:p>
    <w:p w14:paraId="6DEA61F7" w14:textId="77777777" w:rsidR="00E8233A" w:rsidRPr="00A05C67" w:rsidRDefault="009004D0" w:rsidP="009004D0">
      <w:pPr>
        <w:pStyle w:val="ListParagraph"/>
        <w:numPr>
          <w:ilvl w:val="1"/>
          <w:numId w:val="1"/>
        </w:numPr>
        <w:tabs>
          <w:tab w:val="left" w:pos="821"/>
        </w:tabs>
        <w:spacing w:before="58" w:line="266" w:lineRule="auto"/>
        <w:ind w:right="1030"/>
        <w:rPr>
          <w:rFonts w:ascii="Arial" w:hAnsi="Arial" w:cs="Arial"/>
          <w:color w:val="231F20"/>
          <w:sz w:val="36"/>
        </w:rPr>
      </w:pPr>
      <w:r w:rsidRPr="00A05C67">
        <w:rPr>
          <w:rFonts w:ascii="Arial" w:hAnsi="Arial" w:cs="Arial"/>
          <w:color w:val="231F20"/>
          <w:sz w:val="36"/>
        </w:rPr>
        <w:t>offering</w:t>
      </w:r>
      <w:r w:rsidRPr="00A05C67">
        <w:rPr>
          <w:rFonts w:ascii="Arial" w:hAnsi="Arial" w:cs="Arial"/>
          <w:color w:val="231F20"/>
          <w:spacing w:val="-19"/>
          <w:sz w:val="36"/>
        </w:rPr>
        <w:t xml:space="preserve"> </w:t>
      </w:r>
      <w:r w:rsidRPr="00A05C67">
        <w:rPr>
          <w:rFonts w:ascii="Arial" w:hAnsi="Arial" w:cs="Arial"/>
          <w:color w:val="231F20"/>
          <w:sz w:val="36"/>
        </w:rPr>
        <w:t>selected</w:t>
      </w:r>
      <w:r w:rsidRPr="00A05C67">
        <w:rPr>
          <w:rFonts w:ascii="Arial" w:hAnsi="Arial" w:cs="Arial"/>
          <w:color w:val="231F20"/>
          <w:spacing w:val="-18"/>
          <w:sz w:val="36"/>
        </w:rPr>
        <w:t xml:space="preserve"> </w:t>
      </w:r>
      <w:r w:rsidRPr="00A05C67">
        <w:rPr>
          <w:rFonts w:ascii="Arial" w:hAnsi="Arial" w:cs="Arial"/>
          <w:color w:val="231F20"/>
          <w:sz w:val="36"/>
        </w:rPr>
        <w:t>candidates</w:t>
      </w:r>
      <w:r w:rsidRPr="00A05C67">
        <w:rPr>
          <w:rFonts w:ascii="Arial" w:hAnsi="Arial" w:cs="Arial"/>
          <w:color w:val="231F20"/>
          <w:spacing w:val="-18"/>
          <w:sz w:val="36"/>
        </w:rPr>
        <w:t xml:space="preserve"> </w:t>
      </w:r>
      <w:r w:rsidRPr="00A05C67">
        <w:rPr>
          <w:rFonts w:ascii="Arial" w:hAnsi="Arial" w:cs="Arial"/>
          <w:color w:val="231F20"/>
          <w:sz w:val="36"/>
        </w:rPr>
        <w:t>a</w:t>
      </w:r>
      <w:r w:rsidRPr="00A05C67">
        <w:rPr>
          <w:rFonts w:ascii="Arial" w:hAnsi="Arial" w:cs="Arial"/>
          <w:color w:val="231F20"/>
          <w:spacing w:val="-18"/>
          <w:sz w:val="36"/>
        </w:rPr>
        <w:t xml:space="preserve"> </w:t>
      </w:r>
      <w:r w:rsidRPr="00A05C67">
        <w:rPr>
          <w:rFonts w:ascii="Arial" w:hAnsi="Arial" w:cs="Arial"/>
          <w:color w:val="231F20"/>
          <w:sz w:val="36"/>
        </w:rPr>
        <w:t>choice</w:t>
      </w:r>
      <w:r w:rsidRPr="00A05C67">
        <w:rPr>
          <w:rFonts w:ascii="Arial" w:hAnsi="Arial" w:cs="Arial"/>
          <w:color w:val="231F20"/>
          <w:spacing w:val="-18"/>
          <w:sz w:val="36"/>
        </w:rPr>
        <w:t xml:space="preserve"> </w:t>
      </w:r>
      <w:r w:rsidRPr="00A05C67">
        <w:rPr>
          <w:rFonts w:ascii="Arial" w:hAnsi="Arial" w:cs="Arial"/>
          <w:color w:val="231F20"/>
          <w:sz w:val="36"/>
        </w:rPr>
        <w:t>of</w:t>
      </w:r>
      <w:r w:rsidRPr="00A05C67">
        <w:rPr>
          <w:rFonts w:ascii="Arial" w:hAnsi="Arial" w:cs="Arial"/>
          <w:color w:val="231F20"/>
          <w:spacing w:val="-19"/>
          <w:sz w:val="36"/>
        </w:rPr>
        <w:t xml:space="preserve"> </w:t>
      </w:r>
      <w:r w:rsidRPr="00A05C67">
        <w:rPr>
          <w:rFonts w:ascii="Arial" w:hAnsi="Arial" w:cs="Arial"/>
          <w:color w:val="231F20"/>
          <w:sz w:val="36"/>
        </w:rPr>
        <w:t>face</w:t>
      </w:r>
      <w:r w:rsidRPr="00A05C67">
        <w:rPr>
          <w:rFonts w:ascii="Arial" w:hAnsi="Arial" w:cs="Arial"/>
          <w:color w:val="231F20"/>
          <w:spacing w:val="-18"/>
          <w:sz w:val="36"/>
        </w:rPr>
        <w:t xml:space="preserve"> </w:t>
      </w:r>
      <w:r w:rsidRPr="00A05C67">
        <w:rPr>
          <w:rFonts w:ascii="Arial" w:hAnsi="Arial" w:cs="Arial"/>
          <w:color w:val="231F20"/>
          <w:sz w:val="36"/>
        </w:rPr>
        <w:t>to</w:t>
      </w:r>
      <w:r w:rsidRPr="00A05C67">
        <w:rPr>
          <w:rFonts w:ascii="Arial" w:hAnsi="Arial" w:cs="Arial"/>
          <w:color w:val="231F20"/>
          <w:spacing w:val="-18"/>
          <w:sz w:val="36"/>
        </w:rPr>
        <w:t xml:space="preserve"> </w:t>
      </w:r>
      <w:r w:rsidRPr="00A05C67">
        <w:rPr>
          <w:rFonts w:ascii="Arial" w:hAnsi="Arial" w:cs="Arial"/>
          <w:color w:val="231F20"/>
          <w:sz w:val="36"/>
        </w:rPr>
        <w:t>face</w:t>
      </w:r>
      <w:r w:rsidRPr="00A05C67">
        <w:rPr>
          <w:rFonts w:ascii="Arial" w:hAnsi="Arial" w:cs="Arial"/>
          <w:color w:val="231F20"/>
          <w:spacing w:val="-18"/>
          <w:sz w:val="36"/>
        </w:rPr>
        <w:t xml:space="preserve"> </w:t>
      </w:r>
      <w:r w:rsidRPr="00A05C67">
        <w:rPr>
          <w:rFonts w:ascii="Arial" w:hAnsi="Arial" w:cs="Arial"/>
          <w:color w:val="231F20"/>
          <w:sz w:val="36"/>
        </w:rPr>
        <w:t>or</w:t>
      </w:r>
      <w:r w:rsidRPr="00A05C67">
        <w:rPr>
          <w:rFonts w:ascii="Arial" w:hAnsi="Arial" w:cs="Arial"/>
          <w:color w:val="231F20"/>
          <w:spacing w:val="-94"/>
          <w:sz w:val="36"/>
        </w:rPr>
        <w:t xml:space="preserve"> </w:t>
      </w:r>
      <w:r w:rsidRPr="00A05C67">
        <w:rPr>
          <w:rFonts w:ascii="Arial" w:hAnsi="Arial" w:cs="Arial"/>
          <w:color w:val="231F20"/>
          <w:sz w:val="36"/>
        </w:rPr>
        <w:t>virtual</w:t>
      </w:r>
      <w:r w:rsidRPr="00A05C67">
        <w:rPr>
          <w:rFonts w:ascii="Arial" w:hAnsi="Arial" w:cs="Arial"/>
          <w:color w:val="231F20"/>
          <w:spacing w:val="-1"/>
          <w:sz w:val="36"/>
        </w:rPr>
        <w:t xml:space="preserve"> </w:t>
      </w:r>
      <w:r w:rsidRPr="00A05C67">
        <w:rPr>
          <w:rFonts w:ascii="Arial" w:hAnsi="Arial" w:cs="Arial"/>
          <w:color w:val="231F20"/>
          <w:sz w:val="36"/>
        </w:rPr>
        <w:t>interviews.</w:t>
      </w:r>
    </w:p>
    <w:p w14:paraId="53BD3E76" w14:textId="21ACDB60" w:rsidR="00E8233A" w:rsidRPr="00A05C67" w:rsidRDefault="009004D0" w:rsidP="009004D0">
      <w:pPr>
        <w:pStyle w:val="ListParagraph"/>
        <w:numPr>
          <w:ilvl w:val="0"/>
          <w:numId w:val="1"/>
        </w:numPr>
        <w:tabs>
          <w:tab w:val="left" w:pos="481"/>
        </w:tabs>
        <w:spacing w:before="57" w:line="266" w:lineRule="auto"/>
        <w:ind w:left="480" w:right="194" w:hanging="341"/>
        <w:rPr>
          <w:rFonts w:ascii="Arial" w:hAnsi="Arial" w:cs="Arial"/>
          <w:color w:val="231F20"/>
          <w:sz w:val="36"/>
        </w:rPr>
      </w:pPr>
      <w:r w:rsidRPr="00A05C67">
        <w:rPr>
          <w:rFonts w:ascii="Arial" w:hAnsi="Arial" w:cs="Arial"/>
          <w:color w:val="231F20"/>
          <w:sz w:val="36"/>
        </w:rPr>
        <w:t>We are building on our practice to further collaborate with</w:t>
      </w:r>
      <w:r w:rsidRPr="00A05C67">
        <w:rPr>
          <w:rFonts w:ascii="Arial" w:hAnsi="Arial" w:cs="Arial"/>
          <w:color w:val="231F20"/>
          <w:spacing w:val="1"/>
          <w:sz w:val="36"/>
        </w:rPr>
        <w:t xml:space="preserve"> </w:t>
      </w:r>
      <w:r w:rsidRPr="00A05C67">
        <w:rPr>
          <w:rFonts w:ascii="Arial" w:hAnsi="Arial" w:cs="Arial"/>
          <w:color w:val="231F20"/>
          <w:sz w:val="36"/>
        </w:rPr>
        <w:t>partners</w:t>
      </w:r>
      <w:r w:rsidRPr="00A05C67">
        <w:rPr>
          <w:rFonts w:ascii="Arial" w:hAnsi="Arial" w:cs="Arial"/>
          <w:color w:val="231F20"/>
          <w:spacing w:val="-18"/>
          <w:sz w:val="36"/>
        </w:rPr>
        <w:t xml:space="preserve"> </w:t>
      </w:r>
      <w:r w:rsidRPr="00A05C67">
        <w:rPr>
          <w:rFonts w:ascii="Arial" w:hAnsi="Arial" w:cs="Arial"/>
          <w:color w:val="231F20"/>
          <w:sz w:val="36"/>
        </w:rPr>
        <w:t>on</w:t>
      </w:r>
      <w:r w:rsidRPr="00A05C67">
        <w:rPr>
          <w:rFonts w:ascii="Arial" w:hAnsi="Arial" w:cs="Arial"/>
          <w:color w:val="231F20"/>
          <w:spacing w:val="-17"/>
          <w:sz w:val="36"/>
        </w:rPr>
        <w:t xml:space="preserve"> </w:t>
      </w:r>
      <w:r w:rsidRPr="00A05C67">
        <w:rPr>
          <w:rFonts w:ascii="Arial" w:hAnsi="Arial" w:cs="Arial"/>
          <w:color w:val="231F20"/>
          <w:sz w:val="36"/>
        </w:rPr>
        <w:t>exhibitions</w:t>
      </w:r>
      <w:r w:rsidRPr="00A05C67">
        <w:rPr>
          <w:rFonts w:ascii="Arial" w:hAnsi="Arial" w:cs="Arial"/>
          <w:color w:val="231F20"/>
          <w:spacing w:val="-17"/>
          <w:sz w:val="36"/>
        </w:rPr>
        <w:t xml:space="preserve"> </w:t>
      </w:r>
      <w:r w:rsidRPr="00A05C67">
        <w:rPr>
          <w:rFonts w:ascii="Arial" w:hAnsi="Arial" w:cs="Arial"/>
          <w:color w:val="231F20"/>
          <w:sz w:val="36"/>
        </w:rPr>
        <w:t>such</w:t>
      </w:r>
      <w:r w:rsidRPr="00A05C67">
        <w:rPr>
          <w:rFonts w:ascii="Arial" w:hAnsi="Arial" w:cs="Arial"/>
          <w:color w:val="231F20"/>
          <w:spacing w:val="-17"/>
          <w:sz w:val="36"/>
        </w:rPr>
        <w:t xml:space="preserve"> </w:t>
      </w:r>
      <w:r w:rsidRPr="00A05C67">
        <w:rPr>
          <w:rFonts w:ascii="Arial" w:hAnsi="Arial" w:cs="Arial"/>
          <w:color w:val="231F20"/>
          <w:sz w:val="36"/>
        </w:rPr>
        <w:t>as</w:t>
      </w:r>
      <w:r w:rsidRPr="00A05C67">
        <w:rPr>
          <w:rFonts w:ascii="Arial" w:hAnsi="Arial" w:cs="Arial"/>
          <w:color w:val="231F20"/>
          <w:spacing w:val="-17"/>
          <w:sz w:val="36"/>
        </w:rPr>
        <w:t xml:space="preserve"> </w:t>
      </w:r>
      <w:r w:rsidRPr="00A05C67">
        <w:rPr>
          <w:rFonts w:ascii="Arial" w:hAnsi="Arial" w:cs="Arial"/>
          <w:color w:val="231F20"/>
          <w:sz w:val="36"/>
        </w:rPr>
        <w:t>the</w:t>
      </w:r>
      <w:r w:rsidRPr="00A05C67">
        <w:rPr>
          <w:rFonts w:ascii="Arial" w:hAnsi="Arial" w:cs="Arial"/>
          <w:color w:val="231F20"/>
          <w:spacing w:val="-17"/>
          <w:sz w:val="36"/>
        </w:rPr>
        <w:t xml:space="preserve"> </w:t>
      </w:r>
      <w:r w:rsidRPr="00A05C67">
        <w:rPr>
          <w:rFonts w:ascii="Arial" w:hAnsi="Arial" w:cs="Arial"/>
          <w:color w:val="231F20"/>
          <w:sz w:val="36"/>
        </w:rPr>
        <w:t>history</w:t>
      </w:r>
      <w:r w:rsidRPr="00A05C67">
        <w:rPr>
          <w:rFonts w:ascii="Arial" w:hAnsi="Arial" w:cs="Arial"/>
          <w:color w:val="231F20"/>
          <w:spacing w:val="-17"/>
          <w:sz w:val="36"/>
        </w:rPr>
        <w:t xml:space="preserve"> </w:t>
      </w:r>
      <w:r w:rsidRPr="00A05C67">
        <w:rPr>
          <w:rFonts w:ascii="Arial" w:hAnsi="Arial" w:cs="Arial"/>
          <w:color w:val="231F20"/>
          <w:sz w:val="36"/>
        </w:rPr>
        <w:t>of</w:t>
      </w:r>
      <w:r w:rsidRPr="00A05C67">
        <w:rPr>
          <w:rFonts w:ascii="Arial" w:hAnsi="Arial" w:cs="Arial"/>
          <w:color w:val="231F20"/>
          <w:spacing w:val="-18"/>
          <w:sz w:val="36"/>
        </w:rPr>
        <w:t xml:space="preserve"> </w:t>
      </w:r>
      <w:r w:rsidRPr="00A05C67">
        <w:rPr>
          <w:rFonts w:ascii="Arial" w:hAnsi="Arial" w:cs="Arial"/>
          <w:color w:val="231F20"/>
          <w:sz w:val="36"/>
        </w:rPr>
        <w:t>Windrush</w:t>
      </w:r>
      <w:r w:rsidRPr="00A05C67">
        <w:rPr>
          <w:rFonts w:ascii="Arial" w:hAnsi="Arial" w:cs="Arial"/>
          <w:color w:val="231F20"/>
          <w:spacing w:val="-17"/>
          <w:sz w:val="36"/>
        </w:rPr>
        <w:t xml:space="preserve"> </w:t>
      </w:r>
      <w:r w:rsidRPr="00A05C67">
        <w:rPr>
          <w:rFonts w:ascii="Arial" w:hAnsi="Arial" w:cs="Arial"/>
          <w:color w:val="231F20"/>
          <w:sz w:val="36"/>
        </w:rPr>
        <w:t>Cymru</w:t>
      </w:r>
      <w:r w:rsidRPr="00A05C67">
        <w:rPr>
          <w:rFonts w:ascii="Arial" w:hAnsi="Arial" w:cs="Arial"/>
          <w:color w:val="231F20"/>
          <w:spacing w:val="-94"/>
          <w:sz w:val="36"/>
        </w:rPr>
        <w:t xml:space="preserve"> </w:t>
      </w:r>
      <w:r w:rsidRPr="00A05C67">
        <w:rPr>
          <w:rFonts w:ascii="Arial" w:hAnsi="Arial" w:cs="Arial"/>
          <w:color w:val="231F20"/>
          <w:sz w:val="36"/>
        </w:rPr>
        <w:t>exhibition currently touring Amgueddfa Cymru museums</w:t>
      </w:r>
      <w:r w:rsidRPr="00A05C67">
        <w:rPr>
          <w:rFonts w:ascii="Arial" w:hAnsi="Arial" w:cs="Arial"/>
          <w:color w:val="231F20"/>
          <w:spacing w:val="1"/>
          <w:sz w:val="36"/>
        </w:rPr>
        <w:t xml:space="preserve"> </w:t>
      </w:r>
      <w:r w:rsidRPr="00A05C67">
        <w:rPr>
          <w:rFonts w:ascii="Arial" w:hAnsi="Arial" w:cs="Arial"/>
          <w:color w:val="231F20"/>
          <w:sz w:val="36"/>
        </w:rPr>
        <w:t>developed by Race Council Cymru and Black History Wales;</w:t>
      </w:r>
      <w:r w:rsidRPr="00A05C67">
        <w:rPr>
          <w:rFonts w:ascii="Arial" w:hAnsi="Arial" w:cs="Arial"/>
          <w:color w:val="231F20"/>
          <w:spacing w:val="1"/>
          <w:sz w:val="36"/>
        </w:rPr>
        <w:t xml:space="preserve"> </w:t>
      </w:r>
      <w:r w:rsidRPr="000308D2">
        <w:rPr>
          <w:rFonts w:ascii="Arial" w:hAnsi="Arial" w:cs="Arial"/>
          <w:i/>
          <w:iCs/>
          <w:color w:val="231F20"/>
          <w:sz w:val="36"/>
        </w:rPr>
        <w:t>The</w:t>
      </w:r>
      <w:r w:rsidRPr="000308D2">
        <w:rPr>
          <w:rFonts w:ascii="Arial" w:hAnsi="Arial" w:cs="Arial"/>
          <w:i/>
          <w:iCs/>
          <w:color w:val="231F20"/>
          <w:spacing w:val="-7"/>
          <w:sz w:val="36"/>
        </w:rPr>
        <w:t xml:space="preserve"> </w:t>
      </w:r>
      <w:r w:rsidRPr="000308D2">
        <w:rPr>
          <w:rFonts w:ascii="Arial" w:hAnsi="Arial" w:cs="Arial"/>
          <w:i/>
          <w:iCs/>
          <w:color w:val="231F20"/>
          <w:sz w:val="36"/>
        </w:rPr>
        <w:t>Future</w:t>
      </w:r>
      <w:r w:rsidRPr="000308D2">
        <w:rPr>
          <w:rFonts w:ascii="Arial" w:hAnsi="Arial" w:cs="Arial"/>
          <w:i/>
          <w:iCs/>
          <w:color w:val="231F20"/>
          <w:spacing w:val="-6"/>
          <w:sz w:val="36"/>
        </w:rPr>
        <w:t xml:space="preserve"> </w:t>
      </w:r>
      <w:r w:rsidRPr="000308D2">
        <w:rPr>
          <w:rFonts w:ascii="Arial" w:hAnsi="Arial" w:cs="Arial"/>
          <w:i/>
          <w:iCs/>
          <w:color w:val="231F20"/>
          <w:sz w:val="36"/>
        </w:rPr>
        <w:t>Has</w:t>
      </w:r>
      <w:r w:rsidRPr="000308D2">
        <w:rPr>
          <w:rFonts w:ascii="Arial" w:hAnsi="Arial" w:cs="Arial"/>
          <w:i/>
          <w:iCs/>
          <w:color w:val="231F20"/>
          <w:spacing w:val="-7"/>
          <w:sz w:val="36"/>
        </w:rPr>
        <w:t xml:space="preserve"> </w:t>
      </w:r>
      <w:r w:rsidRPr="000308D2">
        <w:rPr>
          <w:rFonts w:ascii="Arial" w:hAnsi="Arial" w:cs="Arial"/>
          <w:i/>
          <w:iCs/>
          <w:color w:val="231F20"/>
          <w:sz w:val="36"/>
        </w:rPr>
        <w:t>A</w:t>
      </w:r>
      <w:r w:rsidRPr="000308D2">
        <w:rPr>
          <w:rFonts w:ascii="Arial" w:hAnsi="Arial" w:cs="Arial"/>
          <w:i/>
          <w:iCs/>
          <w:color w:val="231F20"/>
          <w:spacing w:val="-6"/>
          <w:sz w:val="36"/>
        </w:rPr>
        <w:t xml:space="preserve"> </w:t>
      </w:r>
      <w:r w:rsidRPr="000308D2">
        <w:rPr>
          <w:rFonts w:ascii="Arial" w:hAnsi="Arial" w:cs="Arial"/>
          <w:i/>
          <w:iCs/>
          <w:color w:val="231F20"/>
          <w:sz w:val="36"/>
        </w:rPr>
        <w:t>Past</w:t>
      </w:r>
      <w:r w:rsidRPr="00A05C67">
        <w:rPr>
          <w:rFonts w:ascii="Arial" w:hAnsi="Arial" w:cs="Arial"/>
          <w:color w:val="231F20"/>
          <w:spacing w:val="-7"/>
          <w:sz w:val="36"/>
        </w:rPr>
        <w:t xml:space="preserve"> </w:t>
      </w:r>
      <w:r w:rsidRPr="00A05C67">
        <w:rPr>
          <w:rFonts w:ascii="Arial" w:hAnsi="Arial" w:cs="Arial"/>
          <w:color w:val="231F20"/>
          <w:sz w:val="36"/>
        </w:rPr>
        <w:t>exhibition</w:t>
      </w:r>
      <w:r w:rsidRPr="00A05C67">
        <w:rPr>
          <w:rFonts w:ascii="Arial" w:hAnsi="Arial" w:cs="Arial"/>
          <w:color w:val="231F20"/>
          <w:spacing w:val="-6"/>
          <w:sz w:val="36"/>
        </w:rPr>
        <w:t xml:space="preserve"> </w:t>
      </w:r>
      <w:r w:rsidRPr="00A05C67">
        <w:rPr>
          <w:rFonts w:ascii="Arial" w:hAnsi="Arial" w:cs="Arial"/>
          <w:color w:val="231F20"/>
          <w:sz w:val="36"/>
        </w:rPr>
        <w:t>developed</w:t>
      </w:r>
      <w:r w:rsidRPr="00A05C67">
        <w:rPr>
          <w:rFonts w:ascii="Arial" w:hAnsi="Arial" w:cs="Arial"/>
          <w:color w:val="231F20"/>
          <w:spacing w:val="-6"/>
          <w:sz w:val="36"/>
        </w:rPr>
        <w:t xml:space="preserve"> </w:t>
      </w:r>
      <w:r w:rsidRPr="00A05C67">
        <w:rPr>
          <w:rFonts w:ascii="Arial" w:hAnsi="Arial" w:cs="Arial"/>
          <w:color w:val="231F20"/>
          <w:sz w:val="36"/>
        </w:rPr>
        <w:t>by</w:t>
      </w:r>
      <w:r w:rsidRPr="00A05C67">
        <w:rPr>
          <w:rFonts w:ascii="Arial" w:hAnsi="Arial" w:cs="Arial"/>
          <w:color w:val="231F20"/>
          <w:spacing w:val="-7"/>
          <w:sz w:val="36"/>
        </w:rPr>
        <w:t xml:space="preserve"> </w:t>
      </w:r>
      <w:r w:rsidRPr="00A05C67">
        <w:rPr>
          <w:rFonts w:ascii="Arial" w:hAnsi="Arial" w:cs="Arial"/>
          <w:color w:val="231F20"/>
          <w:sz w:val="36"/>
        </w:rPr>
        <w:t>young</w:t>
      </w:r>
    </w:p>
    <w:p w14:paraId="1E1206EB" w14:textId="0C905D32" w:rsidR="00E8233A" w:rsidRPr="00A05C67" w:rsidRDefault="009004D0">
      <w:pPr>
        <w:spacing w:before="3" w:line="266" w:lineRule="auto"/>
        <w:ind w:left="480" w:right="324"/>
        <w:rPr>
          <w:rFonts w:ascii="Arial" w:hAnsi="Arial" w:cs="Arial"/>
          <w:sz w:val="36"/>
        </w:rPr>
      </w:pPr>
      <w:r w:rsidRPr="00A05C67">
        <w:rPr>
          <w:rFonts w:ascii="Arial" w:hAnsi="Arial" w:cs="Arial"/>
          <w:color w:val="231F20"/>
          <w:spacing w:val="-1"/>
          <w:sz w:val="36"/>
        </w:rPr>
        <w:t>people</w:t>
      </w:r>
      <w:r w:rsidRPr="00A05C67">
        <w:rPr>
          <w:rFonts w:ascii="Arial" w:hAnsi="Arial" w:cs="Arial"/>
          <w:color w:val="231F20"/>
          <w:spacing w:val="-23"/>
          <w:sz w:val="36"/>
        </w:rPr>
        <w:t xml:space="preserve"> </w:t>
      </w:r>
      <w:r w:rsidRPr="00A05C67">
        <w:rPr>
          <w:rFonts w:ascii="Arial" w:hAnsi="Arial" w:cs="Arial"/>
          <w:color w:val="231F20"/>
          <w:spacing w:val="-1"/>
          <w:sz w:val="36"/>
        </w:rPr>
        <w:t>from</w:t>
      </w:r>
      <w:r w:rsidRPr="00A05C67">
        <w:rPr>
          <w:rFonts w:ascii="Arial" w:hAnsi="Arial" w:cs="Arial"/>
          <w:color w:val="231F20"/>
          <w:spacing w:val="-24"/>
          <w:sz w:val="36"/>
        </w:rPr>
        <w:t xml:space="preserve"> </w:t>
      </w:r>
      <w:r w:rsidRPr="00A05C67">
        <w:rPr>
          <w:rFonts w:ascii="Arial" w:hAnsi="Arial" w:cs="Arial"/>
          <w:color w:val="231F20"/>
          <w:sz w:val="36"/>
        </w:rPr>
        <w:t>diverse</w:t>
      </w:r>
      <w:r w:rsidRPr="00A05C67">
        <w:rPr>
          <w:rFonts w:ascii="Arial" w:hAnsi="Arial" w:cs="Arial"/>
          <w:color w:val="231F20"/>
          <w:spacing w:val="-23"/>
          <w:sz w:val="36"/>
        </w:rPr>
        <w:t xml:space="preserve"> </w:t>
      </w:r>
      <w:r w:rsidRPr="00A05C67">
        <w:rPr>
          <w:rFonts w:ascii="Arial" w:hAnsi="Arial" w:cs="Arial"/>
          <w:color w:val="231F20"/>
          <w:sz w:val="36"/>
        </w:rPr>
        <w:t>backgrounds</w:t>
      </w:r>
      <w:r w:rsidRPr="00A05C67">
        <w:rPr>
          <w:rFonts w:ascii="Arial" w:hAnsi="Arial" w:cs="Arial"/>
          <w:color w:val="231F20"/>
          <w:spacing w:val="-23"/>
          <w:sz w:val="36"/>
        </w:rPr>
        <w:t xml:space="preserve"> </w:t>
      </w:r>
      <w:r w:rsidRPr="00A05C67">
        <w:rPr>
          <w:rFonts w:ascii="Arial" w:hAnsi="Arial" w:cs="Arial"/>
          <w:color w:val="231F20"/>
          <w:sz w:val="36"/>
        </w:rPr>
        <w:t>and</w:t>
      </w:r>
      <w:r w:rsidRPr="00A05C67">
        <w:rPr>
          <w:rFonts w:ascii="Arial" w:hAnsi="Arial" w:cs="Arial"/>
          <w:color w:val="231F20"/>
          <w:spacing w:val="-23"/>
          <w:sz w:val="36"/>
        </w:rPr>
        <w:t xml:space="preserve"> </w:t>
      </w:r>
      <w:r w:rsidRPr="00A05C67">
        <w:rPr>
          <w:rFonts w:ascii="Arial" w:hAnsi="Arial" w:cs="Arial"/>
          <w:color w:val="231F20"/>
          <w:sz w:val="36"/>
        </w:rPr>
        <w:t>our</w:t>
      </w:r>
      <w:r w:rsidRPr="00A05C67">
        <w:rPr>
          <w:rFonts w:ascii="Arial" w:hAnsi="Arial" w:cs="Arial"/>
          <w:color w:val="231F20"/>
          <w:spacing w:val="-23"/>
          <w:sz w:val="36"/>
        </w:rPr>
        <w:t xml:space="preserve"> </w:t>
      </w:r>
      <w:r w:rsidRPr="00A05C67">
        <w:rPr>
          <w:rFonts w:ascii="Arial" w:hAnsi="Arial" w:cs="Arial"/>
          <w:color w:val="231F20"/>
          <w:sz w:val="36"/>
        </w:rPr>
        <w:t>collaboration</w:t>
      </w:r>
      <w:r w:rsidRPr="00A05C67">
        <w:rPr>
          <w:rFonts w:ascii="Arial" w:hAnsi="Arial" w:cs="Arial"/>
          <w:color w:val="231F20"/>
          <w:spacing w:val="-23"/>
          <w:sz w:val="36"/>
        </w:rPr>
        <w:t xml:space="preserve"> </w:t>
      </w:r>
      <w:r w:rsidR="00020E74">
        <w:rPr>
          <w:rFonts w:ascii="Arial" w:hAnsi="Arial" w:cs="Arial"/>
          <w:color w:val="231F20"/>
          <w:sz w:val="36"/>
        </w:rPr>
        <w:t>with the</w:t>
      </w:r>
      <w:r w:rsidRPr="00A05C67">
        <w:rPr>
          <w:rFonts w:ascii="Arial" w:hAnsi="Arial" w:cs="Arial"/>
          <w:color w:val="231F20"/>
          <w:sz w:val="36"/>
        </w:rPr>
        <w:t xml:space="preserve"> Sub-Sahara Advisory Panel and artists from Trinidad, or</w:t>
      </w:r>
      <w:r w:rsidRPr="00A05C67">
        <w:rPr>
          <w:rFonts w:ascii="Arial" w:hAnsi="Arial" w:cs="Arial"/>
          <w:color w:val="231F20"/>
          <w:spacing w:val="1"/>
          <w:sz w:val="36"/>
        </w:rPr>
        <w:t xml:space="preserve"> </w:t>
      </w:r>
      <w:r w:rsidRPr="00A05C67">
        <w:rPr>
          <w:rFonts w:ascii="Arial" w:hAnsi="Arial" w:cs="Arial"/>
          <w:color w:val="231F20"/>
          <w:sz w:val="36"/>
        </w:rPr>
        <w:t>of Trinidadian heritage, on reframing the Picton portrait at</w:t>
      </w:r>
      <w:r w:rsidRPr="00A05C67">
        <w:rPr>
          <w:rFonts w:ascii="Arial" w:hAnsi="Arial" w:cs="Arial"/>
          <w:color w:val="231F20"/>
          <w:spacing w:val="1"/>
          <w:sz w:val="36"/>
        </w:rPr>
        <w:t xml:space="preserve"> </w:t>
      </w:r>
      <w:r w:rsidRPr="00A05C67">
        <w:rPr>
          <w:rFonts w:ascii="Arial" w:hAnsi="Arial" w:cs="Arial"/>
          <w:color w:val="231F20"/>
          <w:sz w:val="36"/>
        </w:rPr>
        <w:t>National</w:t>
      </w:r>
      <w:r w:rsidRPr="00A05C67">
        <w:rPr>
          <w:rFonts w:ascii="Arial" w:hAnsi="Arial" w:cs="Arial"/>
          <w:color w:val="231F20"/>
          <w:spacing w:val="-2"/>
          <w:sz w:val="36"/>
        </w:rPr>
        <w:t xml:space="preserve"> </w:t>
      </w:r>
      <w:r w:rsidRPr="00A05C67">
        <w:rPr>
          <w:rFonts w:ascii="Arial" w:hAnsi="Arial" w:cs="Arial"/>
          <w:color w:val="231F20"/>
          <w:sz w:val="36"/>
        </w:rPr>
        <w:t>Museum</w:t>
      </w:r>
      <w:r w:rsidRPr="00A05C67">
        <w:rPr>
          <w:rFonts w:ascii="Arial" w:hAnsi="Arial" w:cs="Arial"/>
          <w:color w:val="231F20"/>
          <w:spacing w:val="-2"/>
          <w:sz w:val="36"/>
        </w:rPr>
        <w:t xml:space="preserve"> </w:t>
      </w:r>
      <w:r w:rsidRPr="00A05C67">
        <w:rPr>
          <w:rFonts w:ascii="Arial" w:hAnsi="Arial" w:cs="Arial"/>
          <w:color w:val="231F20"/>
          <w:sz w:val="36"/>
        </w:rPr>
        <w:t>Cardiff.</w:t>
      </w:r>
    </w:p>
    <w:p w14:paraId="34A014E0" w14:textId="77777777" w:rsidR="00E8233A" w:rsidRPr="00A05C67" w:rsidRDefault="00E8233A">
      <w:pPr>
        <w:spacing w:line="266" w:lineRule="auto"/>
        <w:rPr>
          <w:rFonts w:ascii="Arial" w:hAnsi="Arial" w:cs="Arial"/>
          <w:sz w:val="36"/>
        </w:rPr>
        <w:sectPr w:rsidR="00E8233A" w:rsidRPr="00A05C67">
          <w:pgSz w:w="11910" w:h="16840"/>
          <w:pgMar w:top="2060" w:right="580" w:bottom="1000" w:left="580" w:header="348" w:footer="800" w:gutter="0"/>
          <w:cols w:space="720"/>
        </w:sectPr>
      </w:pPr>
    </w:p>
    <w:p w14:paraId="7C4DB55B" w14:textId="77777777" w:rsidR="00E8233A" w:rsidRPr="00A05C67" w:rsidRDefault="00E8233A">
      <w:pPr>
        <w:pStyle w:val="BodyText"/>
        <w:spacing w:before="3"/>
        <w:rPr>
          <w:rFonts w:ascii="Arial" w:hAnsi="Arial" w:cs="Arial"/>
          <w:sz w:val="28"/>
        </w:rPr>
      </w:pPr>
    </w:p>
    <w:p w14:paraId="4C33580C" w14:textId="77777777" w:rsidR="00E8233A" w:rsidRPr="00A05C67" w:rsidRDefault="009004D0" w:rsidP="009004D0">
      <w:pPr>
        <w:pStyle w:val="ListParagraph"/>
        <w:numPr>
          <w:ilvl w:val="0"/>
          <w:numId w:val="1"/>
        </w:numPr>
        <w:tabs>
          <w:tab w:val="left" w:pos="481"/>
        </w:tabs>
        <w:spacing w:before="79"/>
        <w:ind w:left="480" w:hanging="341"/>
        <w:rPr>
          <w:rFonts w:ascii="Arial" w:hAnsi="Arial" w:cs="Arial"/>
          <w:color w:val="231F20"/>
          <w:sz w:val="36"/>
        </w:rPr>
      </w:pPr>
      <w:r w:rsidRPr="00A05C67">
        <w:rPr>
          <w:rFonts w:ascii="Arial" w:hAnsi="Arial" w:cs="Arial"/>
          <w:color w:val="231F20"/>
          <w:sz w:val="36"/>
        </w:rPr>
        <w:t>We</w:t>
      </w:r>
      <w:r w:rsidRPr="00A05C67">
        <w:rPr>
          <w:rFonts w:ascii="Arial" w:hAnsi="Arial" w:cs="Arial"/>
          <w:color w:val="231F20"/>
          <w:spacing w:val="-21"/>
          <w:sz w:val="36"/>
        </w:rPr>
        <w:t xml:space="preserve"> </w:t>
      </w:r>
      <w:r w:rsidRPr="00A05C67">
        <w:rPr>
          <w:rFonts w:ascii="Arial" w:hAnsi="Arial" w:cs="Arial"/>
          <w:color w:val="231F20"/>
          <w:sz w:val="36"/>
        </w:rPr>
        <w:t>have</w:t>
      </w:r>
      <w:r w:rsidRPr="00A05C67">
        <w:rPr>
          <w:rFonts w:ascii="Arial" w:hAnsi="Arial" w:cs="Arial"/>
          <w:color w:val="231F20"/>
          <w:spacing w:val="-20"/>
          <w:sz w:val="36"/>
        </w:rPr>
        <w:t xml:space="preserve"> </w:t>
      </w:r>
      <w:r w:rsidRPr="00A05C67">
        <w:rPr>
          <w:rFonts w:ascii="Arial" w:hAnsi="Arial" w:cs="Arial"/>
          <w:color w:val="231F20"/>
          <w:sz w:val="36"/>
        </w:rPr>
        <w:t>developed</w:t>
      </w:r>
      <w:r w:rsidRPr="00A05C67">
        <w:rPr>
          <w:rFonts w:ascii="Arial" w:hAnsi="Arial" w:cs="Arial"/>
          <w:color w:val="231F20"/>
          <w:spacing w:val="-20"/>
          <w:sz w:val="36"/>
        </w:rPr>
        <w:t xml:space="preserve"> </w:t>
      </w:r>
      <w:r w:rsidRPr="00A05C67">
        <w:rPr>
          <w:rFonts w:ascii="Arial" w:hAnsi="Arial" w:cs="Arial"/>
          <w:color w:val="231F20"/>
          <w:sz w:val="36"/>
        </w:rPr>
        <w:t>a</w:t>
      </w:r>
      <w:r w:rsidRPr="00A05C67">
        <w:rPr>
          <w:rFonts w:ascii="Arial" w:hAnsi="Arial" w:cs="Arial"/>
          <w:color w:val="231F20"/>
          <w:spacing w:val="-20"/>
          <w:sz w:val="36"/>
        </w:rPr>
        <w:t xml:space="preserve"> </w:t>
      </w:r>
      <w:r w:rsidRPr="00A05C67">
        <w:rPr>
          <w:rFonts w:ascii="Arial" w:hAnsi="Arial" w:cs="Arial"/>
          <w:color w:val="231F20"/>
          <w:sz w:val="36"/>
        </w:rPr>
        <w:t>charter</w:t>
      </w:r>
      <w:r w:rsidRPr="00A05C67">
        <w:rPr>
          <w:rFonts w:ascii="Arial" w:hAnsi="Arial" w:cs="Arial"/>
          <w:color w:val="231F20"/>
          <w:spacing w:val="-20"/>
          <w:sz w:val="36"/>
        </w:rPr>
        <w:t xml:space="preserve"> </w:t>
      </w:r>
      <w:r w:rsidRPr="00A05C67">
        <w:rPr>
          <w:rFonts w:ascii="Arial" w:hAnsi="Arial" w:cs="Arial"/>
          <w:color w:val="231F20"/>
          <w:sz w:val="36"/>
        </w:rPr>
        <w:t>to</w:t>
      </w:r>
      <w:r w:rsidRPr="00A05C67">
        <w:rPr>
          <w:rFonts w:ascii="Arial" w:hAnsi="Arial" w:cs="Arial"/>
          <w:color w:val="231F20"/>
          <w:spacing w:val="-20"/>
          <w:sz w:val="36"/>
        </w:rPr>
        <w:t xml:space="preserve"> </w:t>
      </w:r>
      <w:r w:rsidRPr="00A05C67">
        <w:rPr>
          <w:rFonts w:ascii="Arial" w:hAnsi="Arial" w:cs="Arial"/>
          <w:color w:val="231F20"/>
          <w:sz w:val="36"/>
        </w:rPr>
        <w:t>decolonise</w:t>
      </w:r>
      <w:r w:rsidRPr="00A05C67">
        <w:rPr>
          <w:rFonts w:ascii="Arial" w:hAnsi="Arial" w:cs="Arial"/>
          <w:color w:val="231F20"/>
          <w:spacing w:val="-20"/>
          <w:sz w:val="36"/>
        </w:rPr>
        <w:t xml:space="preserve"> </w:t>
      </w:r>
      <w:r w:rsidRPr="00A05C67">
        <w:rPr>
          <w:rFonts w:ascii="Arial" w:hAnsi="Arial" w:cs="Arial"/>
          <w:color w:val="231F20"/>
          <w:sz w:val="36"/>
        </w:rPr>
        <w:t>the</w:t>
      </w:r>
      <w:r w:rsidRPr="00A05C67">
        <w:rPr>
          <w:rFonts w:ascii="Arial" w:hAnsi="Arial" w:cs="Arial"/>
          <w:color w:val="231F20"/>
          <w:spacing w:val="-21"/>
          <w:sz w:val="36"/>
        </w:rPr>
        <w:t xml:space="preserve"> </w:t>
      </w:r>
      <w:r w:rsidRPr="00A05C67">
        <w:rPr>
          <w:rFonts w:ascii="Arial" w:hAnsi="Arial" w:cs="Arial"/>
          <w:color w:val="231F20"/>
          <w:sz w:val="36"/>
        </w:rPr>
        <w:t>collections.</w:t>
      </w:r>
    </w:p>
    <w:p w14:paraId="68C5A517" w14:textId="77777777" w:rsidR="00E8233A" w:rsidRPr="00A05C67" w:rsidRDefault="009004D0" w:rsidP="009004D0">
      <w:pPr>
        <w:pStyle w:val="ListParagraph"/>
        <w:numPr>
          <w:ilvl w:val="0"/>
          <w:numId w:val="1"/>
        </w:numPr>
        <w:tabs>
          <w:tab w:val="left" w:pos="481"/>
        </w:tabs>
        <w:spacing w:before="105" w:line="266" w:lineRule="auto"/>
        <w:ind w:left="480" w:right="328" w:hanging="341"/>
        <w:rPr>
          <w:rFonts w:ascii="Arial" w:hAnsi="Arial" w:cs="Arial"/>
          <w:color w:val="231F20"/>
          <w:sz w:val="36"/>
        </w:rPr>
      </w:pPr>
      <w:r w:rsidRPr="00A05C67">
        <w:rPr>
          <w:rFonts w:ascii="Arial" w:hAnsi="Arial" w:cs="Arial"/>
          <w:color w:val="231F20"/>
          <w:sz w:val="36"/>
        </w:rPr>
        <w:t>We recognise the lack of opportunities for young people</w:t>
      </w:r>
      <w:r w:rsidRPr="00A05C67">
        <w:rPr>
          <w:rFonts w:ascii="Arial" w:hAnsi="Arial" w:cs="Arial"/>
          <w:color w:val="231F20"/>
          <w:spacing w:val="1"/>
          <w:sz w:val="36"/>
        </w:rPr>
        <w:t xml:space="preserve"> </w:t>
      </w:r>
      <w:r w:rsidRPr="00A05C67">
        <w:rPr>
          <w:rFonts w:ascii="Arial" w:hAnsi="Arial" w:cs="Arial"/>
          <w:color w:val="231F20"/>
          <w:sz w:val="36"/>
        </w:rPr>
        <w:t>facing the greatest disadvantages and are collaborating with</w:t>
      </w:r>
      <w:r w:rsidRPr="00A05C67">
        <w:rPr>
          <w:rFonts w:ascii="Arial" w:hAnsi="Arial" w:cs="Arial"/>
          <w:color w:val="231F20"/>
          <w:spacing w:val="1"/>
          <w:sz w:val="36"/>
        </w:rPr>
        <w:t xml:space="preserve"> </w:t>
      </w:r>
      <w:r w:rsidRPr="00A05C67">
        <w:rPr>
          <w:rFonts w:ascii="Arial" w:hAnsi="Arial" w:cs="Arial"/>
          <w:color w:val="231F20"/>
          <w:sz w:val="36"/>
        </w:rPr>
        <w:t>Barnardo’s, Children in Wales, Jukebox Collective, Llamau,</w:t>
      </w:r>
      <w:r w:rsidRPr="00A05C67">
        <w:rPr>
          <w:rFonts w:ascii="Arial" w:hAnsi="Arial" w:cs="Arial"/>
          <w:color w:val="231F20"/>
          <w:spacing w:val="1"/>
          <w:sz w:val="36"/>
        </w:rPr>
        <w:t xml:space="preserve"> </w:t>
      </w:r>
      <w:r w:rsidRPr="00A05C67">
        <w:rPr>
          <w:rFonts w:ascii="Arial" w:hAnsi="Arial" w:cs="Arial"/>
          <w:color w:val="231F20"/>
          <w:sz w:val="36"/>
        </w:rPr>
        <w:t>Promo</w:t>
      </w:r>
      <w:r w:rsidRPr="00A05C67">
        <w:rPr>
          <w:rFonts w:ascii="Arial" w:hAnsi="Arial" w:cs="Arial"/>
          <w:color w:val="231F20"/>
          <w:spacing w:val="-20"/>
          <w:sz w:val="36"/>
        </w:rPr>
        <w:t xml:space="preserve"> </w:t>
      </w:r>
      <w:r w:rsidRPr="00A05C67">
        <w:rPr>
          <w:rFonts w:ascii="Arial" w:hAnsi="Arial" w:cs="Arial"/>
          <w:color w:val="231F20"/>
          <w:sz w:val="36"/>
        </w:rPr>
        <w:t>Cymru,</w:t>
      </w:r>
      <w:r w:rsidRPr="00A05C67">
        <w:rPr>
          <w:rFonts w:ascii="Arial" w:hAnsi="Arial" w:cs="Arial"/>
          <w:color w:val="231F20"/>
          <w:spacing w:val="-19"/>
          <w:sz w:val="36"/>
        </w:rPr>
        <w:t xml:space="preserve"> </w:t>
      </w:r>
      <w:r w:rsidRPr="00A05C67">
        <w:rPr>
          <w:rFonts w:ascii="Arial" w:hAnsi="Arial" w:cs="Arial"/>
          <w:color w:val="231F20"/>
          <w:sz w:val="36"/>
        </w:rPr>
        <w:t>and</w:t>
      </w:r>
      <w:r w:rsidRPr="00A05C67">
        <w:rPr>
          <w:rFonts w:ascii="Arial" w:hAnsi="Arial" w:cs="Arial"/>
          <w:color w:val="231F20"/>
          <w:spacing w:val="-19"/>
          <w:sz w:val="36"/>
        </w:rPr>
        <w:t xml:space="preserve"> </w:t>
      </w:r>
      <w:r w:rsidRPr="00A05C67">
        <w:rPr>
          <w:rFonts w:ascii="Arial" w:hAnsi="Arial" w:cs="Arial"/>
          <w:color w:val="231F20"/>
          <w:sz w:val="36"/>
        </w:rPr>
        <w:t>the</w:t>
      </w:r>
      <w:r w:rsidRPr="00A05C67">
        <w:rPr>
          <w:rFonts w:ascii="Arial" w:hAnsi="Arial" w:cs="Arial"/>
          <w:color w:val="231F20"/>
          <w:spacing w:val="-19"/>
          <w:sz w:val="36"/>
        </w:rPr>
        <w:t xml:space="preserve"> </w:t>
      </w:r>
      <w:r w:rsidRPr="00A05C67">
        <w:rPr>
          <w:rFonts w:ascii="Arial" w:hAnsi="Arial" w:cs="Arial"/>
          <w:color w:val="231F20"/>
          <w:sz w:val="36"/>
        </w:rPr>
        <w:t>Sub-Sahara</w:t>
      </w:r>
      <w:r w:rsidRPr="00A05C67">
        <w:rPr>
          <w:rFonts w:ascii="Arial" w:hAnsi="Arial" w:cs="Arial"/>
          <w:color w:val="231F20"/>
          <w:spacing w:val="-19"/>
          <w:sz w:val="36"/>
        </w:rPr>
        <w:t xml:space="preserve"> </w:t>
      </w:r>
      <w:r w:rsidRPr="00A05C67">
        <w:rPr>
          <w:rFonts w:ascii="Arial" w:hAnsi="Arial" w:cs="Arial"/>
          <w:color w:val="231F20"/>
          <w:sz w:val="36"/>
        </w:rPr>
        <w:t>Advisory</w:t>
      </w:r>
      <w:r w:rsidRPr="00A05C67">
        <w:rPr>
          <w:rFonts w:ascii="Arial" w:hAnsi="Arial" w:cs="Arial"/>
          <w:color w:val="231F20"/>
          <w:spacing w:val="-19"/>
          <w:sz w:val="36"/>
        </w:rPr>
        <w:t xml:space="preserve"> </w:t>
      </w:r>
      <w:r w:rsidRPr="00A05C67">
        <w:rPr>
          <w:rFonts w:ascii="Arial" w:hAnsi="Arial" w:cs="Arial"/>
          <w:color w:val="231F20"/>
          <w:sz w:val="36"/>
        </w:rPr>
        <w:t>Panel</w:t>
      </w:r>
      <w:r w:rsidRPr="00A05C67">
        <w:rPr>
          <w:rFonts w:ascii="Arial" w:hAnsi="Arial" w:cs="Arial"/>
          <w:color w:val="231F20"/>
          <w:spacing w:val="-19"/>
          <w:sz w:val="36"/>
        </w:rPr>
        <w:t xml:space="preserve"> </w:t>
      </w:r>
      <w:r w:rsidRPr="00A05C67">
        <w:rPr>
          <w:rFonts w:ascii="Arial" w:hAnsi="Arial" w:cs="Arial"/>
          <w:color w:val="231F20"/>
          <w:sz w:val="36"/>
        </w:rPr>
        <w:t>to</w:t>
      </w:r>
      <w:r w:rsidRPr="00A05C67">
        <w:rPr>
          <w:rFonts w:ascii="Arial" w:hAnsi="Arial" w:cs="Arial"/>
          <w:color w:val="231F20"/>
          <w:spacing w:val="-19"/>
          <w:sz w:val="36"/>
        </w:rPr>
        <w:t xml:space="preserve"> </w:t>
      </w:r>
      <w:r w:rsidRPr="00A05C67">
        <w:rPr>
          <w:rFonts w:ascii="Arial" w:hAnsi="Arial" w:cs="Arial"/>
          <w:color w:val="231F20"/>
          <w:sz w:val="36"/>
        </w:rPr>
        <w:t>develop</w:t>
      </w:r>
      <w:r w:rsidRPr="00A05C67">
        <w:rPr>
          <w:rFonts w:ascii="Arial" w:hAnsi="Arial" w:cs="Arial"/>
          <w:color w:val="231F20"/>
          <w:spacing w:val="-94"/>
          <w:sz w:val="36"/>
        </w:rPr>
        <w:t xml:space="preserve"> </w:t>
      </w:r>
      <w:r w:rsidRPr="00A05C67">
        <w:rPr>
          <w:rFonts w:ascii="Arial" w:hAnsi="Arial" w:cs="Arial"/>
          <w:color w:val="231F20"/>
          <w:sz w:val="36"/>
        </w:rPr>
        <w:t>opportunities and programmes for young people, including</w:t>
      </w:r>
      <w:r w:rsidRPr="00A05C67">
        <w:rPr>
          <w:rFonts w:ascii="Arial" w:hAnsi="Arial" w:cs="Arial"/>
          <w:color w:val="231F20"/>
          <w:spacing w:val="1"/>
          <w:sz w:val="36"/>
        </w:rPr>
        <w:t xml:space="preserve"> </w:t>
      </w:r>
      <w:r w:rsidRPr="00A05C67">
        <w:rPr>
          <w:rFonts w:ascii="Arial" w:hAnsi="Arial" w:cs="Arial"/>
          <w:color w:val="231F20"/>
          <w:sz w:val="36"/>
        </w:rPr>
        <w:t>paid employment opportunities for over 80 independent</w:t>
      </w:r>
      <w:r w:rsidRPr="00A05C67">
        <w:rPr>
          <w:rFonts w:ascii="Arial" w:hAnsi="Arial" w:cs="Arial"/>
          <w:color w:val="231F20"/>
          <w:spacing w:val="1"/>
          <w:sz w:val="36"/>
        </w:rPr>
        <w:t xml:space="preserve"> </w:t>
      </w:r>
      <w:r w:rsidRPr="00A05C67">
        <w:rPr>
          <w:rFonts w:ascii="Arial" w:hAnsi="Arial" w:cs="Arial"/>
          <w:color w:val="231F20"/>
          <w:sz w:val="36"/>
        </w:rPr>
        <w:t>young people between the ages of 18-25 from diverse</w:t>
      </w:r>
      <w:r w:rsidRPr="00A05C67">
        <w:rPr>
          <w:rFonts w:ascii="Arial" w:hAnsi="Arial" w:cs="Arial"/>
          <w:color w:val="231F20"/>
          <w:spacing w:val="1"/>
          <w:sz w:val="36"/>
        </w:rPr>
        <w:t xml:space="preserve"> </w:t>
      </w:r>
      <w:r w:rsidRPr="00A05C67">
        <w:rPr>
          <w:rFonts w:ascii="Arial" w:hAnsi="Arial" w:cs="Arial"/>
          <w:color w:val="231F20"/>
          <w:sz w:val="36"/>
        </w:rPr>
        <w:t>backgrounds as part of Hands-on Heritage, funded by the</w:t>
      </w:r>
      <w:r w:rsidRPr="00A05C67">
        <w:rPr>
          <w:rFonts w:ascii="Arial" w:hAnsi="Arial" w:cs="Arial"/>
          <w:color w:val="231F20"/>
          <w:spacing w:val="1"/>
          <w:sz w:val="36"/>
        </w:rPr>
        <w:t xml:space="preserve"> </w:t>
      </w:r>
      <w:r w:rsidRPr="00A05C67">
        <w:rPr>
          <w:rFonts w:ascii="Arial" w:hAnsi="Arial" w:cs="Arial"/>
          <w:color w:val="231F20"/>
          <w:sz w:val="36"/>
        </w:rPr>
        <w:t>National</w:t>
      </w:r>
      <w:r w:rsidRPr="00A05C67">
        <w:rPr>
          <w:rFonts w:ascii="Arial" w:hAnsi="Arial" w:cs="Arial"/>
          <w:color w:val="231F20"/>
          <w:spacing w:val="-2"/>
          <w:sz w:val="36"/>
        </w:rPr>
        <w:t xml:space="preserve"> </w:t>
      </w:r>
      <w:r w:rsidRPr="00A05C67">
        <w:rPr>
          <w:rFonts w:ascii="Arial" w:hAnsi="Arial" w:cs="Arial"/>
          <w:color w:val="231F20"/>
          <w:sz w:val="36"/>
        </w:rPr>
        <w:t>Lottery</w:t>
      </w:r>
      <w:r w:rsidRPr="00A05C67">
        <w:rPr>
          <w:rFonts w:ascii="Arial" w:hAnsi="Arial" w:cs="Arial"/>
          <w:color w:val="231F20"/>
          <w:spacing w:val="-3"/>
          <w:sz w:val="36"/>
        </w:rPr>
        <w:t xml:space="preserve"> </w:t>
      </w:r>
      <w:r w:rsidRPr="00A05C67">
        <w:rPr>
          <w:rFonts w:ascii="Arial" w:hAnsi="Arial" w:cs="Arial"/>
          <w:color w:val="231F20"/>
          <w:sz w:val="36"/>
        </w:rPr>
        <w:t>Heritage</w:t>
      </w:r>
      <w:r w:rsidRPr="00A05C67">
        <w:rPr>
          <w:rFonts w:ascii="Arial" w:hAnsi="Arial" w:cs="Arial"/>
          <w:color w:val="231F20"/>
          <w:spacing w:val="-2"/>
          <w:sz w:val="36"/>
        </w:rPr>
        <w:t xml:space="preserve"> </w:t>
      </w:r>
      <w:r w:rsidRPr="00A05C67">
        <w:rPr>
          <w:rFonts w:ascii="Arial" w:hAnsi="Arial" w:cs="Arial"/>
          <w:color w:val="231F20"/>
          <w:sz w:val="36"/>
        </w:rPr>
        <w:t>Fund.</w:t>
      </w:r>
    </w:p>
    <w:p w14:paraId="015B504E" w14:textId="77777777" w:rsidR="00E8233A" w:rsidRPr="00A05C67" w:rsidRDefault="009004D0" w:rsidP="009004D0">
      <w:pPr>
        <w:pStyle w:val="ListParagraph"/>
        <w:numPr>
          <w:ilvl w:val="0"/>
          <w:numId w:val="1"/>
        </w:numPr>
        <w:tabs>
          <w:tab w:val="left" w:pos="481"/>
        </w:tabs>
        <w:spacing w:before="61" w:line="266" w:lineRule="auto"/>
        <w:ind w:left="480" w:right="422" w:hanging="341"/>
        <w:rPr>
          <w:rFonts w:ascii="Arial" w:hAnsi="Arial" w:cs="Arial"/>
          <w:color w:val="231F20"/>
          <w:sz w:val="36"/>
        </w:rPr>
      </w:pPr>
      <w:r w:rsidRPr="00A05C67">
        <w:rPr>
          <w:rFonts w:ascii="Arial" w:hAnsi="Arial" w:cs="Arial"/>
          <w:color w:val="231F20"/>
          <w:sz w:val="36"/>
        </w:rPr>
        <w:t>We have developed initiatives such as ‘Objects of Comfort’</w:t>
      </w:r>
      <w:r w:rsidRPr="00A05C67">
        <w:rPr>
          <w:rFonts w:ascii="Arial" w:hAnsi="Arial" w:cs="Arial"/>
          <w:color w:val="231F20"/>
          <w:spacing w:val="1"/>
          <w:sz w:val="36"/>
        </w:rPr>
        <w:t xml:space="preserve"> </w:t>
      </w:r>
      <w:r w:rsidRPr="00A05C67">
        <w:rPr>
          <w:rFonts w:ascii="Arial" w:hAnsi="Arial" w:cs="Arial"/>
          <w:color w:val="231F20"/>
          <w:sz w:val="36"/>
        </w:rPr>
        <w:t>in partnership with the Older People’s Commissioner,</w:t>
      </w:r>
      <w:r w:rsidRPr="00A05C67">
        <w:rPr>
          <w:rFonts w:ascii="Arial" w:hAnsi="Arial" w:cs="Arial"/>
          <w:color w:val="231F20"/>
          <w:spacing w:val="1"/>
          <w:sz w:val="36"/>
        </w:rPr>
        <w:t xml:space="preserve"> </w:t>
      </w:r>
      <w:r w:rsidRPr="00A05C67">
        <w:rPr>
          <w:rFonts w:ascii="Arial" w:hAnsi="Arial" w:cs="Arial"/>
          <w:color w:val="231F20"/>
          <w:spacing w:val="-1"/>
          <w:sz w:val="36"/>
        </w:rPr>
        <w:t>Alzheimer’s</w:t>
      </w:r>
      <w:r w:rsidRPr="00A05C67">
        <w:rPr>
          <w:rFonts w:ascii="Arial" w:hAnsi="Arial" w:cs="Arial"/>
          <w:color w:val="231F20"/>
          <w:spacing w:val="-22"/>
          <w:sz w:val="36"/>
        </w:rPr>
        <w:t xml:space="preserve"> </w:t>
      </w:r>
      <w:r w:rsidRPr="00A05C67">
        <w:rPr>
          <w:rFonts w:ascii="Arial" w:hAnsi="Arial" w:cs="Arial"/>
          <w:color w:val="231F20"/>
          <w:spacing w:val="-1"/>
          <w:sz w:val="36"/>
        </w:rPr>
        <w:t>Society,</w:t>
      </w:r>
      <w:r w:rsidRPr="00A05C67">
        <w:rPr>
          <w:rFonts w:ascii="Arial" w:hAnsi="Arial" w:cs="Arial"/>
          <w:color w:val="231F20"/>
          <w:spacing w:val="-23"/>
          <w:sz w:val="36"/>
        </w:rPr>
        <w:t xml:space="preserve"> </w:t>
      </w:r>
      <w:r w:rsidRPr="00A05C67">
        <w:rPr>
          <w:rFonts w:ascii="Arial" w:hAnsi="Arial" w:cs="Arial"/>
          <w:color w:val="231F20"/>
          <w:spacing w:val="-1"/>
          <w:sz w:val="36"/>
        </w:rPr>
        <w:t>Innovate</w:t>
      </w:r>
      <w:r w:rsidRPr="00A05C67">
        <w:rPr>
          <w:rFonts w:ascii="Arial" w:hAnsi="Arial" w:cs="Arial"/>
          <w:color w:val="231F20"/>
          <w:spacing w:val="-21"/>
          <w:sz w:val="36"/>
        </w:rPr>
        <w:t xml:space="preserve"> </w:t>
      </w:r>
      <w:r w:rsidRPr="00A05C67">
        <w:rPr>
          <w:rFonts w:ascii="Arial" w:hAnsi="Arial" w:cs="Arial"/>
          <w:color w:val="231F20"/>
          <w:sz w:val="36"/>
        </w:rPr>
        <w:t>Trust</w:t>
      </w:r>
      <w:r w:rsidRPr="00A05C67">
        <w:rPr>
          <w:rFonts w:ascii="Arial" w:hAnsi="Arial" w:cs="Arial"/>
          <w:color w:val="231F20"/>
          <w:spacing w:val="-22"/>
          <w:sz w:val="36"/>
        </w:rPr>
        <w:t xml:space="preserve"> </w:t>
      </w:r>
      <w:r w:rsidRPr="00A05C67">
        <w:rPr>
          <w:rFonts w:ascii="Arial" w:hAnsi="Arial" w:cs="Arial"/>
          <w:color w:val="231F20"/>
          <w:sz w:val="36"/>
        </w:rPr>
        <w:t>and</w:t>
      </w:r>
      <w:r w:rsidRPr="00A05C67">
        <w:rPr>
          <w:rFonts w:ascii="Arial" w:hAnsi="Arial" w:cs="Arial"/>
          <w:color w:val="231F20"/>
          <w:spacing w:val="-21"/>
          <w:sz w:val="36"/>
        </w:rPr>
        <w:t xml:space="preserve"> </w:t>
      </w:r>
      <w:r w:rsidRPr="00A05C67">
        <w:rPr>
          <w:rFonts w:ascii="Arial" w:hAnsi="Arial" w:cs="Arial"/>
          <w:color w:val="231F20"/>
          <w:sz w:val="36"/>
        </w:rPr>
        <w:t>care</w:t>
      </w:r>
      <w:r w:rsidRPr="00A05C67">
        <w:rPr>
          <w:rFonts w:ascii="Arial" w:hAnsi="Arial" w:cs="Arial"/>
          <w:color w:val="231F20"/>
          <w:spacing w:val="-22"/>
          <w:sz w:val="36"/>
        </w:rPr>
        <w:t xml:space="preserve"> </w:t>
      </w:r>
      <w:r w:rsidRPr="00A05C67">
        <w:rPr>
          <w:rFonts w:ascii="Arial" w:hAnsi="Arial" w:cs="Arial"/>
          <w:color w:val="231F20"/>
          <w:sz w:val="36"/>
        </w:rPr>
        <w:t>home</w:t>
      </w:r>
      <w:r w:rsidRPr="00A05C67">
        <w:rPr>
          <w:rFonts w:ascii="Arial" w:hAnsi="Arial" w:cs="Arial"/>
          <w:color w:val="231F20"/>
          <w:spacing w:val="-22"/>
          <w:sz w:val="36"/>
        </w:rPr>
        <w:t xml:space="preserve"> </w:t>
      </w:r>
      <w:r w:rsidRPr="00A05C67">
        <w:rPr>
          <w:rFonts w:ascii="Arial" w:hAnsi="Arial" w:cs="Arial"/>
          <w:color w:val="231F20"/>
          <w:sz w:val="36"/>
        </w:rPr>
        <w:t>providers</w:t>
      </w:r>
      <w:r w:rsidRPr="00A05C67">
        <w:rPr>
          <w:rFonts w:ascii="Arial" w:hAnsi="Arial" w:cs="Arial"/>
          <w:color w:val="231F20"/>
          <w:spacing w:val="1"/>
          <w:sz w:val="36"/>
        </w:rPr>
        <w:t xml:space="preserve"> </w:t>
      </w:r>
      <w:r w:rsidRPr="00A05C67">
        <w:rPr>
          <w:rFonts w:ascii="Arial" w:hAnsi="Arial" w:cs="Arial"/>
          <w:color w:val="231F20"/>
          <w:sz w:val="36"/>
        </w:rPr>
        <w:t>to</w:t>
      </w:r>
      <w:r w:rsidRPr="00A05C67">
        <w:rPr>
          <w:rFonts w:ascii="Arial" w:hAnsi="Arial" w:cs="Arial"/>
          <w:color w:val="231F20"/>
          <w:spacing w:val="-15"/>
          <w:sz w:val="36"/>
        </w:rPr>
        <w:t xml:space="preserve"> </w:t>
      </w:r>
      <w:r w:rsidRPr="00A05C67">
        <w:rPr>
          <w:rFonts w:ascii="Arial" w:hAnsi="Arial" w:cs="Arial"/>
          <w:color w:val="231F20"/>
          <w:sz w:val="36"/>
        </w:rPr>
        <w:t>help</w:t>
      </w:r>
      <w:r w:rsidRPr="00A05C67">
        <w:rPr>
          <w:rFonts w:ascii="Arial" w:hAnsi="Arial" w:cs="Arial"/>
          <w:color w:val="231F20"/>
          <w:spacing w:val="-15"/>
          <w:sz w:val="36"/>
        </w:rPr>
        <w:t xml:space="preserve"> </w:t>
      </w:r>
      <w:r w:rsidRPr="00A05C67">
        <w:rPr>
          <w:rFonts w:ascii="Arial" w:hAnsi="Arial" w:cs="Arial"/>
          <w:color w:val="231F20"/>
          <w:sz w:val="36"/>
        </w:rPr>
        <w:t>older</w:t>
      </w:r>
      <w:r w:rsidRPr="00A05C67">
        <w:rPr>
          <w:rFonts w:ascii="Arial" w:hAnsi="Arial" w:cs="Arial"/>
          <w:color w:val="231F20"/>
          <w:spacing w:val="-14"/>
          <w:sz w:val="36"/>
        </w:rPr>
        <w:t xml:space="preserve"> </w:t>
      </w:r>
      <w:r w:rsidRPr="00A05C67">
        <w:rPr>
          <w:rFonts w:ascii="Arial" w:hAnsi="Arial" w:cs="Arial"/>
          <w:color w:val="231F20"/>
          <w:sz w:val="36"/>
        </w:rPr>
        <w:t>people</w:t>
      </w:r>
      <w:r w:rsidRPr="00A05C67">
        <w:rPr>
          <w:rFonts w:ascii="Arial" w:hAnsi="Arial" w:cs="Arial"/>
          <w:color w:val="231F20"/>
          <w:spacing w:val="-15"/>
          <w:sz w:val="36"/>
        </w:rPr>
        <w:t xml:space="preserve"> </w:t>
      </w:r>
      <w:r w:rsidRPr="00A05C67">
        <w:rPr>
          <w:rFonts w:ascii="Arial" w:hAnsi="Arial" w:cs="Arial"/>
          <w:color w:val="231F20"/>
          <w:sz w:val="36"/>
        </w:rPr>
        <w:t>to</w:t>
      </w:r>
      <w:r w:rsidRPr="00A05C67">
        <w:rPr>
          <w:rFonts w:ascii="Arial" w:hAnsi="Arial" w:cs="Arial"/>
          <w:color w:val="231F20"/>
          <w:spacing w:val="-14"/>
          <w:sz w:val="36"/>
        </w:rPr>
        <w:t xml:space="preserve"> </w:t>
      </w:r>
      <w:r w:rsidRPr="00A05C67">
        <w:rPr>
          <w:rFonts w:ascii="Arial" w:hAnsi="Arial" w:cs="Arial"/>
          <w:color w:val="231F20"/>
          <w:sz w:val="36"/>
        </w:rPr>
        <w:t>have</w:t>
      </w:r>
      <w:r w:rsidRPr="00A05C67">
        <w:rPr>
          <w:rFonts w:ascii="Arial" w:hAnsi="Arial" w:cs="Arial"/>
          <w:color w:val="231F20"/>
          <w:spacing w:val="-15"/>
          <w:sz w:val="36"/>
        </w:rPr>
        <w:t xml:space="preserve"> </w:t>
      </w:r>
      <w:r w:rsidRPr="00A05C67">
        <w:rPr>
          <w:rFonts w:ascii="Arial" w:hAnsi="Arial" w:cs="Arial"/>
          <w:color w:val="231F20"/>
          <w:sz w:val="36"/>
        </w:rPr>
        <w:t>a</w:t>
      </w:r>
      <w:r w:rsidRPr="00A05C67">
        <w:rPr>
          <w:rFonts w:ascii="Arial" w:hAnsi="Arial" w:cs="Arial"/>
          <w:color w:val="231F20"/>
          <w:spacing w:val="-15"/>
          <w:sz w:val="36"/>
        </w:rPr>
        <w:t xml:space="preserve"> </w:t>
      </w:r>
      <w:r w:rsidRPr="00A05C67">
        <w:rPr>
          <w:rFonts w:ascii="Arial" w:hAnsi="Arial" w:cs="Arial"/>
          <w:color w:val="231F20"/>
          <w:sz w:val="36"/>
        </w:rPr>
        <w:t>good</w:t>
      </w:r>
      <w:r w:rsidRPr="00A05C67">
        <w:rPr>
          <w:rFonts w:ascii="Arial" w:hAnsi="Arial" w:cs="Arial"/>
          <w:color w:val="231F20"/>
          <w:spacing w:val="-14"/>
          <w:sz w:val="36"/>
        </w:rPr>
        <w:t xml:space="preserve"> </w:t>
      </w:r>
      <w:r w:rsidRPr="00A05C67">
        <w:rPr>
          <w:rFonts w:ascii="Arial" w:hAnsi="Arial" w:cs="Arial"/>
          <w:color w:val="231F20"/>
          <w:sz w:val="36"/>
        </w:rPr>
        <w:t>quality</w:t>
      </w:r>
      <w:r w:rsidRPr="00A05C67">
        <w:rPr>
          <w:rFonts w:ascii="Arial" w:hAnsi="Arial" w:cs="Arial"/>
          <w:color w:val="231F20"/>
          <w:spacing w:val="-15"/>
          <w:sz w:val="36"/>
        </w:rPr>
        <w:t xml:space="preserve"> </w:t>
      </w:r>
      <w:r w:rsidRPr="00A05C67">
        <w:rPr>
          <w:rFonts w:ascii="Arial" w:hAnsi="Arial" w:cs="Arial"/>
          <w:color w:val="231F20"/>
          <w:sz w:val="36"/>
        </w:rPr>
        <w:t>of</w:t>
      </w:r>
      <w:r w:rsidRPr="00A05C67">
        <w:rPr>
          <w:rFonts w:ascii="Arial" w:hAnsi="Arial" w:cs="Arial"/>
          <w:color w:val="231F20"/>
          <w:spacing w:val="-14"/>
          <w:sz w:val="36"/>
        </w:rPr>
        <w:t xml:space="preserve"> </w:t>
      </w:r>
      <w:r w:rsidRPr="00A05C67">
        <w:rPr>
          <w:rFonts w:ascii="Arial" w:hAnsi="Arial" w:cs="Arial"/>
          <w:color w:val="231F20"/>
          <w:sz w:val="36"/>
        </w:rPr>
        <w:t>life.</w:t>
      </w:r>
      <w:r w:rsidRPr="00A05C67">
        <w:rPr>
          <w:rFonts w:ascii="Arial" w:hAnsi="Arial" w:cs="Arial"/>
          <w:color w:val="231F20"/>
          <w:spacing w:val="-15"/>
          <w:sz w:val="36"/>
        </w:rPr>
        <w:t xml:space="preserve"> </w:t>
      </w:r>
      <w:r w:rsidRPr="00A05C67">
        <w:rPr>
          <w:rFonts w:ascii="Arial" w:hAnsi="Arial" w:cs="Arial"/>
          <w:color w:val="231F20"/>
          <w:sz w:val="36"/>
        </w:rPr>
        <w:t>Resources</w:t>
      </w:r>
    </w:p>
    <w:p w14:paraId="272477DC" w14:textId="77777777" w:rsidR="00E8233A" w:rsidRPr="00A05C67" w:rsidRDefault="009004D0">
      <w:pPr>
        <w:spacing w:before="2" w:line="266" w:lineRule="auto"/>
        <w:ind w:left="480" w:right="290"/>
        <w:jc w:val="both"/>
        <w:rPr>
          <w:rFonts w:ascii="Arial" w:hAnsi="Arial" w:cs="Arial"/>
          <w:sz w:val="36"/>
        </w:rPr>
      </w:pPr>
      <w:r w:rsidRPr="00A05C67">
        <w:rPr>
          <w:rFonts w:ascii="Arial" w:hAnsi="Arial" w:cs="Arial"/>
          <w:color w:val="231F20"/>
          <w:sz w:val="36"/>
        </w:rPr>
        <w:t>linked</w:t>
      </w:r>
      <w:r w:rsidRPr="00A05C67">
        <w:rPr>
          <w:rFonts w:ascii="Arial" w:hAnsi="Arial" w:cs="Arial"/>
          <w:color w:val="231F20"/>
          <w:spacing w:val="-21"/>
          <w:sz w:val="36"/>
        </w:rPr>
        <w:t xml:space="preserve"> </w:t>
      </w:r>
      <w:r w:rsidRPr="00A05C67">
        <w:rPr>
          <w:rFonts w:ascii="Arial" w:hAnsi="Arial" w:cs="Arial"/>
          <w:color w:val="231F20"/>
          <w:sz w:val="36"/>
        </w:rPr>
        <w:t>to</w:t>
      </w:r>
      <w:r w:rsidRPr="00A05C67">
        <w:rPr>
          <w:rFonts w:ascii="Arial" w:hAnsi="Arial" w:cs="Arial"/>
          <w:color w:val="231F20"/>
          <w:spacing w:val="-21"/>
          <w:sz w:val="36"/>
        </w:rPr>
        <w:t xml:space="preserve"> </w:t>
      </w:r>
      <w:r w:rsidRPr="00A05C67">
        <w:rPr>
          <w:rFonts w:ascii="Arial" w:hAnsi="Arial" w:cs="Arial"/>
          <w:color w:val="231F20"/>
          <w:sz w:val="36"/>
        </w:rPr>
        <w:t>museum</w:t>
      </w:r>
      <w:r w:rsidRPr="00A05C67">
        <w:rPr>
          <w:rFonts w:ascii="Arial" w:hAnsi="Arial" w:cs="Arial"/>
          <w:color w:val="231F20"/>
          <w:spacing w:val="-21"/>
          <w:sz w:val="36"/>
        </w:rPr>
        <w:t xml:space="preserve"> </w:t>
      </w:r>
      <w:r w:rsidRPr="00A05C67">
        <w:rPr>
          <w:rFonts w:ascii="Arial" w:hAnsi="Arial" w:cs="Arial"/>
          <w:color w:val="231F20"/>
          <w:sz w:val="36"/>
        </w:rPr>
        <w:t>collections</w:t>
      </w:r>
      <w:r w:rsidRPr="00A05C67">
        <w:rPr>
          <w:rFonts w:ascii="Arial" w:hAnsi="Arial" w:cs="Arial"/>
          <w:color w:val="231F20"/>
          <w:spacing w:val="-21"/>
          <w:sz w:val="36"/>
        </w:rPr>
        <w:t xml:space="preserve"> </w:t>
      </w:r>
      <w:r w:rsidRPr="00A05C67">
        <w:rPr>
          <w:rFonts w:ascii="Arial" w:hAnsi="Arial" w:cs="Arial"/>
          <w:color w:val="231F20"/>
          <w:sz w:val="36"/>
        </w:rPr>
        <w:t>are</w:t>
      </w:r>
      <w:r w:rsidRPr="00A05C67">
        <w:rPr>
          <w:rFonts w:ascii="Arial" w:hAnsi="Arial" w:cs="Arial"/>
          <w:color w:val="231F20"/>
          <w:spacing w:val="-20"/>
          <w:sz w:val="36"/>
        </w:rPr>
        <w:t xml:space="preserve"> </w:t>
      </w:r>
      <w:r w:rsidRPr="00A05C67">
        <w:rPr>
          <w:rFonts w:ascii="Arial" w:hAnsi="Arial" w:cs="Arial"/>
          <w:color w:val="231F20"/>
          <w:sz w:val="36"/>
        </w:rPr>
        <w:t>now</w:t>
      </w:r>
      <w:r w:rsidRPr="00A05C67">
        <w:rPr>
          <w:rFonts w:ascii="Arial" w:hAnsi="Arial" w:cs="Arial"/>
          <w:color w:val="231F20"/>
          <w:spacing w:val="-21"/>
          <w:sz w:val="36"/>
        </w:rPr>
        <w:t xml:space="preserve"> </w:t>
      </w:r>
      <w:r w:rsidRPr="00A05C67">
        <w:rPr>
          <w:rFonts w:ascii="Arial" w:hAnsi="Arial" w:cs="Arial"/>
          <w:color w:val="231F20"/>
          <w:sz w:val="36"/>
        </w:rPr>
        <w:t>downloadable</w:t>
      </w:r>
      <w:r w:rsidRPr="00A05C67">
        <w:rPr>
          <w:rFonts w:ascii="Arial" w:hAnsi="Arial" w:cs="Arial"/>
          <w:color w:val="231F20"/>
          <w:spacing w:val="-21"/>
          <w:sz w:val="36"/>
        </w:rPr>
        <w:t xml:space="preserve"> </w:t>
      </w:r>
      <w:r w:rsidRPr="00A05C67">
        <w:rPr>
          <w:rFonts w:ascii="Arial" w:hAnsi="Arial" w:cs="Arial"/>
          <w:color w:val="231F20"/>
          <w:sz w:val="36"/>
        </w:rPr>
        <w:t>for</w:t>
      </w:r>
      <w:r w:rsidRPr="00A05C67">
        <w:rPr>
          <w:rFonts w:ascii="Arial" w:hAnsi="Arial" w:cs="Arial"/>
          <w:color w:val="231F20"/>
          <w:spacing w:val="-21"/>
          <w:sz w:val="36"/>
        </w:rPr>
        <w:t xml:space="preserve"> </w:t>
      </w:r>
      <w:r w:rsidRPr="00A05C67">
        <w:rPr>
          <w:rFonts w:ascii="Arial" w:hAnsi="Arial" w:cs="Arial"/>
          <w:color w:val="231F20"/>
          <w:sz w:val="36"/>
        </w:rPr>
        <w:t>care</w:t>
      </w:r>
      <w:r w:rsidRPr="00A05C67">
        <w:rPr>
          <w:rFonts w:ascii="Arial" w:hAnsi="Arial" w:cs="Arial"/>
          <w:color w:val="231F20"/>
          <w:spacing w:val="-94"/>
          <w:sz w:val="36"/>
        </w:rPr>
        <w:t xml:space="preserve"> </w:t>
      </w:r>
      <w:r w:rsidRPr="00A05C67">
        <w:rPr>
          <w:rFonts w:ascii="Arial" w:hAnsi="Arial" w:cs="Arial"/>
          <w:color w:val="231F20"/>
          <w:spacing w:val="-1"/>
          <w:sz w:val="36"/>
        </w:rPr>
        <w:t>settings</w:t>
      </w:r>
      <w:r w:rsidRPr="00A05C67">
        <w:rPr>
          <w:rFonts w:ascii="Arial" w:hAnsi="Arial" w:cs="Arial"/>
          <w:color w:val="231F20"/>
          <w:spacing w:val="-23"/>
          <w:sz w:val="36"/>
        </w:rPr>
        <w:t xml:space="preserve"> </w:t>
      </w:r>
      <w:r w:rsidRPr="00A05C67">
        <w:rPr>
          <w:rFonts w:ascii="Arial" w:hAnsi="Arial" w:cs="Arial"/>
          <w:color w:val="231F20"/>
          <w:spacing w:val="-1"/>
          <w:sz w:val="36"/>
        </w:rPr>
        <w:t>to</w:t>
      </w:r>
      <w:r w:rsidRPr="00A05C67">
        <w:rPr>
          <w:rFonts w:ascii="Arial" w:hAnsi="Arial" w:cs="Arial"/>
          <w:color w:val="231F20"/>
          <w:spacing w:val="-22"/>
          <w:sz w:val="36"/>
        </w:rPr>
        <w:t xml:space="preserve"> </w:t>
      </w:r>
      <w:r w:rsidRPr="00A05C67">
        <w:rPr>
          <w:rFonts w:ascii="Arial" w:hAnsi="Arial" w:cs="Arial"/>
          <w:color w:val="231F20"/>
          <w:spacing w:val="-1"/>
          <w:sz w:val="36"/>
        </w:rPr>
        <w:t>use</w:t>
      </w:r>
      <w:r w:rsidRPr="00A05C67">
        <w:rPr>
          <w:rFonts w:ascii="Arial" w:hAnsi="Arial" w:cs="Arial"/>
          <w:color w:val="231F20"/>
          <w:spacing w:val="-23"/>
          <w:sz w:val="36"/>
        </w:rPr>
        <w:t xml:space="preserve"> </w:t>
      </w:r>
      <w:r w:rsidRPr="00A05C67">
        <w:rPr>
          <w:rFonts w:ascii="Arial" w:hAnsi="Arial" w:cs="Arial"/>
          <w:color w:val="231F20"/>
          <w:spacing w:val="-1"/>
          <w:sz w:val="36"/>
        </w:rPr>
        <w:t>to</w:t>
      </w:r>
      <w:r w:rsidRPr="00A05C67">
        <w:rPr>
          <w:rFonts w:ascii="Arial" w:hAnsi="Arial" w:cs="Arial"/>
          <w:color w:val="231F20"/>
          <w:spacing w:val="-22"/>
          <w:sz w:val="36"/>
        </w:rPr>
        <w:t xml:space="preserve"> </w:t>
      </w:r>
      <w:r w:rsidRPr="00A05C67">
        <w:rPr>
          <w:rFonts w:ascii="Arial" w:hAnsi="Arial" w:cs="Arial"/>
          <w:color w:val="231F20"/>
          <w:spacing w:val="-1"/>
          <w:sz w:val="36"/>
        </w:rPr>
        <w:t>generate</w:t>
      </w:r>
      <w:r w:rsidRPr="00A05C67">
        <w:rPr>
          <w:rFonts w:ascii="Arial" w:hAnsi="Arial" w:cs="Arial"/>
          <w:color w:val="231F20"/>
          <w:spacing w:val="-22"/>
          <w:sz w:val="36"/>
        </w:rPr>
        <w:t xml:space="preserve"> </w:t>
      </w:r>
      <w:r w:rsidRPr="00A05C67">
        <w:rPr>
          <w:rFonts w:ascii="Arial" w:hAnsi="Arial" w:cs="Arial"/>
          <w:color w:val="231F20"/>
          <w:sz w:val="36"/>
        </w:rPr>
        <w:t>conversations</w:t>
      </w:r>
      <w:r w:rsidRPr="00A05C67">
        <w:rPr>
          <w:rFonts w:ascii="Arial" w:hAnsi="Arial" w:cs="Arial"/>
          <w:color w:val="231F20"/>
          <w:spacing w:val="-23"/>
          <w:sz w:val="36"/>
        </w:rPr>
        <w:t xml:space="preserve"> </w:t>
      </w:r>
      <w:r w:rsidRPr="00A05C67">
        <w:rPr>
          <w:rFonts w:ascii="Arial" w:hAnsi="Arial" w:cs="Arial"/>
          <w:color w:val="231F20"/>
          <w:sz w:val="36"/>
        </w:rPr>
        <w:t>and</w:t>
      </w:r>
      <w:r w:rsidRPr="00A05C67">
        <w:rPr>
          <w:rFonts w:ascii="Arial" w:hAnsi="Arial" w:cs="Arial"/>
          <w:color w:val="231F20"/>
          <w:spacing w:val="-22"/>
          <w:sz w:val="36"/>
        </w:rPr>
        <w:t xml:space="preserve"> </w:t>
      </w:r>
      <w:r w:rsidRPr="00A05C67">
        <w:rPr>
          <w:rFonts w:ascii="Arial" w:hAnsi="Arial" w:cs="Arial"/>
          <w:color w:val="231F20"/>
          <w:sz w:val="36"/>
        </w:rPr>
        <w:t>stimulate</w:t>
      </w:r>
      <w:r w:rsidRPr="00A05C67">
        <w:rPr>
          <w:rFonts w:ascii="Arial" w:hAnsi="Arial" w:cs="Arial"/>
          <w:color w:val="231F20"/>
          <w:spacing w:val="-22"/>
          <w:sz w:val="36"/>
        </w:rPr>
        <w:t xml:space="preserve"> </w:t>
      </w:r>
      <w:r w:rsidRPr="00A05C67">
        <w:rPr>
          <w:rFonts w:ascii="Arial" w:hAnsi="Arial" w:cs="Arial"/>
          <w:color w:val="231F20"/>
          <w:sz w:val="36"/>
        </w:rPr>
        <w:t>happy</w:t>
      </w:r>
      <w:r w:rsidRPr="00A05C67">
        <w:rPr>
          <w:rFonts w:ascii="Arial" w:hAnsi="Arial" w:cs="Arial"/>
          <w:color w:val="231F20"/>
          <w:spacing w:val="-95"/>
          <w:sz w:val="36"/>
        </w:rPr>
        <w:t xml:space="preserve"> </w:t>
      </w:r>
      <w:r w:rsidRPr="00A05C67">
        <w:rPr>
          <w:rFonts w:ascii="Arial" w:hAnsi="Arial" w:cs="Arial"/>
          <w:color w:val="231F20"/>
          <w:sz w:val="36"/>
        </w:rPr>
        <w:t>memories</w:t>
      </w:r>
      <w:r w:rsidRPr="00A05C67">
        <w:rPr>
          <w:rFonts w:ascii="Arial" w:hAnsi="Arial" w:cs="Arial"/>
          <w:color w:val="231F20"/>
          <w:spacing w:val="-4"/>
          <w:sz w:val="36"/>
        </w:rPr>
        <w:t xml:space="preserve"> </w:t>
      </w:r>
      <w:r w:rsidRPr="00A05C67">
        <w:rPr>
          <w:rFonts w:ascii="Arial" w:hAnsi="Arial" w:cs="Arial"/>
          <w:color w:val="231F20"/>
          <w:sz w:val="36"/>
        </w:rPr>
        <w:t>for</w:t>
      </w:r>
      <w:r w:rsidRPr="00A05C67">
        <w:rPr>
          <w:rFonts w:ascii="Arial" w:hAnsi="Arial" w:cs="Arial"/>
          <w:color w:val="231F20"/>
          <w:spacing w:val="-4"/>
          <w:sz w:val="36"/>
        </w:rPr>
        <w:t xml:space="preserve"> </w:t>
      </w:r>
      <w:r w:rsidRPr="00A05C67">
        <w:rPr>
          <w:rFonts w:ascii="Arial" w:hAnsi="Arial" w:cs="Arial"/>
          <w:color w:val="231F20"/>
          <w:sz w:val="36"/>
        </w:rPr>
        <w:t>those</w:t>
      </w:r>
      <w:r w:rsidRPr="00A05C67">
        <w:rPr>
          <w:rFonts w:ascii="Arial" w:hAnsi="Arial" w:cs="Arial"/>
          <w:color w:val="231F20"/>
          <w:spacing w:val="-3"/>
          <w:sz w:val="36"/>
        </w:rPr>
        <w:t xml:space="preserve"> </w:t>
      </w:r>
      <w:r w:rsidRPr="00A05C67">
        <w:rPr>
          <w:rFonts w:ascii="Arial" w:hAnsi="Arial" w:cs="Arial"/>
          <w:color w:val="231F20"/>
          <w:sz w:val="36"/>
        </w:rPr>
        <w:t>at</w:t>
      </w:r>
      <w:r w:rsidRPr="00A05C67">
        <w:rPr>
          <w:rFonts w:ascii="Arial" w:hAnsi="Arial" w:cs="Arial"/>
          <w:color w:val="231F20"/>
          <w:spacing w:val="-4"/>
          <w:sz w:val="36"/>
        </w:rPr>
        <w:t xml:space="preserve"> </w:t>
      </w:r>
      <w:r w:rsidRPr="00A05C67">
        <w:rPr>
          <w:rFonts w:ascii="Arial" w:hAnsi="Arial" w:cs="Arial"/>
          <w:color w:val="231F20"/>
          <w:sz w:val="36"/>
        </w:rPr>
        <w:t>risk</w:t>
      </w:r>
      <w:r w:rsidRPr="00A05C67">
        <w:rPr>
          <w:rFonts w:ascii="Arial" w:hAnsi="Arial" w:cs="Arial"/>
          <w:color w:val="231F20"/>
          <w:spacing w:val="-4"/>
          <w:sz w:val="36"/>
        </w:rPr>
        <w:t xml:space="preserve"> </w:t>
      </w:r>
      <w:r w:rsidRPr="00A05C67">
        <w:rPr>
          <w:rFonts w:ascii="Arial" w:hAnsi="Arial" w:cs="Arial"/>
          <w:color w:val="231F20"/>
          <w:sz w:val="36"/>
        </w:rPr>
        <w:t>of</w:t>
      </w:r>
      <w:r w:rsidRPr="00A05C67">
        <w:rPr>
          <w:rFonts w:ascii="Arial" w:hAnsi="Arial" w:cs="Arial"/>
          <w:color w:val="231F20"/>
          <w:spacing w:val="-3"/>
          <w:sz w:val="36"/>
        </w:rPr>
        <w:t xml:space="preserve"> </w:t>
      </w:r>
      <w:r w:rsidRPr="00A05C67">
        <w:rPr>
          <w:rFonts w:ascii="Arial" w:hAnsi="Arial" w:cs="Arial"/>
          <w:color w:val="231F20"/>
          <w:sz w:val="36"/>
        </w:rPr>
        <w:t>social</w:t>
      </w:r>
      <w:r w:rsidRPr="00A05C67">
        <w:rPr>
          <w:rFonts w:ascii="Arial" w:hAnsi="Arial" w:cs="Arial"/>
          <w:color w:val="231F20"/>
          <w:spacing w:val="-4"/>
          <w:sz w:val="36"/>
        </w:rPr>
        <w:t xml:space="preserve"> </w:t>
      </w:r>
      <w:r w:rsidRPr="00A05C67">
        <w:rPr>
          <w:rFonts w:ascii="Arial" w:hAnsi="Arial" w:cs="Arial"/>
          <w:color w:val="231F20"/>
          <w:sz w:val="36"/>
        </w:rPr>
        <w:t>isolation.</w:t>
      </w:r>
    </w:p>
    <w:p w14:paraId="3D16FD41" w14:textId="77777777" w:rsidR="00E8233A" w:rsidRPr="00A05C67" w:rsidRDefault="009004D0" w:rsidP="009004D0">
      <w:pPr>
        <w:pStyle w:val="ListParagraph"/>
        <w:numPr>
          <w:ilvl w:val="0"/>
          <w:numId w:val="1"/>
        </w:numPr>
        <w:tabs>
          <w:tab w:val="left" w:pos="481"/>
        </w:tabs>
        <w:spacing w:before="58" w:line="266" w:lineRule="auto"/>
        <w:ind w:left="480" w:right="433" w:hanging="341"/>
        <w:rPr>
          <w:rFonts w:ascii="Arial" w:hAnsi="Arial" w:cs="Arial"/>
          <w:color w:val="231F20"/>
          <w:sz w:val="36"/>
        </w:rPr>
      </w:pPr>
      <w:r w:rsidRPr="00A05C67">
        <w:rPr>
          <w:rFonts w:ascii="Arial" w:hAnsi="Arial" w:cs="Arial"/>
          <w:color w:val="231F20"/>
          <w:sz w:val="36"/>
        </w:rPr>
        <w:t>We are improving physical access to our museums and are</w:t>
      </w:r>
      <w:r w:rsidRPr="00A05C67">
        <w:rPr>
          <w:rFonts w:ascii="Arial" w:hAnsi="Arial" w:cs="Arial"/>
          <w:color w:val="231F20"/>
          <w:spacing w:val="1"/>
          <w:sz w:val="36"/>
        </w:rPr>
        <w:t xml:space="preserve"> </w:t>
      </w:r>
      <w:r w:rsidRPr="00A05C67">
        <w:rPr>
          <w:rFonts w:ascii="Arial" w:hAnsi="Arial" w:cs="Arial"/>
          <w:color w:val="231F20"/>
          <w:sz w:val="36"/>
        </w:rPr>
        <w:t>currently</w:t>
      </w:r>
      <w:r w:rsidRPr="00A05C67">
        <w:rPr>
          <w:rFonts w:ascii="Arial" w:hAnsi="Arial" w:cs="Arial"/>
          <w:color w:val="231F20"/>
          <w:spacing w:val="-23"/>
          <w:sz w:val="36"/>
        </w:rPr>
        <w:t xml:space="preserve"> </w:t>
      </w:r>
      <w:r w:rsidRPr="00A05C67">
        <w:rPr>
          <w:rFonts w:ascii="Arial" w:hAnsi="Arial" w:cs="Arial"/>
          <w:color w:val="231F20"/>
          <w:sz w:val="36"/>
        </w:rPr>
        <w:t>undertaking</w:t>
      </w:r>
      <w:r w:rsidRPr="00A05C67">
        <w:rPr>
          <w:rFonts w:ascii="Arial" w:hAnsi="Arial" w:cs="Arial"/>
          <w:color w:val="231F20"/>
          <w:spacing w:val="-22"/>
          <w:sz w:val="36"/>
        </w:rPr>
        <w:t xml:space="preserve"> </w:t>
      </w:r>
      <w:r w:rsidRPr="00A05C67">
        <w:rPr>
          <w:rFonts w:ascii="Arial" w:hAnsi="Arial" w:cs="Arial"/>
          <w:color w:val="231F20"/>
          <w:sz w:val="36"/>
        </w:rPr>
        <w:t>the</w:t>
      </w:r>
      <w:r w:rsidRPr="00A05C67">
        <w:rPr>
          <w:rFonts w:ascii="Arial" w:hAnsi="Arial" w:cs="Arial"/>
          <w:color w:val="231F20"/>
          <w:spacing w:val="-23"/>
          <w:sz w:val="36"/>
        </w:rPr>
        <w:t xml:space="preserve"> </w:t>
      </w:r>
      <w:r w:rsidRPr="00A05C67">
        <w:rPr>
          <w:rFonts w:ascii="Arial" w:hAnsi="Arial" w:cs="Arial"/>
          <w:color w:val="231F20"/>
          <w:sz w:val="36"/>
        </w:rPr>
        <w:t>installation</w:t>
      </w:r>
      <w:r w:rsidRPr="00A05C67">
        <w:rPr>
          <w:rFonts w:ascii="Arial" w:hAnsi="Arial" w:cs="Arial"/>
          <w:color w:val="231F20"/>
          <w:spacing w:val="-22"/>
          <w:sz w:val="36"/>
        </w:rPr>
        <w:t xml:space="preserve"> </w:t>
      </w:r>
      <w:r w:rsidRPr="00A05C67">
        <w:rPr>
          <w:rFonts w:ascii="Arial" w:hAnsi="Arial" w:cs="Arial"/>
          <w:color w:val="231F20"/>
          <w:sz w:val="36"/>
        </w:rPr>
        <w:t>of</w:t>
      </w:r>
      <w:r w:rsidRPr="00A05C67">
        <w:rPr>
          <w:rFonts w:ascii="Arial" w:hAnsi="Arial" w:cs="Arial"/>
          <w:color w:val="231F20"/>
          <w:spacing w:val="-23"/>
          <w:sz w:val="36"/>
        </w:rPr>
        <w:t xml:space="preserve"> </w:t>
      </w:r>
      <w:r w:rsidRPr="00A05C67">
        <w:rPr>
          <w:rFonts w:ascii="Arial" w:hAnsi="Arial" w:cs="Arial"/>
          <w:color w:val="231F20"/>
          <w:sz w:val="36"/>
        </w:rPr>
        <w:t>a</w:t>
      </w:r>
      <w:r w:rsidRPr="00A05C67">
        <w:rPr>
          <w:rFonts w:ascii="Arial" w:hAnsi="Arial" w:cs="Arial"/>
          <w:color w:val="231F20"/>
          <w:spacing w:val="-22"/>
          <w:sz w:val="36"/>
        </w:rPr>
        <w:t xml:space="preserve"> </w:t>
      </w:r>
      <w:r w:rsidRPr="00A05C67">
        <w:rPr>
          <w:rFonts w:ascii="Arial" w:hAnsi="Arial" w:cs="Arial"/>
          <w:color w:val="231F20"/>
          <w:sz w:val="36"/>
        </w:rPr>
        <w:t>new</w:t>
      </w:r>
      <w:r w:rsidRPr="00A05C67">
        <w:rPr>
          <w:rFonts w:ascii="Arial" w:hAnsi="Arial" w:cs="Arial"/>
          <w:color w:val="231F20"/>
          <w:spacing w:val="-23"/>
          <w:sz w:val="36"/>
        </w:rPr>
        <w:t xml:space="preserve"> </w:t>
      </w:r>
      <w:r w:rsidRPr="00A05C67">
        <w:rPr>
          <w:rFonts w:ascii="Arial" w:hAnsi="Arial" w:cs="Arial"/>
          <w:color w:val="231F20"/>
          <w:sz w:val="36"/>
        </w:rPr>
        <w:t>front</w:t>
      </w:r>
      <w:r w:rsidRPr="00A05C67">
        <w:rPr>
          <w:rFonts w:ascii="Arial" w:hAnsi="Arial" w:cs="Arial"/>
          <w:color w:val="231F20"/>
          <w:spacing w:val="-22"/>
          <w:sz w:val="36"/>
        </w:rPr>
        <w:t xml:space="preserve"> </w:t>
      </w:r>
      <w:r w:rsidRPr="00A05C67">
        <w:rPr>
          <w:rFonts w:ascii="Arial" w:hAnsi="Arial" w:cs="Arial"/>
          <w:color w:val="231F20"/>
          <w:sz w:val="36"/>
        </w:rPr>
        <w:t>entrance</w:t>
      </w:r>
      <w:r w:rsidRPr="00A05C67">
        <w:rPr>
          <w:rFonts w:ascii="Arial" w:hAnsi="Arial" w:cs="Arial"/>
          <w:color w:val="231F20"/>
          <w:spacing w:val="-94"/>
          <w:sz w:val="36"/>
        </w:rPr>
        <w:t xml:space="preserve"> </w:t>
      </w:r>
      <w:r w:rsidRPr="00A05C67">
        <w:rPr>
          <w:rFonts w:ascii="Arial" w:hAnsi="Arial" w:cs="Arial"/>
          <w:color w:val="231F20"/>
          <w:sz w:val="36"/>
        </w:rPr>
        <w:t>ramp</w:t>
      </w:r>
      <w:r w:rsidRPr="00A05C67">
        <w:rPr>
          <w:rFonts w:ascii="Arial" w:hAnsi="Arial" w:cs="Arial"/>
          <w:color w:val="231F20"/>
          <w:spacing w:val="-3"/>
          <w:sz w:val="36"/>
        </w:rPr>
        <w:t xml:space="preserve"> </w:t>
      </w:r>
      <w:r w:rsidRPr="00A05C67">
        <w:rPr>
          <w:rFonts w:ascii="Arial" w:hAnsi="Arial" w:cs="Arial"/>
          <w:color w:val="231F20"/>
          <w:sz w:val="36"/>
        </w:rPr>
        <w:t>at</w:t>
      </w:r>
      <w:r w:rsidRPr="00A05C67">
        <w:rPr>
          <w:rFonts w:ascii="Arial" w:hAnsi="Arial" w:cs="Arial"/>
          <w:color w:val="231F20"/>
          <w:spacing w:val="-3"/>
          <w:sz w:val="36"/>
        </w:rPr>
        <w:t xml:space="preserve"> </w:t>
      </w:r>
      <w:r w:rsidRPr="00A05C67">
        <w:rPr>
          <w:rFonts w:ascii="Arial" w:hAnsi="Arial" w:cs="Arial"/>
          <w:color w:val="231F20"/>
          <w:sz w:val="36"/>
        </w:rPr>
        <w:t>National</w:t>
      </w:r>
      <w:r w:rsidRPr="00A05C67">
        <w:rPr>
          <w:rFonts w:ascii="Arial" w:hAnsi="Arial" w:cs="Arial"/>
          <w:color w:val="231F20"/>
          <w:spacing w:val="-2"/>
          <w:sz w:val="36"/>
        </w:rPr>
        <w:t xml:space="preserve"> </w:t>
      </w:r>
      <w:r w:rsidRPr="00A05C67">
        <w:rPr>
          <w:rFonts w:ascii="Arial" w:hAnsi="Arial" w:cs="Arial"/>
          <w:color w:val="231F20"/>
          <w:sz w:val="36"/>
        </w:rPr>
        <w:t>Museum</w:t>
      </w:r>
      <w:r w:rsidRPr="00A05C67">
        <w:rPr>
          <w:rFonts w:ascii="Arial" w:hAnsi="Arial" w:cs="Arial"/>
          <w:color w:val="231F20"/>
          <w:spacing w:val="-3"/>
          <w:sz w:val="36"/>
        </w:rPr>
        <w:t xml:space="preserve"> </w:t>
      </w:r>
      <w:r w:rsidRPr="00A05C67">
        <w:rPr>
          <w:rFonts w:ascii="Arial" w:hAnsi="Arial" w:cs="Arial"/>
          <w:color w:val="231F20"/>
          <w:sz w:val="36"/>
        </w:rPr>
        <w:t>Cardiff.</w:t>
      </w:r>
    </w:p>
    <w:p w14:paraId="35FE6CC9" w14:textId="77777777" w:rsidR="00E8233A" w:rsidRPr="00A05C67" w:rsidRDefault="00E8233A">
      <w:pPr>
        <w:spacing w:line="266" w:lineRule="auto"/>
        <w:rPr>
          <w:rFonts w:ascii="Arial" w:hAnsi="Arial" w:cs="Arial"/>
          <w:sz w:val="36"/>
        </w:rPr>
        <w:sectPr w:rsidR="00E8233A" w:rsidRPr="00A05C67">
          <w:pgSz w:w="11910" w:h="16840"/>
          <w:pgMar w:top="2060" w:right="580" w:bottom="1000" w:left="580" w:header="348" w:footer="800" w:gutter="0"/>
          <w:cols w:space="720"/>
        </w:sectPr>
      </w:pPr>
    </w:p>
    <w:p w14:paraId="7CA025CB" w14:textId="4565C01A" w:rsidR="00E8233A" w:rsidRPr="00056435" w:rsidRDefault="009004D0" w:rsidP="009004D0">
      <w:pPr>
        <w:pStyle w:val="Heading3"/>
        <w:numPr>
          <w:ilvl w:val="0"/>
          <w:numId w:val="2"/>
        </w:numPr>
        <w:tabs>
          <w:tab w:val="left" w:pos="930"/>
        </w:tabs>
        <w:spacing w:before="9"/>
        <w:ind w:left="929" w:hanging="490"/>
        <w:jc w:val="left"/>
        <w:rPr>
          <w:rFonts w:ascii="Arial" w:hAnsi="Arial" w:cs="Arial"/>
          <w:sz w:val="60"/>
          <w:szCs w:val="60"/>
        </w:rPr>
      </w:pPr>
      <w:bookmarkStart w:id="7" w:name="_TOC_250000"/>
      <w:r w:rsidRPr="00056435">
        <w:rPr>
          <w:rFonts w:ascii="Arial" w:hAnsi="Arial" w:cs="Arial"/>
          <w:color w:val="231F20"/>
          <w:sz w:val="60"/>
          <w:szCs w:val="60"/>
        </w:rPr>
        <w:lastRenderedPageBreak/>
        <w:t>Action</w:t>
      </w:r>
      <w:r w:rsidRPr="00056435">
        <w:rPr>
          <w:rFonts w:ascii="Arial" w:hAnsi="Arial" w:cs="Arial"/>
          <w:color w:val="231F20"/>
          <w:spacing w:val="-12"/>
          <w:sz w:val="60"/>
          <w:szCs w:val="60"/>
        </w:rPr>
        <w:t xml:space="preserve"> </w:t>
      </w:r>
      <w:bookmarkEnd w:id="7"/>
      <w:r w:rsidRPr="00056435">
        <w:rPr>
          <w:rFonts w:ascii="Arial" w:hAnsi="Arial" w:cs="Arial"/>
          <w:color w:val="231F20"/>
          <w:sz w:val="60"/>
          <w:szCs w:val="60"/>
        </w:rPr>
        <w:t>Plan</w:t>
      </w:r>
    </w:p>
    <w:p w14:paraId="26D6E797" w14:textId="77777777" w:rsidR="00E8233A" w:rsidRPr="00A05C67" w:rsidRDefault="00E8233A">
      <w:pPr>
        <w:pStyle w:val="BodyText"/>
        <w:rPr>
          <w:rFonts w:ascii="Arial" w:hAnsi="Arial" w:cs="Arial"/>
          <w:b/>
          <w:sz w:val="20"/>
        </w:rPr>
      </w:pPr>
    </w:p>
    <w:p w14:paraId="1D7F55AA" w14:textId="77777777" w:rsidR="00E8233A" w:rsidRPr="00A05C67" w:rsidRDefault="00E8233A">
      <w:pPr>
        <w:pStyle w:val="BodyText"/>
        <w:rPr>
          <w:rFonts w:ascii="Arial" w:hAnsi="Arial" w:cs="Arial"/>
          <w:b/>
          <w:sz w:val="20"/>
        </w:rPr>
      </w:pPr>
    </w:p>
    <w:p w14:paraId="39060B03" w14:textId="77777777" w:rsidR="00E8233A" w:rsidRPr="00A05C67" w:rsidRDefault="00E8233A">
      <w:pPr>
        <w:pStyle w:val="BodyText"/>
        <w:spacing w:before="4"/>
        <w:rPr>
          <w:rFonts w:ascii="Arial" w:hAnsi="Arial" w:cs="Arial"/>
          <w:b/>
        </w:rPr>
      </w:pPr>
    </w:p>
    <w:p w14:paraId="59083CAF" w14:textId="691D49EC" w:rsidR="00E8233A" w:rsidRPr="00A05C67" w:rsidRDefault="00E8233A">
      <w:pPr>
        <w:pStyle w:val="BodyText"/>
        <w:rPr>
          <w:rFonts w:ascii="Arial" w:hAnsi="Arial" w:cs="Arial"/>
          <w:b/>
          <w:sz w:val="20"/>
        </w:rPr>
      </w:pPr>
    </w:p>
    <w:tbl>
      <w:tblPr>
        <w:tblpPr w:leftFromText="180" w:rightFromText="180" w:vertAnchor="text" w:horzAnchor="page" w:tblpX="793" w:tblpY="1"/>
        <w:tblW w:w="22113"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3085"/>
        <w:gridCol w:w="4562"/>
        <w:gridCol w:w="3409"/>
        <w:gridCol w:w="1070"/>
        <w:gridCol w:w="3717"/>
        <w:gridCol w:w="3543"/>
        <w:gridCol w:w="2727"/>
      </w:tblGrid>
      <w:tr w:rsidR="00823B99" w14:paraId="1C677D75" w14:textId="77777777" w:rsidTr="00EC3AF4">
        <w:trPr>
          <w:trHeight w:val="1701"/>
        </w:trPr>
        <w:tc>
          <w:tcPr>
            <w:tcW w:w="11056" w:type="dxa"/>
            <w:gridSpan w:val="3"/>
            <w:tcBorders>
              <w:top w:val="single" w:sz="4" w:space="0" w:color="auto"/>
              <w:left w:val="single" w:sz="4" w:space="0" w:color="auto"/>
              <w:bottom w:val="single" w:sz="4" w:space="0" w:color="auto"/>
              <w:right w:val="nil"/>
            </w:tcBorders>
          </w:tcPr>
          <w:p w14:paraId="64B7A9E7" w14:textId="77777777" w:rsidR="00823B99" w:rsidRDefault="00823B99" w:rsidP="00E32348">
            <w:pPr>
              <w:pStyle w:val="Pa10"/>
              <w:rPr>
                <w:noProof/>
              </w:rPr>
            </w:pPr>
            <w:r w:rsidRPr="006B1F24">
              <w:rPr>
                <w:rFonts w:ascii="Arial" w:hAnsi="Arial" w:cs="Arial"/>
                <w:b/>
                <w:bCs/>
                <w:color w:val="211D1E"/>
                <w:sz w:val="60"/>
                <w:szCs w:val="60"/>
              </w:rPr>
              <w:t xml:space="preserve">Leadership and Accountability </w:t>
            </w:r>
            <w:r>
              <w:rPr>
                <w:noProof/>
              </w:rPr>
              <w:t xml:space="preserve"> </w:t>
            </w:r>
          </w:p>
        </w:tc>
        <w:tc>
          <w:tcPr>
            <w:tcW w:w="11057" w:type="dxa"/>
            <w:gridSpan w:val="4"/>
            <w:tcBorders>
              <w:top w:val="single" w:sz="4" w:space="0" w:color="auto"/>
              <w:left w:val="nil"/>
              <w:bottom w:val="single" w:sz="4" w:space="0" w:color="auto"/>
              <w:right w:val="single" w:sz="4" w:space="0" w:color="auto"/>
            </w:tcBorders>
            <w:vAlign w:val="center"/>
          </w:tcPr>
          <w:p w14:paraId="6FF81C6D" w14:textId="56851907" w:rsidR="00823B99" w:rsidRPr="00823B99" w:rsidRDefault="00CE5071" w:rsidP="00823B99">
            <w:pPr>
              <w:tabs>
                <w:tab w:val="left" w:pos="17834"/>
              </w:tabs>
              <w:jc w:val="right"/>
              <w:rPr>
                <w:lang w:val="en-GB"/>
              </w:rPr>
            </w:pPr>
            <w:r>
              <w:rPr>
                <w:noProof/>
                <w:lang w:val="en-GB"/>
              </w:rPr>
              <w:drawing>
                <wp:inline distT="0" distB="0" distL="0" distR="0" wp14:anchorId="4B1DF610" wp14:editId="7B1BE2CD">
                  <wp:extent cx="5614035" cy="947667"/>
                  <wp:effectExtent l="0" t="0" r="571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4">
                            <a:extLst>
                              <a:ext uri="{28A0092B-C50C-407E-A947-70E740481C1C}">
                                <a14:useLocalDpi xmlns:a14="http://schemas.microsoft.com/office/drawing/2010/main" val="0"/>
                              </a:ext>
                            </a:extLst>
                          </a:blip>
                          <a:stretch>
                            <a:fillRect/>
                          </a:stretch>
                        </pic:blipFill>
                        <pic:spPr>
                          <a:xfrm>
                            <a:off x="0" y="0"/>
                            <a:ext cx="5683643" cy="959417"/>
                          </a:xfrm>
                          <a:prstGeom prst="rect">
                            <a:avLst/>
                          </a:prstGeom>
                        </pic:spPr>
                      </pic:pic>
                    </a:graphicData>
                  </a:graphic>
                </wp:inline>
              </w:drawing>
            </w:r>
          </w:p>
        </w:tc>
      </w:tr>
      <w:tr w:rsidR="00A43561" w14:paraId="57CFF90A" w14:textId="77777777" w:rsidTr="000308D2">
        <w:trPr>
          <w:trHeight w:val="608"/>
        </w:trPr>
        <w:tc>
          <w:tcPr>
            <w:tcW w:w="3085" w:type="dxa"/>
            <w:tcBorders>
              <w:top w:val="single" w:sz="4" w:space="0" w:color="auto"/>
              <w:left w:val="single" w:sz="4" w:space="0" w:color="auto"/>
              <w:bottom w:val="single" w:sz="4" w:space="0" w:color="auto"/>
              <w:right w:val="single" w:sz="4" w:space="0" w:color="auto"/>
            </w:tcBorders>
            <w:tcMar>
              <w:top w:w="108" w:type="dxa"/>
            </w:tcMar>
          </w:tcPr>
          <w:p w14:paraId="4944AEB8" w14:textId="77777777" w:rsidR="00E32348" w:rsidRPr="00E32348" w:rsidRDefault="00E32348" w:rsidP="00E32348">
            <w:pPr>
              <w:pStyle w:val="Pa11"/>
              <w:rPr>
                <w:rFonts w:ascii="Arial" w:hAnsi="Arial" w:cs="Arial"/>
                <w:color w:val="211D1E"/>
                <w:sz w:val="36"/>
                <w:szCs w:val="36"/>
              </w:rPr>
            </w:pPr>
            <w:r w:rsidRPr="00E32348">
              <w:rPr>
                <w:rFonts w:ascii="Arial" w:hAnsi="Arial" w:cs="Arial"/>
                <w:b/>
                <w:bCs/>
                <w:color w:val="211D1E"/>
                <w:sz w:val="36"/>
                <w:szCs w:val="36"/>
              </w:rPr>
              <w:t xml:space="preserve">Response to </w:t>
            </w:r>
          </w:p>
        </w:tc>
        <w:tc>
          <w:tcPr>
            <w:tcW w:w="4562" w:type="dxa"/>
            <w:tcBorders>
              <w:top w:val="single" w:sz="4" w:space="0" w:color="auto"/>
              <w:left w:val="single" w:sz="4" w:space="0" w:color="auto"/>
              <w:bottom w:val="single" w:sz="4" w:space="0" w:color="auto"/>
              <w:right w:val="single" w:sz="4" w:space="0" w:color="auto"/>
            </w:tcBorders>
            <w:tcMar>
              <w:top w:w="108" w:type="dxa"/>
            </w:tcMar>
          </w:tcPr>
          <w:p w14:paraId="6AEFB20A" w14:textId="77777777" w:rsidR="00E32348" w:rsidRPr="00E32348" w:rsidRDefault="00E32348" w:rsidP="00E32348">
            <w:pPr>
              <w:pStyle w:val="Pa11"/>
              <w:rPr>
                <w:rFonts w:ascii="Arial" w:hAnsi="Arial" w:cs="Arial"/>
                <w:color w:val="211D1E"/>
                <w:sz w:val="36"/>
                <w:szCs w:val="36"/>
              </w:rPr>
            </w:pPr>
            <w:r w:rsidRPr="00E32348">
              <w:rPr>
                <w:rFonts w:ascii="Arial" w:hAnsi="Arial" w:cs="Arial"/>
                <w:b/>
                <w:bCs/>
                <w:color w:val="211D1E"/>
                <w:sz w:val="36"/>
                <w:szCs w:val="36"/>
              </w:rPr>
              <w:t xml:space="preserve">Aims </w:t>
            </w:r>
          </w:p>
        </w:tc>
        <w:tc>
          <w:tcPr>
            <w:tcW w:w="4479" w:type="dxa"/>
            <w:gridSpan w:val="2"/>
            <w:tcBorders>
              <w:top w:val="single" w:sz="4" w:space="0" w:color="auto"/>
              <w:left w:val="single" w:sz="4" w:space="0" w:color="auto"/>
              <w:bottom w:val="single" w:sz="4" w:space="0" w:color="auto"/>
              <w:right w:val="single" w:sz="4" w:space="0" w:color="auto"/>
            </w:tcBorders>
            <w:tcMar>
              <w:top w:w="108" w:type="dxa"/>
            </w:tcMar>
          </w:tcPr>
          <w:p w14:paraId="088E2ABD" w14:textId="77777777" w:rsidR="00E32348" w:rsidRPr="00E32348" w:rsidRDefault="00E32348" w:rsidP="00E32348">
            <w:pPr>
              <w:pStyle w:val="Pa11"/>
              <w:rPr>
                <w:rFonts w:ascii="Arial" w:hAnsi="Arial" w:cs="Arial"/>
                <w:color w:val="211D1E"/>
                <w:sz w:val="36"/>
                <w:szCs w:val="36"/>
              </w:rPr>
            </w:pPr>
            <w:r w:rsidRPr="00E32348">
              <w:rPr>
                <w:rFonts w:ascii="Arial" w:hAnsi="Arial" w:cs="Arial"/>
                <w:b/>
                <w:bCs/>
                <w:color w:val="211D1E"/>
                <w:sz w:val="36"/>
                <w:szCs w:val="36"/>
              </w:rPr>
              <w:t xml:space="preserve">Actions for Financial Year 2022-23 </w:t>
            </w:r>
          </w:p>
        </w:tc>
        <w:tc>
          <w:tcPr>
            <w:tcW w:w="3717" w:type="dxa"/>
            <w:tcBorders>
              <w:top w:val="single" w:sz="4" w:space="0" w:color="auto"/>
              <w:left w:val="single" w:sz="4" w:space="0" w:color="auto"/>
              <w:bottom w:val="single" w:sz="4" w:space="0" w:color="auto"/>
              <w:right w:val="single" w:sz="4" w:space="0" w:color="auto"/>
            </w:tcBorders>
            <w:tcMar>
              <w:top w:w="108" w:type="dxa"/>
            </w:tcMar>
          </w:tcPr>
          <w:p w14:paraId="510A46F0" w14:textId="77777777" w:rsidR="00E32348" w:rsidRPr="00E32348" w:rsidRDefault="00E32348" w:rsidP="00E32348">
            <w:pPr>
              <w:pStyle w:val="Pa11"/>
              <w:rPr>
                <w:rFonts w:ascii="Arial" w:hAnsi="Arial" w:cs="Arial"/>
                <w:color w:val="211D1E"/>
                <w:sz w:val="36"/>
                <w:szCs w:val="36"/>
              </w:rPr>
            </w:pPr>
            <w:r w:rsidRPr="00E32348">
              <w:rPr>
                <w:rFonts w:ascii="Arial" w:hAnsi="Arial" w:cs="Arial"/>
                <w:b/>
                <w:bCs/>
                <w:color w:val="211D1E"/>
                <w:sz w:val="36"/>
                <w:szCs w:val="36"/>
              </w:rPr>
              <w:t xml:space="preserve">Actions for Financial Years 2023-25 </w:t>
            </w:r>
          </w:p>
        </w:tc>
        <w:tc>
          <w:tcPr>
            <w:tcW w:w="3543" w:type="dxa"/>
            <w:tcBorders>
              <w:top w:val="single" w:sz="4" w:space="0" w:color="auto"/>
              <w:left w:val="single" w:sz="4" w:space="0" w:color="auto"/>
              <w:bottom w:val="single" w:sz="4" w:space="0" w:color="auto"/>
              <w:right w:val="single" w:sz="4" w:space="0" w:color="auto"/>
            </w:tcBorders>
            <w:tcMar>
              <w:top w:w="108" w:type="dxa"/>
            </w:tcMar>
          </w:tcPr>
          <w:p w14:paraId="12503A76" w14:textId="77777777" w:rsidR="00E32348" w:rsidRPr="00E32348" w:rsidRDefault="00E32348" w:rsidP="00E32348">
            <w:pPr>
              <w:pStyle w:val="Pa11"/>
              <w:rPr>
                <w:rFonts w:ascii="Arial" w:hAnsi="Arial" w:cs="Arial"/>
                <w:color w:val="211D1E"/>
                <w:sz w:val="36"/>
                <w:szCs w:val="36"/>
              </w:rPr>
            </w:pPr>
            <w:r w:rsidRPr="00E32348">
              <w:rPr>
                <w:rFonts w:ascii="Arial" w:hAnsi="Arial" w:cs="Arial"/>
                <w:b/>
                <w:bCs/>
                <w:color w:val="211D1E"/>
                <w:sz w:val="36"/>
                <w:szCs w:val="36"/>
              </w:rPr>
              <w:t xml:space="preserve">Outcome </w:t>
            </w:r>
          </w:p>
        </w:tc>
        <w:tc>
          <w:tcPr>
            <w:tcW w:w="2727" w:type="dxa"/>
            <w:tcBorders>
              <w:top w:val="single" w:sz="4" w:space="0" w:color="auto"/>
              <w:left w:val="single" w:sz="4" w:space="0" w:color="auto"/>
              <w:bottom w:val="single" w:sz="4" w:space="0" w:color="auto"/>
              <w:right w:val="single" w:sz="4" w:space="0" w:color="auto"/>
            </w:tcBorders>
            <w:tcMar>
              <w:top w:w="108" w:type="dxa"/>
            </w:tcMar>
          </w:tcPr>
          <w:p w14:paraId="2ADF691B" w14:textId="77777777" w:rsidR="00E32348" w:rsidRPr="00E32348" w:rsidRDefault="00E32348" w:rsidP="00E32348">
            <w:pPr>
              <w:pStyle w:val="Pa11"/>
              <w:rPr>
                <w:rFonts w:ascii="Arial" w:hAnsi="Arial" w:cs="Arial"/>
                <w:color w:val="211D1E"/>
                <w:sz w:val="36"/>
                <w:szCs w:val="36"/>
              </w:rPr>
            </w:pPr>
            <w:r w:rsidRPr="00E32348">
              <w:rPr>
                <w:rFonts w:ascii="Arial" w:hAnsi="Arial" w:cs="Arial"/>
                <w:b/>
                <w:bCs/>
                <w:color w:val="211D1E"/>
                <w:sz w:val="36"/>
                <w:szCs w:val="36"/>
              </w:rPr>
              <w:t xml:space="preserve">Responsibility </w:t>
            </w:r>
          </w:p>
        </w:tc>
      </w:tr>
      <w:tr w:rsidR="00A43561" w14:paraId="4D1C9A56" w14:textId="77777777" w:rsidTr="000308D2">
        <w:trPr>
          <w:trHeight w:val="1882"/>
        </w:trPr>
        <w:tc>
          <w:tcPr>
            <w:tcW w:w="3085" w:type="dxa"/>
            <w:tcBorders>
              <w:top w:val="single" w:sz="4" w:space="0" w:color="auto"/>
              <w:left w:val="single" w:sz="4" w:space="0" w:color="auto"/>
              <w:bottom w:val="single" w:sz="4" w:space="0" w:color="auto"/>
              <w:right w:val="single" w:sz="4" w:space="0" w:color="auto"/>
            </w:tcBorders>
            <w:tcMar>
              <w:top w:w="108" w:type="dxa"/>
            </w:tcMar>
          </w:tcPr>
          <w:p w14:paraId="6091D25E" w14:textId="77777777" w:rsidR="00E32348" w:rsidRPr="00E32348" w:rsidRDefault="00E32348" w:rsidP="00E32348">
            <w:pPr>
              <w:pStyle w:val="Pa11"/>
              <w:rPr>
                <w:rFonts w:ascii="Arial" w:hAnsi="Arial" w:cs="Arial"/>
                <w:color w:val="211D1E"/>
                <w:sz w:val="36"/>
                <w:szCs w:val="36"/>
              </w:rPr>
            </w:pPr>
            <w:r w:rsidRPr="00E32348">
              <w:rPr>
                <w:rFonts w:ascii="Arial" w:hAnsi="Arial" w:cs="Arial"/>
                <w:b/>
                <w:bCs/>
                <w:color w:val="211D1E"/>
                <w:sz w:val="36"/>
                <w:szCs w:val="36"/>
              </w:rPr>
              <w:t xml:space="preserve">WAARU </w:t>
            </w:r>
          </w:p>
        </w:tc>
        <w:tc>
          <w:tcPr>
            <w:tcW w:w="4562" w:type="dxa"/>
            <w:tcBorders>
              <w:top w:val="single" w:sz="4" w:space="0" w:color="auto"/>
              <w:left w:val="single" w:sz="4" w:space="0" w:color="auto"/>
              <w:bottom w:val="single" w:sz="4" w:space="0" w:color="auto"/>
              <w:right w:val="single" w:sz="4" w:space="0" w:color="auto"/>
            </w:tcBorders>
            <w:tcMar>
              <w:top w:w="108" w:type="dxa"/>
            </w:tcMar>
          </w:tcPr>
          <w:p w14:paraId="554042E7" w14:textId="77777777" w:rsidR="00E32348" w:rsidRPr="00E32348" w:rsidRDefault="00E32348" w:rsidP="00E32348">
            <w:pPr>
              <w:pStyle w:val="Pa11"/>
              <w:rPr>
                <w:rFonts w:ascii="Arial" w:hAnsi="Arial" w:cs="Arial"/>
                <w:color w:val="211D1E"/>
                <w:sz w:val="36"/>
                <w:szCs w:val="36"/>
              </w:rPr>
            </w:pPr>
            <w:r w:rsidRPr="00E32348">
              <w:rPr>
                <w:rFonts w:ascii="Arial" w:hAnsi="Arial" w:cs="Arial"/>
                <w:color w:val="211D1E"/>
                <w:sz w:val="36"/>
                <w:szCs w:val="36"/>
              </w:rPr>
              <w:t xml:space="preserve">Increase representation on Amgueddfa Cymru’s Board and increase youth voice on the Board and amongst the Arts Council members. </w:t>
            </w:r>
          </w:p>
        </w:tc>
        <w:tc>
          <w:tcPr>
            <w:tcW w:w="4479" w:type="dxa"/>
            <w:gridSpan w:val="2"/>
            <w:tcBorders>
              <w:top w:val="single" w:sz="4" w:space="0" w:color="auto"/>
              <w:left w:val="single" w:sz="4" w:space="0" w:color="auto"/>
              <w:bottom w:val="single" w:sz="4" w:space="0" w:color="auto"/>
              <w:right w:val="single" w:sz="4" w:space="0" w:color="auto"/>
            </w:tcBorders>
            <w:tcMar>
              <w:top w:w="108" w:type="dxa"/>
            </w:tcMar>
          </w:tcPr>
          <w:p w14:paraId="27901682" w14:textId="77777777" w:rsidR="00E32348" w:rsidRPr="00E32348" w:rsidRDefault="00E32348" w:rsidP="009F096D">
            <w:pPr>
              <w:pStyle w:val="Default"/>
              <w:rPr>
                <w:rFonts w:ascii="Arial" w:hAnsi="Arial" w:cs="Arial"/>
                <w:color w:val="211D1E"/>
                <w:sz w:val="36"/>
                <w:szCs w:val="36"/>
              </w:rPr>
            </w:pPr>
            <w:r w:rsidRPr="00E32348">
              <w:rPr>
                <w:rFonts w:ascii="Arial" w:hAnsi="Arial" w:cs="Arial"/>
                <w:color w:val="211D1E"/>
                <w:sz w:val="36"/>
                <w:szCs w:val="36"/>
              </w:rPr>
              <w:t xml:space="preserve">Develop a three-year recruitment plan with Welsh Government and review process and remuneration. </w:t>
            </w:r>
          </w:p>
          <w:p w14:paraId="5DBC4DAB" w14:textId="77777777" w:rsidR="00E32348" w:rsidRPr="00E32348" w:rsidRDefault="00E32348" w:rsidP="00E32348">
            <w:pPr>
              <w:pStyle w:val="Default"/>
              <w:rPr>
                <w:rFonts w:ascii="Arial" w:hAnsi="Arial" w:cs="Arial"/>
                <w:color w:val="211D1E"/>
                <w:sz w:val="36"/>
                <w:szCs w:val="36"/>
              </w:rPr>
            </w:pPr>
          </w:p>
        </w:tc>
        <w:tc>
          <w:tcPr>
            <w:tcW w:w="3717" w:type="dxa"/>
            <w:tcBorders>
              <w:top w:val="single" w:sz="4" w:space="0" w:color="auto"/>
              <w:left w:val="single" w:sz="4" w:space="0" w:color="auto"/>
              <w:bottom w:val="single" w:sz="4" w:space="0" w:color="auto"/>
              <w:right w:val="single" w:sz="4" w:space="0" w:color="auto"/>
            </w:tcBorders>
            <w:tcMar>
              <w:top w:w="108" w:type="dxa"/>
            </w:tcMar>
          </w:tcPr>
          <w:p w14:paraId="42E68A18" w14:textId="33244489" w:rsidR="00E32348" w:rsidRPr="00E32348" w:rsidRDefault="00E32348" w:rsidP="004C69DE">
            <w:pPr>
              <w:pStyle w:val="Default"/>
              <w:rPr>
                <w:rFonts w:ascii="Arial" w:hAnsi="Arial" w:cs="Arial"/>
                <w:color w:val="211D1E"/>
                <w:sz w:val="36"/>
                <w:szCs w:val="36"/>
              </w:rPr>
            </w:pPr>
            <w:r w:rsidRPr="00E32348">
              <w:rPr>
                <w:rFonts w:ascii="Arial" w:hAnsi="Arial" w:cs="Arial"/>
                <w:color w:val="211D1E"/>
                <w:sz w:val="36"/>
                <w:szCs w:val="36"/>
              </w:rPr>
              <w:t>Deliver recruitment</w:t>
            </w:r>
            <w:r w:rsidR="004C69DE">
              <w:rPr>
                <w:rFonts w:ascii="Arial" w:hAnsi="Arial" w:cs="Arial"/>
                <w:color w:val="211D1E"/>
                <w:sz w:val="36"/>
                <w:szCs w:val="36"/>
              </w:rPr>
              <w:t xml:space="preserve"> </w:t>
            </w:r>
            <w:r w:rsidRPr="00E32348">
              <w:rPr>
                <w:rFonts w:ascii="Arial" w:hAnsi="Arial" w:cs="Arial"/>
                <w:color w:val="211D1E"/>
                <w:sz w:val="36"/>
                <w:szCs w:val="36"/>
              </w:rPr>
              <w:t xml:space="preserve">plan with Welsh Government. </w:t>
            </w:r>
          </w:p>
          <w:p w14:paraId="214C9456" w14:textId="77777777" w:rsidR="00E32348" w:rsidRPr="00E32348" w:rsidRDefault="00E32348" w:rsidP="00E32348">
            <w:pPr>
              <w:pStyle w:val="Default"/>
              <w:rPr>
                <w:rFonts w:ascii="Arial" w:hAnsi="Arial" w:cs="Arial"/>
                <w:color w:val="211D1E"/>
                <w:sz w:val="36"/>
                <w:szCs w:val="36"/>
              </w:rPr>
            </w:pPr>
          </w:p>
        </w:tc>
        <w:tc>
          <w:tcPr>
            <w:tcW w:w="3543" w:type="dxa"/>
            <w:tcBorders>
              <w:top w:val="single" w:sz="4" w:space="0" w:color="auto"/>
              <w:left w:val="single" w:sz="4" w:space="0" w:color="auto"/>
              <w:bottom w:val="single" w:sz="4" w:space="0" w:color="auto"/>
              <w:right w:val="single" w:sz="4" w:space="0" w:color="auto"/>
            </w:tcBorders>
            <w:tcMar>
              <w:top w:w="108" w:type="dxa"/>
            </w:tcMar>
          </w:tcPr>
          <w:p w14:paraId="11E36403" w14:textId="77777777" w:rsidR="00E32348" w:rsidRPr="00E32348" w:rsidRDefault="00E32348" w:rsidP="00E32348">
            <w:pPr>
              <w:pStyle w:val="Pa0"/>
              <w:rPr>
                <w:rFonts w:ascii="Arial" w:hAnsi="Arial" w:cs="Arial"/>
                <w:color w:val="211D1E"/>
                <w:sz w:val="36"/>
                <w:szCs w:val="36"/>
              </w:rPr>
            </w:pPr>
            <w:r w:rsidRPr="00E32348">
              <w:rPr>
                <w:rStyle w:val="A9"/>
                <w:rFonts w:ascii="Arial" w:hAnsi="Arial" w:cs="Arial"/>
                <w:sz w:val="36"/>
                <w:szCs w:val="36"/>
              </w:rPr>
              <w:t xml:space="preserve">Leadership is representative of the population. </w:t>
            </w:r>
          </w:p>
        </w:tc>
        <w:tc>
          <w:tcPr>
            <w:tcW w:w="2727" w:type="dxa"/>
            <w:tcBorders>
              <w:top w:val="single" w:sz="4" w:space="0" w:color="auto"/>
              <w:left w:val="single" w:sz="4" w:space="0" w:color="auto"/>
              <w:bottom w:val="single" w:sz="4" w:space="0" w:color="auto"/>
              <w:right w:val="single" w:sz="4" w:space="0" w:color="auto"/>
            </w:tcBorders>
            <w:tcMar>
              <w:top w:w="108" w:type="dxa"/>
            </w:tcMar>
          </w:tcPr>
          <w:p w14:paraId="5B80867A" w14:textId="77777777" w:rsidR="00E32348" w:rsidRPr="00E32348" w:rsidRDefault="00E32348" w:rsidP="00E32348">
            <w:pPr>
              <w:pStyle w:val="Pa0"/>
              <w:rPr>
                <w:rFonts w:ascii="Arial" w:hAnsi="Arial" w:cs="Arial"/>
                <w:color w:val="211D1E"/>
                <w:sz w:val="36"/>
                <w:szCs w:val="36"/>
              </w:rPr>
            </w:pPr>
            <w:r w:rsidRPr="00E32348">
              <w:rPr>
                <w:rStyle w:val="A9"/>
                <w:rFonts w:ascii="Arial" w:hAnsi="Arial" w:cs="Arial"/>
                <w:sz w:val="36"/>
                <w:szCs w:val="36"/>
              </w:rPr>
              <w:t xml:space="preserve">AC-NMW </w:t>
            </w:r>
          </w:p>
          <w:p w14:paraId="6CB3E9C8" w14:textId="77777777" w:rsidR="00E32348" w:rsidRPr="00E32348" w:rsidRDefault="00E32348" w:rsidP="00E32348">
            <w:pPr>
              <w:pStyle w:val="Pa0"/>
              <w:rPr>
                <w:rFonts w:ascii="Arial" w:hAnsi="Arial" w:cs="Arial"/>
                <w:color w:val="211D1E"/>
                <w:sz w:val="36"/>
                <w:szCs w:val="36"/>
              </w:rPr>
            </w:pPr>
            <w:r w:rsidRPr="00E32348">
              <w:rPr>
                <w:rStyle w:val="A9"/>
                <w:rFonts w:ascii="Arial" w:hAnsi="Arial" w:cs="Arial"/>
                <w:sz w:val="36"/>
                <w:szCs w:val="36"/>
              </w:rPr>
              <w:t xml:space="preserve">ACW </w:t>
            </w:r>
          </w:p>
        </w:tc>
      </w:tr>
      <w:tr w:rsidR="00A43561" w14:paraId="02BDFFCA" w14:textId="77777777" w:rsidTr="000308D2">
        <w:trPr>
          <w:trHeight w:val="3681"/>
        </w:trPr>
        <w:tc>
          <w:tcPr>
            <w:tcW w:w="3085" w:type="dxa"/>
            <w:tcBorders>
              <w:top w:val="single" w:sz="4" w:space="0" w:color="auto"/>
              <w:left w:val="single" w:sz="4" w:space="0" w:color="auto"/>
              <w:bottom w:val="single" w:sz="4" w:space="0" w:color="auto"/>
              <w:right w:val="single" w:sz="4" w:space="0" w:color="auto"/>
            </w:tcBorders>
            <w:tcMar>
              <w:top w:w="108" w:type="dxa"/>
            </w:tcMar>
          </w:tcPr>
          <w:p w14:paraId="5D59B8AC" w14:textId="77777777" w:rsidR="00E32348" w:rsidRPr="00E32348" w:rsidRDefault="00E32348" w:rsidP="00E32348">
            <w:pPr>
              <w:pStyle w:val="Pa11"/>
              <w:rPr>
                <w:rFonts w:ascii="Arial" w:hAnsi="Arial" w:cs="Arial"/>
                <w:color w:val="211D1E"/>
                <w:sz w:val="36"/>
                <w:szCs w:val="36"/>
              </w:rPr>
            </w:pPr>
            <w:r w:rsidRPr="00E32348">
              <w:rPr>
                <w:rFonts w:ascii="Arial" w:hAnsi="Arial" w:cs="Arial"/>
                <w:b/>
                <w:bCs/>
                <w:color w:val="211D1E"/>
                <w:sz w:val="36"/>
                <w:szCs w:val="36"/>
              </w:rPr>
              <w:t xml:space="preserve">Richie Turner Associates </w:t>
            </w:r>
          </w:p>
          <w:p w14:paraId="560E79BF" w14:textId="77777777" w:rsidR="00E32348" w:rsidRPr="00E32348" w:rsidRDefault="00E32348" w:rsidP="00E32348">
            <w:pPr>
              <w:pStyle w:val="Pa11"/>
              <w:rPr>
                <w:rFonts w:ascii="Arial" w:hAnsi="Arial" w:cs="Arial"/>
                <w:color w:val="211D1E"/>
                <w:sz w:val="36"/>
                <w:szCs w:val="36"/>
              </w:rPr>
            </w:pPr>
            <w:r w:rsidRPr="00E32348">
              <w:rPr>
                <w:rFonts w:ascii="Arial" w:hAnsi="Arial" w:cs="Arial"/>
                <w:b/>
                <w:bCs/>
                <w:color w:val="211D1E"/>
                <w:sz w:val="36"/>
                <w:szCs w:val="36"/>
              </w:rPr>
              <w:t xml:space="preserve">WAARU </w:t>
            </w:r>
          </w:p>
        </w:tc>
        <w:tc>
          <w:tcPr>
            <w:tcW w:w="4562" w:type="dxa"/>
            <w:tcBorders>
              <w:top w:val="single" w:sz="4" w:space="0" w:color="auto"/>
              <w:left w:val="single" w:sz="4" w:space="0" w:color="auto"/>
              <w:bottom w:val="single" w:sz="4" w:space="0" w:color="auto"/>
              <w:right w:val="single" w:sz="4" w:space="0" w:color="auto"/>
            </w:tcBorders>
            <w:tcMar>
              <w:top w:w="108" w:type="dxa"/>
            </w:tcMar>
          </w:tcPr>
          <w:p w14:paraId="0461775F" w14:textId="276343BC" w:rsidR="00E32348" w:rsidRPr="00E32348" w:rsidRDefault="00E32348" w:rsidP="00E32348">
            <w:pPr>
              <w:pStyle w:val="Pa11"/>
              <w:rPr>
                <w:rFonts w:ascii="Arial" w:hAnsi="Arial" w:cs="Arial"/>
                <w:color w:val="211D1E"/>
                <w:sz w:val="36"/>
                <w:szCs w:val="36"/>
              </w:rPr>
            </w:pPr>
            <w:r w:rsidRPr="00E32348">
              <w:rPr>
                <w:rFonts w:ascii="Arial" w:hAnsi="Arial" w:cs="Arial"/>
                <w:color w:val="211D1E"/>
                <w:sz w:val="36"/>
                <w:szCs w:val="36"/>
              </w:rPr>
              <w:t>Board, Council members and Senior Teams champion</w:t>
            </w:r>
            <w:r w:rsidR="00020E74">
              <w:rPr>
                <w:rFonts w:ascii="Arial" w:hAnsi="Arial" w:cs="Arial"/>
                <w:color w:val="211D1E"/>
                <w:sz w:val="36"/>
                <w:szCs w:val="36"/>
              </w:rPr>
              <w:t xml:space="preserve"> </w:t>
            </w:r>
            <w:r w:rsidRPr="00E32348">
              <w:rPr>
                <w:rFonts w:ascii="Arial" w:hAnsi="Arial" w:cs="Arial"/>
                <w:color w:val="211D1E"/>
                <w:sz w:val="36"/>
                <w:szCs w:val="36"/>
              </w:rPr>
              <w:t xml:space="preserve">anti-racism, </w:t>
            </w:r>
            <w:r w:rsidR="00020E74">
              <w:rPr>
                <w:rFonts w:ascii="Arial" w:hAnsi="Arial" w:cs="Arial"/>
                <w:color w:val="211D1E"/>
                <w:sz w:val="36"/>
                <w:szCs w:val="36"/>
              </w:rPr>
              <w:br/>
            </w:r>
            <w:r w:rsidRPr="00E32348">
              <w:rPr>
                <w:rFonts w:ascii="Arial" w:hAnsi="Arial" w:cs="Arial"/>
                <w:color w:val="211D1E"/>
                <w:sz w:val="36"/>
                <w:szCs w:val="36"/>
              </w:rPr>
              <w:t>anti-abl</w:t>
            </w:r>
            <w:r w:rsidR="006D29ED">
              <w:rPr>
                <w:rFonts w:ascii="Arial" w:hAnsi="Arial" w:cs="Arial"/>
                <w:color w:val="211D1E"/>
                <w:sz w:val="36"/>
                <w:szCs w:val="36"/>
              </w:rPr>
              <w:t>e</w:t>
            </w:r>
            <w:r w:rsidRPr="00E32348">
              <w:rPr>
                <w:rFonts w:ascii="Arial" w:hAnsi="Arial" w:cs="Arial"/>
                <w:color w:val="211D1E"/>
                <w:sz w:val="36"/>
                <w:szCs w:val="36"/>
              </w:rPr>
              <w:t xml:space="preserve">ism and zero tolerance. </w:t>
            </w:r>
          </w:p>
        </w:tc>
        <w:tc>
          <w:tcPr>
            <w:tcW w:w="4479" w:type="dxa"/>
            <w:gridSpan w:val="2"/>
            <w:tcBorders>
              <w:top w:val="single" w:sz="4" w:space="0" w:color="auto"/>
              <w:left w:val="single" w:sz="4" w:space="0" w:color="auto"/>
              <w:bottom w:val="single" w:sz="4" w:space="0" w:color="auto"/>
              <w:right w:val="single" w:sz="4" w:space="0" w:color="auto"/>
            </w:tcBorders>
            <w:tcMar>
              <w:top w:w="108" w:type="dxa"/>
            </w:tcMar>
          </w:tcPr>
          <w:p w14:paraId="2534241F" w14:textId="77777777" w:rsidR="00EE7A50" w:rsidRDefault="00E32348" w:rsidP="00EE7A50">
            <w:pPr>
              <w:pStyle w:val="Default"/>
              <w:rPr>
                <w:rFonts w:ascii="Arial" w:hAnsi="Arial" w:cs="Arial"/>
                <w:color w:val="211D1E"/>
                <w:sz w:val="36"/>
                <w:szCs w:val="36"/>
              </w:rPr>
            </w:pPr>
            <w:r w:rsidRPr="00E32348">
              <w:rPr>
                <w:rFonts w:ascii="Arial" w:hAnsi="Arial" w:cs="Arial"/>
                <w:color w:val="211D1E"/>
                <w:sz w:val="36"/>
                <w:szCs w:val="36"/>
              </w:rPr>
              <w:t xml:space="preserve">Establish and deliver a mandatory training programme to Board and Council members and Senior Teams. </w:t>
            </w:r>
          </w:p>
          <w:p w14:paraId="18C769C2" w14:textId="77777777" w:rsidR="00EE7A50" w:rsidRDefault="00EE7A50" w:rsidP="00EE7A50">
            <w:pPr>
              <w:pStyle w:val="Default"/>
              <w:rPr>
                <w:rFonts w:ascii="Arial" w:hAnsi="Arial" w:cs="Arial"/>
                <w:color w:val="211D1E"/>
                <w:sz w:val="36"/>
                <w:szCs w:val="36"/>
              </w:rPr>
            </w:pPr>
          </w:p>
          <w:p w14:paraId="032A25B8" w14:textId="77777777" w:rsidR="00EE7A50" w:rsidRDefault="00E32348" w:rsidP="00EE7A50">
            <w:pPr>
              <w:pStyle w:val="Default"/>
              <w:rPr>
                <w:rFonts w:ascii="Arial" w:hAnsi="Arial" w:cs="Arial"/>
                <w:color w:val="211D1E"/>
                <w:sz w:val="36"/>
                <w:szCs w:val="36"/>
              </w:rPr>
            </w:pPr>
            <w:r w:rsidRPr="00E32348">
              <w:rPr>
                <w:rFonts w:ascii="Arial" w:hAnsi="Arial" w:cs="Arial"/>
                <w:color w:val="211D1E"/>
                <w:sz w:val="36"/>
                <w:szCs w:val="36"/>
              </w:rPr>
              <w:t xml:space="preserve">Establish processes to hold organisations we support to account. </w:t>
            </w:r>
          </w:p>
          <w:p w14:paraId="2766F7E3" w14:textId="77777777" w:rsidR="00EE7A50" w:rsidRDefault="00EE7A50" w:rsidP="00EE7A50">
            <w:pPr>
              <w:pStyle w:val="Default"/>
              <w:rPr>
                <w:rFonts w:ascii="Arial" w:hAnsi="Arial" w:cs="Arial"/>
                <w:color w:val="211D1E"/>
                <w:sz w:val="36"/>
                <w:szCs w:val="36"/>
              </w:rPr>
            </w:pPr>
          </w:p>
          <w:p w14:paraId="641F4511" w14:textId="02F5B680" w:rsidR="00E32348" w:rsidRPr="00E32348" w:rsidRDefault="00E32348" w:rsidP="00EE7A50">
            <w:pPr>
              <w:pStyle w:val="Default"/>
              <w:rPr>
                <w:rFonts w:ascii="Arial" w:hAnsi="Arial" w:cs="Arial"/>
                <w:color w:val="211D1E"/>
                <w:sz w:val="36"/>
                <w:szCs w:val="36"/>
              </w:rPr>
            </w:pPr>
            <w:r w:rsidRPr="00E32348">
              <w:rPr>
                <w:rFonts w:ascii="Arial" w:hAnsi="Arial" w:cs="Arial"/>
                <w:color w:val="211D1E"/>
                <w:sz w:val="36"/>
                <w:szCs w:val="36"/>
              </w:rPr>
              <w:t xml:space="preserve">Learn from Agent of Change work at ACW. </w:t>
            </w:r>
          </w:p>
          <w:p w14:paraId="1EA97B4A" w14:textId="77777777" w:rsidR="00E32348" w:rsidRPr="00E32348" w:rsidRDefault="00E32348" w:rsidP="00E32348">
            <w:pPr>
              <w:pStyle w:val="Default"/>
              <w:rPr>
                <w:rFonts w:ascii="Arial" w:hAnsi="Arial" w:cs="Arial"/>
                <w:color w:val="211D1E"/>
                <w:sz w:val="36"/>
                <w:szCs w:val="36"/>
              </w:rPr>
            </w:pPr>
          </w:p>
        </w:tc>
        <w:tc>
          <w:tcPr>
            <w:tcW w:w="3717" w:type="dxa"/>
            <w:tcBorders>
              <w:top w:val="single" w:sz="4" w:space="0" w:color="auto"/>
              <w:left w:val="single" w:sz="4" w:space="0" w:color="auto"/>
              <w:bottom w:val="single" w:sz="4" w:space="0" w:color="auto"/>
              <w:right w:val="single" w:sz="4" w:space="0" w:color="auto"/>
            </w:tcBorders>
            <w:tcMar>
              <w:top w:w="108" w:type="dxa"/>
            </w:tcMar>
          </w:tcPr>
          <w:p w14:paraId="736A86C8" w14:textId="11660906" w:rsidR="00E32348" w:rsidRDefault="00E32348" w:rsidP="004D00AC">
            <w:pPr>
              <w:pStyle w:val="Default"/>
              <w:rPr>
                <w:rFonts w:ascii="Arial" w:hAnsi="Arial" w:cs="Arial"/>
                <w:color w:val="211D1E"/>
                <w:sz w:val="36"/>
                <w:szCs w:val="36"/>
              </w:rPr>
            </w:pPr>
            <w:r w:rsidRPr="00E32348">
              <w:rPr>
                <w:rFonts w:ascii="Arial" w:hAnsi="Arial" w:cs="Arial"/>
                <w:color w:val="211D1E"/>
                <w:sz w:val="36"/>
                <w:szCs w:val="36"/>
              </w:rPr>
              <w:t xml:space="preserve">Review and deliver a mandatory training programme to all new Board, Council and Senior Team members. </w:t>
            </w:r>
          </w:p>
          <w:p w14:paraId="1274E913" w14:textId="77777777" w:rsidR="004C69DE" w:rsidRPr="00E32348" w:rsidRDefault="004C69DE" w:rsidP="004D00AC">
            <w:pPr>
              <w:pStyle w:val="Default"/>
              <w:rPr>
                <w:rFonts w:ascii="Arial" w:hAnsi="Arial" w:cs="Arial"/>
                <w:color w:val="211D1E"/>
                <w:sz w:val="36"/>
                <w:szCs w:val="36"/>
              </w:rPr>
            </w:pPr>
          </w:p>
          <w:p w14:paraId="58C18A3C" w14:textId="77777777" w:rsidR="00E32348" w:rsidRPr="00E32348" w:rsidRDefault="00E32348" w:rsidP="009004D0">
            <w:pPr>
              <w:pStyle w:val="Default"/>
              <w:numPr>
                <w:ilvl w:val="0"/>
                <w:numId w:val="5"/>
              </w:numPr>
              <w:rPr>
                <w:rFonts w:ascii="Arial" w:hAnsi="Arial" w:cs="Arial"/>
                <w:color w:val="211D1E"/>
                <w:sz w:val="36"/>
                <w:szCs w:val="36"/>
              </w:rPr>
            </w:pPr>
            <w:r w:rsidRPr="00E32348">
              <w:rPr>
                <w:rFonts w:ascii="Arial" w:hAnsi="Arial" w:cs="Arial"/>
                <w:color w:val="211D1E"/>
                <w:sz w:val="36"/>
                <w:szCs w:val="36"/>
              </w:rPr>
              <w:t xml:space="preserve">Deliver reflective sessions with all Board and Council members and Senior Teams. </w:t>
            </w:r>
          </w:p>
          <w:p w14:paraId="13E10913" w14:textId="77777777" w:rsidR="00E32348" w:rsidRPr="00E32348" w:rsidRDefault="00E32348" w:rsidP="00E32348">
            <w:pPr>
              <w:pStyle w:val="Default"/>
              <w:rPr>
                <w:rFonts w:ascii="Arial" w:hAnsi="Arial" w:cs="Arial"/>
                <w:color w:val="211D1E"/>
                <w:sz w:val="36"/>
                <w:szCs w:val="36"/>
              </w:rPr>
            </w:pPr>
          </w:p>
        </w:tc>
        <w:tc>
          <w:tcPr>
            <w:tcW w:w="3543" w:type="dxa"/>
            <w:tcBorders>
              <w:top w:val="single" w:sz="4" w:space="0" w:color="auto"/>
              <w:left w:val="single" w:sz="4" w:space="0" w:color="auto"/>
              <w:bottom w:val="single" w:sz="4" w:space="0" w:color="auto"/>
              <w:right w:val="single" w:sz="4" w:space="0" w:color="auto"/>
            </w:tcBorders>
            <w:tcMar>
              <w:top w:w="108" w:type="dxa"/>
            </w:tcMar>
          </w:tcPr>
          <w:p w14:paraId="3B25D93F" w14:textId="607B7F52" w:rsidR="00E32348" w:rsidRPr="00E32348" w:rsidRDefault="00E32348" w:rsidP="00E32348">
            <w:pPr>
              <w:pStyle w:val="Pa0"/>
              <w:rPr>
                <w:rFonts w:ascii="Arial" w:hAnsi="Arial" w:cs="Arial"/>
                <w:color w:val="211D1E"/>
                <w:sz w:val="36"/>
                <w:szCs w:val="36"/>
              </w:rPr>
            </w:pPr>
            <w:r w:rsidRPr="00E32348">
              <w:rPr>
                <w:rStyle w:val="A9"/>
                <w:rFonts w:ascii="Arial" w:hAnsi="Arial" w:cs="Arial"/>
                <w:sz w:val="36"/>
                <w:szCs w:val="36"/>
              </w:rPr>
              <w:t xml:space="preserve">Leadership is </w:t>
            </w:r>
            <w:r w:rsidR="00020E74">
              <w:rPr>
                <w:rStyle w:val="A9"/>
                <w:rFonts w:ascii="Arial" w:hAnsi="Arial" w:cs="Arial"/>
                <w:sz w:val="36"/>
                <w:szCs w:val="36"/>
              </w:rPr>
              <w:br/>
            </w:r>
            <w:r w:rsidRPr="00E32348">
              <w:rPr>
                <w:rStyle w:val="A9"/>
                <w:rFonts w:ascii="Arial" w:hAnsi="Arial" w:cs="Arial"/>
                <w:sz w:val="36"/>
                <w:szCs w:val="36"/>
              </w:rPr>
              <w:t xml:space="preserve">anti-racist, </w:t>
            </w:r>
            <w:r w:rsidR="00020E74">
              <w:rPr>
                <w:rStyle w:val="A9"/>
                <w:rFonts w:ascii="Arial" w:hAnsi="Arial" w:cs="Arial"/>
                <w:sz w:val="36"/>
                <w:szCs w:val="36"/>
              </w:rPr>
              <w:br/>
            </w:r>
            <w:r w:rsidRPr="00E32348">
              <w:rPr>
                <w:rStyle w:val="A9"/>
                <w:rFonts w:ascii="Arial" w:hAnsi="Arial" w:cs="Arial"/>
                <w:sz w:val="36"/>
                <w:szCs w:val="36"/>
              </w:rPr>
              <w:t xml:space="preserve">anti-ableist and </w:t>
            </w:r>
            <w:r w:rsidR="00020E74">
              <w:rPr>
                <w:rStyle w:val="A9"/>
                <w:rFonts w:ascii="Arial" w:hAnsi="Arial" w:cs="Arial"/>
                <w:sz w:val="36"/>
                <w:szCs w:val="36"/>
              </w:rPr>
              <w:br/>
            </w:r>
            <w:r w:rsidRPr="00E32348">
              <w:rPr>
                <w:rStyle w:val="A9"/>
                <w:rFonts w:ascii="Arial" w:hAnsi="Arial" w:cs="Arial"/>
                <w:sz w:val="36"/>
                <w:szCs w:val="36"/>
              </w:rPr>
              <w:t xml:space="preserve">with zero tolerance of any form of discrimination or inequality. </w:t>
            </w:r>
          </w:p>
        </w:tc>
        <w:tc>
          <w:tcPr>
            <w:tcW w:w="2727" w:type="dxa"/>
            <w:tcBorders>
              <w:top w:val="single" w:sz="4" w:space="0" w:color="auto"/>
              <w:left w:val="single" w:sz="4" w:space="0" w:color="auto"/>
              <w:bottom w:val="single" w:sz="4" w:space="0" w:color="auto"/>
              <w:right w:val="single" w:sz="4" w:space="0" w:color="auto"/>
            </w:tcBorders>
            <w:tcMar>
              <w:top w:w="108" w:type="dxa"/>
            </w:tcMar>
          </w:tcPr>
          <w:p w14:paraId="360C1A55" w14:textId="77777777" w:rsidR="00E32348" w:rsidRPr="00E32348" w:rsidRDefault="00E32348" w:rsidP="00E32348">
            <w:pPr>
              <w:pStyle w:val="Pa0"/>
              <w:rPr>
                <w:rFonts w:ascii="Arial" w:hAnsi="Arial" w:cs="Arial"/>
                <w:color w:val="211D1E"/>
                <w:sz w:val="36"/>
                <w:szCs w:val="36"/>
              </w:rPr>
            </w:pPr>
            <w:r w:rsidRPr="00E32348">
              <w:rPr>
                <w:rStyle w:val="A9"/>
                <w:rFonts w:ascii="Arial" w:hAnsi="Arial" w:cs="Arial"/>
                <w:sz w:val="36"/>
                <w:szCs w:val="36"/>
              </w:rPr>
              <w:t xml:space="preserve">AC-NMW </w:t>
            </w:r>
          </w:p>
          <w:p w14:paraId="095AFD8F" w14:textId="77777777" w:rsidR="00E32348" w:rsidRPr="00E32348" w:rsidRDefault="00E32348" w:rsidP="00E32348">
            <w:pPr>
              <w:pStyle w:val="Pa0"/>
              <w:rPr>
                <w:rFonts w:ascii="Arial" w:hAnsi="Arial" w:cs="Arial"/>
                <w:color w:val="211D1E"/>
                <w:sz w:val="36"/>
                <w:szCs w:val="36"/>
              </w:rPr>
            </w:pPr>
            <w:r w:rsidRPr="00E32348">
              <w:rPr>
                <w:rStyle w:val="A9"/>
                <w:rFonts w:ascii="Arial" w:hAnsi="Arial" w:cs="Arial"/>
                <w:sz w:val="36"/>
                <w:szCs w:val="36"/>
              </w:rPr>
              <w:t xml:space="preserve">ACW </w:t>
            </w:r>
          </w:p>
        </w:tc>
      </w:tr>
      <w:tr w:rsidR="00A43561" w14:paraId="346FC611" w14:textId="77777777" w:rsidTr="000308D2">
        <w:trPr>
          <w:trHeight w:val="6393"/>
        </w:trPr>
        <w:tc>
          <w:tcPr>
            <w:tcW w:w="3085" w:type="dxa"/>
            <w:tcBorders>
              <w:top w:val="single" w:sz="4" w:space="0" w:color="auto"/>
              <w:left w:val="single" w:sz="4" w:space="0" w:color="auto"/>
              <w:bottom w:val="single" w:sz="4" w:space="0" w:color="auto"/>
              <w:right w:val="single" w:sz="4" w:space="0" w:color="auto"/>
            </w:tcBorders>
            <w:tcMar>
              <w:top w:w="108" w:type="dxa"/>
            </w:tcMar>
          </w:tcPr>
          <w:p w14:paraId="4E0A9BA2" w14:textId="77777777" w:rsidR="00E32348" w:rsidRPr="00E32348" w:rsidRDefault="00E32348" w:rsidP="00E32348">
            <w:pPr>
              <w:pStyle w:val="Pa11"/>
              <w:rPr>
                <w:rFonts w:ascii="Arial" w:hAnsi="Arial" w:cs="Arial"/>
                <w:color w:val="211D1E"/>
                <w:sz w:val="36"/>
                <w:szCs w:val="36"/>
              </w:rPr>
            </w:pPr>
            <w:r w:rsidRPr="00E32348">
              <w:rPr>
                <w:rFonts w:ascii="Arial" w:hAnsi="Arial" w:cs="Arial"/>
                <w:b/>
                <w:bCs/>
                <w:color w:val="211D1E"/>
                <w:sz w:val="36"/>
                <w:szCs w:val="36"/>
              </w:rPr>
              <w:lastRenderedPageBreak/>
              <w:t xml:space="preserve">Re:cognition </w:t>
            </w:r>
          </w:p>
          <w:p w14:paraId="080178FD" w14:textId="77777777" w:rsidR="00E32348" w:rsidRPr="00E32348" w:rsidRDefault="00E32348" w:rsidP="00E32348">
            <w:pPr>
              <w:pStyle w:val="Pa11"/>
              <w:rPr>
                <w:rFonts w:ascii="Arial" w:hAnsi="Arial" w:cs="Arial"/>
                <w:color w:val="211D1E"/>
                <w:sz w:val="36"/>
                <w:szCs w:val="36"/>
              </w:rPr>
            </w:pPr>
            <w:r w:rsidRPr="00E32348">
              <w:rPr>
                <w:rFonts w:ascii="Arial" w:hAnsi="Arial" w:cs="Arial"/>
                <w:b/>
                <w:bCs/>
                <w:color w:val="211D1E"/>
                <w:sz w:val="36"/>
                <w:szCs w:val="36"/>
              </w:rPr>
              <w:t xml:space="preserve">Richie Turner Associates </w:t>
            </w:r>
          </w:p>
          <w:p w14:paraId="3B8B31F1" w14:textId="77777777" w:rsidR="00E32348" w:rsidRPr="00E32348" w:rsidRDefault="00E32348" w:rsidP="00E32348">
            <w:pPr>
              <w:pStyle w:val="Pa11"/>
              <w:rPr>
                <w:rFonts w:ascii="Arial" w:hAnsi="Arial" w:cs="Arial"/>
                <w:color w:val="211D1E"/>
                <w:sz w:val="36"/>
                <w:szCs w:val="36"/>
              </w:rPr>
            </w:pPr>
            <w:r w:rsidRPr="00E32348">
              <w:rPr>
                <w:rFonts w:ascii="Arial" w:hAnsi="Arial" w:cs="Arial"/>
                <w:b/>
                <w:bCs/>
                <w:color w:val="211D1E"/>
                <w:sz w:val="36"/>
                <w:szCs w:val="36"/>
              </w:rPr>
              <w:t xml:space="preserve">WAARU </w:t>
            </w:r>
          </w:p>
        </w:tc>
        <w:tc>
          <w:tcPr>
            <w:tcW w:w="4562" w:type="dxa"/>
            <w:tcBorders>
              <w:top w:val="single" w:sz="4" w:space="0" w:color="auto"/>
              <w:left w:val="single" w:sz="4" w:space="0" w:color="auto"/>
              <w:bottom w:val="single" w:sz="4" w:space="0" w:color="auto"/>
              <w:right w:val="single" w:sz="4" w:space="0" w:color="auto"/>
            </w:tcBorders>
            <w:tcMar>
              <w:top w:w="108" w:type="dxa"/>
            </w:tcMar>
          </w:tcPr>
          <w:p w14:paraId="6607AE95" w14:textId="77777777" w:rsidR="00E32348" w:rsidRPr="00E32348" w:rsidRDefault="00E32348" w:rsidP="00E32348">
            <w:pPr>
              <w:pStyle w:val="Pa11"/>
              <w:rPr>
                <w:rFonts w:ascii="Arial" w:hAnsi="Arial" w:cs="Arial"/>
                <w:color w:val="211D1E"/>
                <w:sz w:val="36"/>
                <w:szCs w:val="36"/>
              </w:rPr>
            </w:pPr>
            <w:r w:rsidRPr="00E32348">
              <w:rPr>
                <w:rFonts w:ascii="Arial" w:hAnsi="Arial" w:cs="Arial"/>
                <w:color w:val="211D1E"/>
                <w:sz w:val="36"/>
                <w:szCs w:val="36"/>
              </w:rPr>
              <w:t xml:space="preserve">Equalities Objectives are at the core of annual and long term Strategic Plans of each organisation. </w:t>
            </w:r>
          </w:p>
        </w:tc>
        <w:tc>
          <w:tcPr>
            <w:tcW w:w="4479" w:type="dxa"/>
            <w:gridSpan w:val="2"/>
            <w:tcBorders>
              <w:top w:val="single" w:sz="4" w:space="0" w:color="auto"/>
              <w:left w:val="single" w:sz="4" w:space="0" w:color="auto"/>
              <w:bottom w:val="single" w:sz="4" w:space="0" w:color="auto"/>
              <w:right w:val="single" w:sz="4" w:space="0" w:color="auto"/>
            </w:tcBorders>
            <w:tcMar>
              <w:top w:w="108" w:type="dxa"/>
            </w:tcMar>
          </w:tcPr>
          <w:p w14:paraId="4E7D3535" w14:textId="2A1E32BA" w:rsidR="00E32348" w:rsidRDefault="00E32348" w:rsidP="00E32348">
            <w:pPr>
              <w:pStyle w:val="Default"/>
              <w:rPr>
                <w:rFonts w:ascii="Arial" w:hAnsi="Arial" w:cs="Arial"/>
                <w:color w:val="211D1E"/>
                <w:sz w:val="36"/>
                <w:szCs w:val="36"/>
              </w:rPr>
            </w:pPr>
            <w:r w:rsidRPr="00E32348">
              <w:rPr>
                <w:rFonts w:ascii="Arial" w:hAnsi="Arial" w:cs="Arial"/>
                <w:color w:val="211D1E"/>
                <w:sz w:val="36"/>
                <w:szCs w:val="36"/>
              </w:rPr>
              <w:t xml:space="preserve">Board and Council, develop and deliver respective Equalities Action Plans (informed by the recommendation and including Welsh Government’s Race Equality and LGBTQ+ Action Plans) with Performance Indicators </w:t>
            </w:r>
            <w:r w:rsidR="00A43561">
              <w:rPr>
                <w:rFonts w:ascii="Arial" w:hAnsi="Arial" w:cs="Arial"/>
                <w:color w:val="211D1E"/>
                <w:sz w:val="36"/>
                <w:szCs w:val="36"/>
              </w:rPr>
              <w:br/>
            </w:r>
            <w:r w:rsidRPr="00E32348">
              <w:rPr>
                <w:rFonts w:ascii="Arial" w:hAnsi="Arial" w:cs="Arial"/>
                <w:color w:val="211D1E"/>
                <w:sz w:val="36"/>
                <w:szCs w:val="36"/>
              </w:rPr>
              <w:t xml:space="preserve">for each organisation. </w:t>
            </w:r>
          </w:p>
          <w:p w14:paraId="638CE595" w14:textId="77777777" w:rsidR="004C69DE" w:rsidRPr="00E32348" w:rsidRDefault="004C69DE" w:rsidP="00E32348">
            <w:pPr>
              <w:pStyle w:val="Default"/>
              <w:rPr>
                <w:rFonts w:ascii="Arial" w:hAnsi="Arial" w:cs="Arial"/>
                <w:color w:val="211D1E"/>
                <w:sz w:val="36"/>
                <w:szCs w:val="36"/>
              </w:rPr>
            </w:pPr>
          </w:p>
          <w:p w14:paraId="346F068D" w14:textId="2F506111" w:rsidR="00E32348" w:rsidRDefault="00E32348" w:rsidP="009004D0">
            <w:pPr>
              <w:pStyle w:val="Default"/>
              <w:numPr>
                <w:ilvl w:val="0"/>
                <w:numId w:val="6"/>
              </w:numPr>
              <w:rPr>
                <w:rFonts w:ascii="Arial" w:hAnsi="Arial" w:cs="Arial"/>
                <w:color w:val="211D1E"/>
                <w:sz w:val="36"/>
                <w:szCs w:val="36"/>
              </w:rPr>
            </w:pPr>
            <w:r w:rsidRPr="00E32348">
              <w:rPr>
                <w:rFonts w:ascii="Arial" w:hAnsi="Arial" w:cs="Arial"/>
                <w:color w:val="211D1E"/>
                <w:sz w:val="36"/>
                <w:szCs w:val="36"/>
              </w:rPr>
              <w:t xml:space="preserve">Equalities Objectives set and published for 2022-24 for each organisation. </w:t>
            </w:r>
          </w:p>
          <w:p w14:paraId="39A89E25" w14:textId="77777777" w:rsidR="004C69DE" w:rsidRPr="00E32348" w:rsidRDefault="004C69DE" w:rsidP="009004D0">
            <w:pPr>
              <w:pStyle w:val="Default"/>
              <w:numPr>
                <w:ilvl w:val="0"/>
                <w:numId w:val="6"/>
              </w:numPr>
              <w:rPr>
                <w:rFonts w:ascii="Arial" w:hAnsi="Arial" w:cs="Arial"/>
                <w:color w:val="211D1E"/>
                <w:sz w:val="36"/>
                <w:szCs w:val="36"/>
              </w:rPr>
            </w:pPr>
          </w:p>
          <w:p w14:paraId="225B0FF6" w14:textId="77777777" w:rsidR="00E32348" w:rsidRPr="00E32348" w:rsidRDefault="00E32348" w:rsidP="009004D0">
            <w:pPr>
              <w:pStyle w:val="Default"/>
              <w:numPr>
                <w:ilvl w:val="0"/>
                <w:numId w:val="6"/>
              </w:numPr>
              <w:rPr>
                <w:rFonts w:ascii="Arial" w:hAnsi="Arial" w:cs="Arial"/>
                <w:color w:val="211D1E"/>
                <w:sz w:val="36"/>
                <w:szCs w:val="36"/>
              </w:rPr>
            </w:pPr>
            <w:r w:rsidRPr="00E32348">
              <w:rPr>
                <w:rFonts w:ascii="Arial" w:hAnsi="Arial" w:cs="Arial"/>
                <w:color w:val="211D1E"/>
                <w:sz w:val="36"/>
                <w:szCs w:val="36"/>
              </w:rPr>
              <w:t xml:space="preserve">We will build into new policies and services steps to address the barriers experienced by people facing significant socio-economic disadvantage. </w:t>
            </w:r>
          </w:p>
          <w:p w14:paraId="1A8027D0" w14:textId="77777777" w:rsidR="00E32348" w:rsidRPr="00E32348" w:rsidRDefault="00E32348" w:rsidP="00E32348">
            <w:pPr>
              <w:pStyle w:val="Default"/>
              <w:rPr>
                <w:rFonts w:ascii="Arial" w:hAnsi="Arial" w:cs="Arial"/>
                <w:color w:val="211D1E"/>
                <w:sz w:val="36"/>
                <w:szCs w:val="36"/>
              </w:rPr>
            </w:pPr>
          </w:p>
        </w:tc>
        <w:tc>
          <w:tcPr>
            <w:tcW w:w="3717" w:type="dxa"/>
            <w:tcBorders>
              <w:top w:val="single" w:sz="4" w:space="0" w:color="auto"/>
              <w:left w:val="single" w:sz="4" w:space="0" w:color="auto"/>
              <w:bottom w:val="single" w:sz="4" w:space="0" w:color="auto"/>
              <w:right w:val="single" w:sz="4" w:space="0" w:color="auto"/>
            </w:tcBorders>
            <w:tcMar>
              <w:top w:w="108" w:type="dxa"/>
            </w:tcMar>
          </w:tcPr>
          <w:p w14:paraId="015C94FD" w14:textId="735AC67E" w:rsidR="00E32348" w:rsidRDefault="00E32348" w:rsidP="00E32348">
            <w:pPr>
              <w:pStyle w:val="Default"/>
              <w:rPr>
                <w:rFonts w:ascii="Arial" w:hAnsi="Arial" w:cs="Arial"/>
                <w:color w:val="211D1E"/>
                <w:sz w:val="36"/>
                <w:szCs w:val="36"/>
              </w:rPr>
            </w:pPr>
            <w:r w:rsidRPr="00E32348">
              <w:rPr>
                <w:rFonts w:ascii="Arial" w:hAnsi="Arial" w:cs="Arial"/>
                <w:color w:val="211D1E"/>
                <w:sz w:val="36"/>
                <w:szCs w:val="36"/>
              </w:rPr>
              <w:t xml:space="preserve">Reports to Board </w:t>
            </w:r>
            <w:r w:rsidR="00A43561">
              <w:rPr>
                <w:rFonts w:ascii="Arial" w:hAnsi="Arial" w:cs="Arial"/>
                <w:color w:val="211D1E"/>
                <w:sz w:val="36"/>
                <w:szCs w:val="36"/>
              </w:rPr>
              <w:br/>
            </w:r>
            <w:r w:rsidRPr="00E32348">
              <w:rPr>
                <w:rFonts w:ascii="Arial" w:hAnsi="Arial" w:cs="Arial"/>
                <w:color w:val="211D1E"/>
                <w:sz w:val="36"/>
                <w:szCs w:val="36"/>
              </w:rPr>
              <w:t xml:space="preserve">and Council on achievement of Equalities elements </w:t>
            </w:r>
            <w:r w:rsidR="00A43561">
              <w:rPr>
                <w:rFonts w:ascii="Arial" w:hAnsi="Arial" w:cs="Arial"/>
                <w:color w:val="211D1E"/>
                <w:sz w:val="36"/>
                <w:szCs w:val="36"/>
              </w:rPr>
              <w:br/>
            </w:r>
            <w:r w:rsidRPr="00E32348">
              <w:rPr>
                <w:rFonts w:ascii="Arial" w:hAnsi="Arial" w:cs="Arial"/>
                <w:color w:val="211D1E"/>
                <w:sz w:val="36"/>
                <w:szCs w:val="36"/>
              </w:rPr>
              <w:t xml:space="preserve">of Strategic Plans against Performance Indicators. </w:t>
            </w:r>
          </w:p>
          <w:p w14:paraId="7C7DBBBE" w14:textId="77777777" w:rsidR="004C69DE" w:rsidRPr="00E32348" w:rsidRDefault="004C69DE" w:rsidP="00E32348">
            <w:pPr>
              <w:pStyle w:val="Default"/>
              <w:rPr>
                <w:rFonts w:ascii="Arial" w:hAnsi="Arial" w:cs="Arial"/>
                <w:color w:val="211D1E"/>
                <w:sz w:val="36"/>
                <w:szCs w:val="36"/>
              </w:rPr>
            </w:pPr>
          </w:p>
          <w:p w14:paraId="512592F6" w14:textId="77777777" w:rsidR="004C69DE" w:rsidRDefault="00E32348" w:rsidP="009004D0">
            <w:pPr>
              <w:pStyle w:val="Default"/>
              <w:numPr>
                <w:ilvl w:val="0"/>
                <w:numId w:val="7"/>
              </w:numPr>
              <w:rPr>
                <w:rFonts w:ascii="Arial" w:hAnsi="Arial" w:cs="Arial"/>
                <w:color w:val="211D1E"/>
                <w:sz w:val="36"/>
                <w:szCs w:val="36"/>
              </w:rPr>
            </w:pPr>
            <w:r w:rsidRPr="00E32348">
              <w:rPr>
                <w:rFonts w:ascii="Arial" w:hAnsi="Arial" w:cs="Arial"/>
                <w:color w:val="211D1E"/>
                <w:sz w:val="36"/>
                <w:szCs w:val="36"/>
              </w:rPr>
              <w:t>Data (quantitative</w:t>
            </w:r>
            <w:r w:rsidR="00A43561">
              <w:rPr>
                <w:rFonts w:ascii="Arial" w:hAnsi="Arial" w:cs="Arial"/>
                <w:color w:val="211D1E"/>
                <w:sz w:val="36"/>
                <w:szCs w:val="36"/>
              </w:rPr>
              <w:br/>
            </w:r>
            <w:r w:rsidRPr="00E32348">
              <w:rPr>
                <w:rFonts w:ascii="Arial" w:hAnsi="Arial" w:cs="Arial"/>
                <w:color w:val="211D1E"/>
                <w:sz w:val="36"/>
                <w:szCs w:val="36"/>
              </w:rPr>
              <w:t>and qualitative) defined where possible, collected and used intelligently.</w:t>
            </w:r>
          </w:p>
          <w:p w14:paraId="57CC7025" w14:textId="0A03DC42" w:rsidR="00E32348" w:rsidRPr="00E32348" w:rsidRDefault="00E32348" w:rsidP="009004D0">
            <w:pPr>
              <w:pStyle w:val="Default"/>
              <w:numPr>
                <w:ilvl w:val="0"/>
                <w:numId w:val="7"/>
              </w:numPr>
              <w:rPr>
                <w:rFonts w:ascii="Arial" w:hAnsi="Arial" w:cs="Arial"/>
                <w:color w:val="211D1E"/>
                <w:sz w:val="36"/>
                <w:szCs w:val="36"/>
              </w:rPr>
            </w:pPr>
            <w:r w:rsidRPr="00E32348">
              <w:rPr>
                <w:rFonts w:ascii="Arial" w:hAnsi="Arial" w:cs="Arial"/>
                <w:color w:val="211D1E"/>
                <w:sz w:val="36"/>
                <w:szCs w:val="36"/>
              </w:rPr>
              <w:t xml:space="preserve"> </w:t>
            </w:r>
          </w:p>
          <w:p w14:paraId="58F72B29" w14:textId="55D82A5C" w:rsidR="00E32348" w:rsidRPr="00E32348" w:rsidRDefault="00E32348" w:rsidP="009004D0">
            <w:pPr>
              <w:pStyle w:val="Default"/>
              <w:numPr>
                <w:ilvl w:val="0"/>
                <w:numId w:val="7"/>
              </w:numPr>
              <w:rPr>
                <w:rFonts w:ascii="Arial" w:hAnsi="Arial" w:cs="Arial"/>
                <w:color w:val="211D1E"/>
                <w:sz w:val="36"/>
                <w:szCs w:val="36"/>
              </w:rPr>
            </w:pPr>
            <w:r w:rsidRPr="00E32348">
              <w:rPr>
                <w:rFonts w:ascii="Arial" w:hAnsi="Arial" w:cs="Arial"/>
                <w:color w:val="211D1E"/>
                <w:sz w:val="36"/>
                <w:szCs w:val="36"/>
              </w:rPr>
              <w:t xml:space="preserve">Equalities Objectives set and published </w:t>
            </w:r>
            <w:r w:rsidR="00A43561">
              <w:rPr>
                <w:rFonts w:ascii="Arial" w:hAnsi="Arial" w:cs="Arial"/>
                <w:color w:val="211D1E"/>
                <w:sz w:val="36"/>
                <w:szCs w:val="36"/>
              </w:rPr>
              <w:br/>
            </w:r>
            <w:r w:rsidRPr="00E32348">
              <w:rPr>
                <w:rFonts w:ascii="Arial" w:hAnsi="Arial" w:cs="Arial"/>
                <w:color w:val="211D1E"/>
                <w:sz w:val="36"/>
                <w:szCs w:val="36"/>
              </w:rPr>
              <w:t xml:space="preserve">for 2024-26 for each organisation. </w:t>
            </w:r>
          </w:p>
          <w:p w14:paraId="1D3FA288" w14:textId="77777777" w:rsidR="00E32348" w:rsidRPr="00E32348" w:rsidRDefault="00E32348" w:rsidP="00E32348">
            <w:pPr>
              <w:pStyle w:val="Default"/>
              <w:rPr>
                <w:rFonts w:ascii="Arial" w:hAnsi="Arial" w:cs="Arial"/>
                <w:color w:val="211D1E"/>
                <w:sz w:val="36"/>
                <w:szCs w:val="36"/>
              </w:rPr>
            </w:pPr>
          </w:p>
        </w:tc>
        <w:tc>
          <w:tcPr>
            <w:tcW w:w="3543" w:type="dxa"/>
            <w:tcBorders>
              <w:top w:val="single" w:sz="4" w:space="0" w:color="auto"/>
              <w:left w:val="single" w:sz="4" w:space="0" w:color="auto"/>
              <w:bottom w:val="single" w:sz="4" w:space="0" w:color="auto"/>
              <w:right w:val="single" w:sz="4" w:space="0" w:color="auto"/>
            </w:tcBorders>
            <w:tcMar>
              <w:top w:w="108" w:type="dxa"/>
            </w:tcMar>
          </w:tcPr>
          <w:p w14:paraId="4FB19C1F" w14:textId="77777777" w:rsidR="004C69DE" w:rsidRDefault="00E32348" w:rsidP="00E32348">
            <w:pPr>
              <w:pStyle w:val="Pa0"/>
              <w:rPr>
                <w:rStyle w:val="A9"/>
                <w:rFonts w:ascii="Arial" w:hAnsi="Arial" w:cs="Arial"/>
                <w:sz w:val="36"/>
                <w:szCs w:val="36"/>
              </w:rPr>
            </w:pPr>
            <w:r w:rsidRPr="00E32348">
              <w:rPr>
                <w:rStyle w:val="A9"/>
                <w:rFonts w:ascii="Arial" w:hAnsi="Arial" w:cs="Arial"/>
                <w:sz w:val="36"/>
                <w:szCs w:val="36"/>
              </w:rPr>
              <w:t xml:space="preserve">Leadership is anti-racist with zero tolerance of any form of discrimination or inequality. </w:t>
            </w:r>
          </w:p>
          <w:p w14:paraId="204151FB" w14:textId="77777777" w:rsidR="004C69DE" w:rsidRDefault="004C69DE" w:rsidP="00E32348">
            <w:pPr>
              <w:pStyle w:val="Pa0"/>
              <w:rPr>
                <w:rStyle w:val="A9"/>
                <w:rFonts w:ascii="Arial" w:hAnsi="Arial" w:cs="Arial"/>
                <w:sz w:val="36"/>
                <w:szCs w:val="36"/>
              </w:rPr>
            </w:pPr>
          </w:p>
          <w:p w14:paraId="3119AA7D" w14:textId="6BBF2D7F" w:rsidR="00E32348" w:rsidRPr="00E32348" w:rsidRDefault="00E32348" w:rsidP="00E32348">
            <w:pPr>
              <w:pStyle w:val="Pa0"/>
              <w:rPr>
                <w:rFonts w:ascii="Arial" w:hAnsi="Arial" w:cs="Arial"/>
                <w:color w:val="211D1E"/>
                <w:sz w:val="36"/>
                <w:szCs w:val="36"/>
              </w:rPr>
            </w:pPr>
            <w:r w:rsidRPr="00E32348">
              <w:rPr>
                <w:rStyle w:val="A9"/>
                <w:rFonts w:ascii="Arial" w:hAnsi="Arial" w:cs="Arial"/>
                <w:sz w:val="36"/>
                <w:szCs w:val="36"/>
              </w:rPr>
              <w:t xml:space="preserve">Processes are in place for communities and stakeholders to </w:t>
            </w:r>
            <w:r w:rsidR="006B1F24">
              <w:rPr>
                <w:rStyle w:val="A9"/>
                <w:rFonts w:ascii="Arial" w:hAnsi="Arial" w:cs="Arial"/>
                <w:sz w:val="36"/>
                <w:szCs w:val="36"/>
              </w:rPr>
              <w:br/>
            </w:r>
            <w:r w:rsidRPr="00E32348">
              <w:rPr>
                <w:rStyle w:val="A9"/>
                <w:rFonts w:ascii="Arial" w:hAnsi="Arial" w:cs="Arial"/>
                <w:sz w:val="36"/>
                <w:szCs w:val="36"/>
              </w:rPr>
              <w:t xml:space="preserve">hold us to account for delivering these actions and for us </w:t>
            </w:r>
            <w:r w:rsidR="006B1F24">
              <w:rPr>
                <w:rStyle w:val="A9"/>
                <w:rFonts w:ascii="Arial" w:hAnsi="Arial" w:cs="Arial"/>
                <w:sz w:val="36"/>
                <w:szCs w:val="36"/>
              </w:rPr>
              <w:br/>
            </w:r>
            <w:r w:rsidRPr="00E32348">
              <w:rPr>
                <w:rStyle w:val="A9"/>
                <w:rFonts w:ascii="Arial" w:hAnsi="Arial" w:cs="Arial"/>
                <w:sz w:val="36"/>
                <w:szCs w:val="36"/>
              </w:rPr>
              <w:t xml:space="preserve">to hold those we work with and support to account. </w:t>
            </w:r>
          </w:p>
        </w:tc>
        <w:tc>
          <w:tcPr>
            <w:tcW w:w="2727" w:type="dxa"/>
            <w:tcBorders>
              <w:top w:val="single" w:sz="4" w:space="0" w:color="auto"/>
              <w:left w:val="single" w:sz="4" w:space="0" w:color="auto"/>
              <w:bottom w:val="single" w:sz="4" w:space="0" w:color="auto"/>
              <w:right w:val="single" w:sz="4" w:space="0" w:color="auto"/>
            </w:tcBorders>
            <w:tcMar>
              <w:top w:w="108" w:type="dxa"/>
            </w:tcMar>
          </w:tcPr>
          <w:p w14:paraId="40AE3D40" w14:textId="77777777" w:rsidR="00E32348" w:rsidRPr="00E32348" w:rsidRDefault="00E32348" w:rsidP="00E32348">
            <w:pPr>
              <w:pStyle w:val="Pa0"/>
              <w:rPr>
                <w:rFonts w:ascii="Arial" w:hAnsi="Arial" w:cs="Arial"/>
                <w:color w:val="211D1E"/>
                <w:sz w:val="36"/>
                <w:szCs w:val="36"/>
              </w:rPr>
            </w:pPr>
            <w:r w:rsidRPr="00E32348">
              <w:rPr>
                <w:rStyle w:val="A9"/>
                <w:rFonts w:ascii="Arial" w:hAnsi="Arial" w:cs="Arial"/>
                <w:sz w:val="36"/>
                <w:szCs w:val="36"/>
              </w:rPr>
              <w:t xml:space="preserve">AC-NMW </w:t>
            </w:r>
          </w:p>
          <w:p w14:paraId="777090CB" w14:textId="77777777" w:rsidR="00E32348" w:rsidRPr="00E32348" w:rsidRDefault="00E32348" w:rsidP="00E32348">
            <w:pPr>
              <w:pStyle w:val="Pa0"/>
              <w:rPr>
                <w:rFonts w:ascii="Arial" w:hAnsi="Arial" w:cs="Arial"/>
                <w:color w:val="211D1E"/>
                <w:sz w:val="36"/>
                <w:szCs w:val="36"/>
              </w:rPr>
            </w:pPr>
            <w:r w:rsidRPr="00E32348">
              <w:rPr>
                <w:rStyle w:val="A9"/>
                <w:rFonts w:ascii="Arial" w:hAnsi="Arial" w:cs="Arial"/>
                <w:sz w:val="36"/>
                <w:szCs w:val="36"/>
              </w:rPr>
              <w:t xml:space="preserve">ACW </w:t>
            </w:r>
          </w:p>
        </w:tc>
      </w:tr>
    </w:tbl>
    <w:p w14:paraId="2C0CEA0E" w14:textId="77777777" w:rsidR="00E8233A" w:rsidRPr="00A05C67" w:rsidRDefault="00E8233A">
      <w:pPr>
        <w:pStyle w:val="BodyText"/>
        <w:rPr>
          <w:rFonts w:ascii="Arial" w:hAnsi="Arial" w:cs="Arial"/>
          <w:b/>
          <w:sz w:val="20"/>
        </w:rPr>
      </w:pPr>
    </w:p>
    <w:p w14:paraId="067BE4D2" w14:textId="77777777" w:rsidR="00E8233A" w:rsidRPr="00A05C67" w:rsidRDefault="00E8233A">
      <w:pPr>
        <w:rPr>
          <w:rFonts w:ascii="Arial" w:hAnsi="Arial" w:cs="Arial"/>
          <w:sz w:val="20"/>
        </w:rPr>
        <w:sectPr w:rsidR="00E8233A" w:rsidRPr="00A05C67" w:rsidSect="00E32348">
          <w:headerReference w:type="default" r:id="rId25"/>
          <w:footerReference w:type="default" r:id="rId26"/>
          <w:pgSz w:w="23820" w:h="16840" w:orient="landscape"/>
          <w:pgMar w:top="1134" w:right="1134" w:bottom="1134" w:left="1134" w:header="357" w:footer="323" w:gutter="0"/>
          <w:cols w:space="720"/>
          <w:docGrid w:linePitch="299"/>
        </w:sectPr>
      </w:pPr>
    </w:p>
    <w:tbl>
      <w:tblPr>
        <w:tblpPr w:leftFromText="180" w:rightFromText="180" w:horzAnchor="page" w:tblpX="893" w:tblpY="520"/>
        <w:tblW w:w="22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53"/>
        <w:gridCol w:w="4067"/>
        <w:gridCol w:w="4347"/>
        <w:gridCol w:w="3275"/>
        <w:gridCol w:w="4786"/>
        <w:gridCol w:w="2585"/>
      </w:tblGrid>
      <w:tr w:rsidR="00A43561" w14:paraId="473005D9" w14:textId="77777777" w:rsidTr="000308D2">
        <w:trPr>
          <w:trHeight w:val="7964"/>
        </w:trPr>
        <w:tc>
          <w:tcPr>
            <w:tcW w:w="3053" w:type="dxa"/>
            <w:tcMar>
              <w:top w:w="108" w:type="dxa"/>
            </w:tcMar>
          </w:tcPr>
          <w:p w14:paraId="732136E7" w14:textId="77777777" w:rsidR="00E80550" w:rsidRPr="00E80550" w:rsidRDefault="00E80550" w:rsidP="00E80550">
            <w:pPr>
              <w:pStyle w:val="Pa11"/>
              <w:rPr>
                <w:rFonts w:cs="Museo Sans 700"/>
                <w:color w:val="211D1E"/>
                <w:sz w:val="36"/>
                <w:szCs w:val="36"/>
              </w:rPr>
            </w:pPr>
            <w:r w:rsidRPr="00E80550">
              <w:rPr>
                <w:rFonts w:cs="Museo Sans 700"/>
                <w:b/>
                <w:bCs/>
                <w:color w:val="211D1E"/>
                <w:sz w:val="36"/>
                <w:szCs w:val="36"/>
              </w:rPr>
              <w:lastRenderedPageBreak/>
              <w:t xml:space="preserve">Re:cognition </w:t>
            </w:r>
          </w:p>
          <w:p w14:paraId="5C441E39" w14:textId="77777777" w:rsidR="00E80550" w:rsidRPr="00E80550" w:rsidRDefault="00E80550" w:rsidP="00E80550">
            <w:pPr>
              <w:pStyle w:val="Pa11"/>
              <w:rPr>
                <w:rFonts w:cs="Museo Sans 700"/>
                <w:color w:val="211D1E"/>
                <w:sz w:val="36"/>
                <w:szCs w:val="36"/>
              </w:rPr>
            </w:pPr>
            <w:r w:rsidRPr="00E80550">
              <w:rPr>
                <w:rFonts w:cs="Museo Sans 700"/>
                <w:b/>
                <w:bCs/>
                <w:color w:val="211D1E"/>
                <w:sz w:val="36"/>
                <w:szCs w:val="36"/>
              </w:rPr>
              <w:t xml:space="preserve">Richie Turner Associates </w:t>
            </w:r>
          </w:p>
          <w:p w14:paraId="3C485689" w14:textId="77777777" w:rsidR="00E80550" w:rsidRPr="00E80550" w:rsidRDefault="00E80550" w:rsidP="00E80550">
            <w:pPr>
              <w:pStyle w:val="Pa11"/>
              <w:rPr>
                <w:rFonts w:cs="Museo Sans 700"/>
                <w:color w:val="211D1E"/>
                <w:sz w:val="36"/>
                <w:szCs w:val="36"/>
              </w:rPr>
            </w:pPr>
            <w:r w:rsidRPr="00E80550">
              <w:rPr>
                <w:rFonts w:cs="Museo Sans 700"/>
                <w:b/>
                <w:bCs/>
                <w:color w:val="211D1E"/>
                <w:sz w:val="36"/>
                <w:szCs w:val="36"/>
              </w:rPr>
              <w:t xml:space="preserve">WAARU </w:t>
            </w:r>
          </w:p>
        </w:tc>
        <w:tc>
          <w:tcPr>
            <w:tcW w:w="4067" w:type="dxa"/>
            <w:tcMar>
              <w:top w:w="108" w:type="dxa"/>
            </w:tcMar>
          </w:tcPr>
          <w:p w14:paraId="3E2C99D7" w14:textId="77777777" w:rsidR="00E80550" w:rsidRPr="00B3580E" w:rsidRDefault="00E80550" w:rsidP="00E80550">
            <w:pPr>
              <w:pStyle w:val="Pa11"/>
              <w:rPr>
                <w:rFonts w:ascii="Arial" w:hAnsi="Arial" w:cs="Arial"/>
                <w:color w:val="211D1E"/>
                <w:sz w:val="36"/>
                <w:szCs w:val="36"/>
              </w:rPr>
            </w:pPr>
            <w:r w:rsidRPr="00B3580E">
              <w:rPr>
                <w:rFonts w:ascii="Arial" w:hAnsi="Arial" w:cs="Arial"/>
                <w:color w:val="211D1E"/>
                <w:sz w:val="36"/>
                <w:szCs w:val="36"/>
              </w:rPr>
              <w:t xml:space="preserve">Senior Teams take responsibility for the delivery of the Widening Engagement Action Plan and align with Welsh Government Action Plans as published. </w:t>
            </w:r>
          </w:p>
        </w:tc>
        <w:tc>
          <w:tcPr>
            <w:tcW w:w="4347" w:type="dxa"/>
            <w:tcMar>
              <w:top w:w="108" w:type="dxa"/>
            </w:tcMar>
          </w:tcPr>
          <w:p w14:paraId="12A5B484" w14:textId="77777777" w:rsidR="004C69DE" w:rsidRDefault="00E80550" w:rsidP="004C69DE">
            <w:pPr>
              <w:pStyle w:val="Default"/>
              <w:rPr>
                <w:rFonts w:ascii="Arial" w:hAnsi="Arial" w:cs="Arial"/>
                <w:color w:val="211D1E"/>
                <w:sz w:val="36"/>
                <w:szCs w:val="36"/>
              </w:rPr>
            </w:pPr>
            <w:r w:rsidRPr="00B3580E">
              <w:rPr>
                <w:rFonts w:ascii="Arial" w:hAnsi="Arial" w:cs="Arial"/>
                <w:color w:val="211D1E"/>
                <w:sz w:val="36"/>
                <w:szCs w:val="36"/>
              </w:rPr>
              <w:t xml:space="preserve">Review and report on Widening Engagement Action Plan to Board and Council. </w:t>
            </w:r>
          </w:p>
          <w:p w14:paraId="10E1F157" w14:textId="77777777" w:rsidR="004C69DE" w:rsidRDefault="004C69DE" w:rsidP="004C69DE">
            <w:pPr>
              <w:pStyle w:val="Default"/>
              <w:rPr>
                <w:rFonts w:ascii="Arial" w:hAnsi="Arial" w:cs="Arial"/>
                <w:color w:val="211D1E"/>
                <w:sz w:val="36"/>
                <w:szCs w:val="36"/>
              </w:rPr>
            </w:pPr>
          </w:p>
          <w:p w14:paraId="5BE590CC" w14:textId="77777777" w:rsidR="004C69DE" w:rsidRDefault="00E80550" w:rsidP="004C69DE">
            <w:pPr>
              <w:pStyle w:val="Default"/>
              <w:rPr>
                <w:rFonts w:ascii="Arial" w:hAnsi="Arial" w:cs="Arial"/>
                <w:color w:val="211D1E"/>
                <w:sz w:val="36"/>
                <w:szCs w:val="36"/>
              </w:rPr>
            </w:pPr>
            <w:r w:rsidRPr="00B3580E">
              <w:rPr>
                <w:rFonts w:ascii="Arial" w:hAnsi="Arial" w:cs="Arial"/>
                <w:color w:val="211D1E"/>
                <w:sz w:val="36"/>
                <w:szCs w:val="36"/>
              </w:rPr>
              <w:t xml:space="preserve">Board and Council joint meetings to review progress and future actions. </w:t>
            </w:r>
          </w:p>
          <w:p w14:paraId="022FDF5F" w14:textId="77777777" w:rsidR="004C69DE" w:rsidRDefault="004C69DE" w:rsidP="004C69DE">
            <w:pPr>
              <w:pStyle w:val="Default"/>
              <w:rPr>
                <w:rFonts w:ascii="Arial" w:hAnsi="Arial" w:cs="Arial"/>
                <w:color w:val="211D1E"/>
                <w:sz w:val="36"/>
                <w:szCs w:val="36"/>
              </w:rPr>
            </w:pPr>
          </w:p>
          <w:p w14:paraId="3A1999A5" w14:textId="10F0D534" w:rsidR="00E80550" w:rsidRPr="00B3580E" w:rsidRDefault="00E80550" w:rsidP="004C69DE">
            <w:pPr>
              <w:pStyle w:val="Default"/>
              <w:rPr>
                <w:rFonts w:ascii="Arial" w:hAnsi="Arial" w:cs="Arial"/>
                <w:color w:val="211D1E"/>
                <w:sz w:val="36"/>
                <w:szCs w:val="36"/>
              </w:rPr>
            </w:pPr>
            <w:r w:rsidRPr="00B3580E">
              <w:rPr>
                <w:rFonts w:ascii="Arial" w:hAnsi="Arial" w:cs="Arial"/>
                <w:color w:val="211D1E"/>
                <w:sz w:val="36"/>
                <w:szCs w:val="36"/>
              </w:rPr>
              <w:t xml:space="preserve">Publish joint videos/comms to share progress made and actions to be developed. </w:t>
            </w:r>
          </w:p>
          <w:p w14:paraId="627553AE" w14:textId="77777777" w:rsidR="004C69DE" w:rsidRDefault="004C69DE" w:rsidP="009004D0">
            <w:pPr>
              <w:pStyle w:val="Default"/>
              <w:numPr>
                <w:ilvl w:val="0"/>
                <w:numId w:val="8"/>
              </w:numPr>
              <w:rPr>
                <w:rFonts w:ascii="Arial" w:hAnsi="Arial" w:cs="Arial"/>
                <w:color w:val="211D1E"/>
                <w:sz w:val="36"/>
                <w:szCs w:val="36"/>
              </w:rPr>
            </w:pPr>
          </w:p>
          <w:p w14:paraId="36AB9296" w14:textId="0198EAD3" w:rsidR="00E80550" w:rsidRPr="00B3580E" w:rsidRDefault="00E80550" w:rsidP="009004D0">
            <w:pPr>
              <w:pStyle w:val="Default"/>
              <w:numPr>
                <w:ilvl w:val="0"/>
                <w:numId w:val="8"/>
              </w:numPr>
              <w:rPr>
                <w:rFonts w:ascii="Arial" w:hAnsi="Arial" w:cs="Arial"/>
                <w:color w:val="211D1E"/>
                <w:sz w:val="36"/>
                <w:szCs w:val="36"/>
              </w:rPr>
            </w:pPr>
            <w:r w:rsidRPr="00B3580E">
              <w:rPr>
                <w:rFonts w:ascii="Arial" w:hAnsi="Arial" w:cs="Arial"/>
                <w:color w:val="211D1E"/>
                <w:sz w:val="36"/>
                <w:szCs w:val="36"/>
              </w:rPr>
              <w:t xml:space="preserve">Plans further developed in response to the publication of Welsh Government’s Race Equality Action Plan and LGBTQ+ Plan. </w:t>
            </w:r>
          </w:p>
        </w:tc>
        <w:tc>
          <w:tcPr>
            <w:tcW w:w="3275" w:type="dxa"/>
            <w:tcMar>
              <w:top w:w="108" w:type="dxa"/>
            </w:tcMar>
          </w:tcPr>
          <w:p w14:paraId="7D718937" w14:textId="77777777" w:rsidR="004C69DE" w:rsidRDefault="00E80550" w:rsidP="004C69DE">
            <w:pPr>
              <w:pStyle w:val="Default"/>
              <w:rPr>
                <w:rFonts w:ascii="Arial" w:hAnsi="Arial" w:cs="Arial"/>
                <w:color w:val="211D1E"/>
                <w:sz w:val="36"/>
                <w:szCs w:val="36"/>
              </w:rPr>
            </w:pPr>
            <w:r w:rsidRPr="00B3580E">
              <w:rPr>
                <w:rFonts w:ascii="Arial" w:hAnsi="Arial" w:cs="Arial"/>
                <w:color w:val="211D1E"/>
                <w:sz w:val="36"/>
                <w:szCs w:val="36"/>
              </w:rPr>
              <w:t xml:space="preserve">Review and report on Action Plans to Board and Council. </w:t>
            </w:r>
          </w:p>
          <w:p w14:paraId="204BD39E" w14:textId="77777777" w:rsidR="004C69DE" w:rsidRDefault="004C69DE" w:rsidP="004C69DE">
            <w:pPr>
              <w:pStyle w:val="Default"/>
              <w:rPr>
                <w:rFonts w:ascii="Arial" w:hAnsi="Arial" w:cs="Arial"/>
                <w:color w:val="211D1E"/>
                <w:sz w:val="36"/>
                <w:szCs w:val="36"/>
              </w:rPr>
            </w:pPr>
          </w:p>
          <w:p w14:paraId="3569A870" w14:textId="77777777" w:rsidR="004C69DE" w:rsidRDefault="00E80550" w:rsidP="004C69DE">
            <w:pPr>
              <w:pStyle w:val="Default"/>
              <w:rPr>
                <w:rFonts w:ascii="Arial" w:hAnsi="Arial" w:cs="Arial"/>
                <w:color w:val="211D1E"/>
                <w:sz w:val="36"/>
                <w:szCs w:val="36"/>
              </w:rPr>
            </w:pPr>
            <w:r w:rsidRPr="00B3580E">
              <w:rPr>
                <w:rFonts w:ascii="Arial" w:hAnsi="Arial" w:cs="Arial"/>
                <w:color w:val="211D1E"/>
                <w:sz w:val="36"/>
                <w:szCs w:val="36"/>
              </w:rPr>
              <w:t xml:space="preserve">Annual Board and Council joint meetings to review progress. </w:t>
            </w:r>
          </w:p>
          <w:p w14:paraId="248347FE" w14:textId="77777777" w:rsidR="004C69DE" w:rsidRDefault="004C69DE" w:rsidP="004C69DE">
            <w:pPr>
              <w:pStyle w:val="Default"/>
              <w:rPr>
                <w:rFonts w:ascii="Arial" w:hAnsi="Arial" w:cs="Arial"/>
                <w:color w:val="211D1E"/>
                <w:sz w:val="36"/>
                <w:szCs w:val="36"/>
              </w:rPr>
            </w:pPr>
          </w:p>
          <w:p w14:paraId="7513ECA6" w14:textId="316FAE6D" w:rsidR="00E80550" w:rsidRPr="00B3580E" w:rsidRDefault="00E80550" w:rsidP="004C69DE">
            <w:pPr>
              <w:pStyle w:val="Default"/>
              <w:rPr>
                <w:rFonts w:ascii="Arial" w:hAnsi="Arial" w:cs="Arial"/>
                <w:color w:val="211D1E"/>
                <w:sz w:val="36"/>
                <w:szCs w:val="36"/>
              </w:rPr>
            </w:pPr>
            <w:r w:rsidRPr="00B3580E">
              <w:rPr>
                <w:rFonts w:ascii="Arial" w:hAnsi="Arial" w:cs="Arial"/>
                <w:color w:val="211D1E"/>
                <w:sz w:val="36"/>
                <w:szCs w:val="36"/>
              </w:rPr>
              <w:t xml:space="preserve">Publish joint videos/comms to share progress made. </w:t>
            </w:r>
          </w:p>
          <w:p w14:paraId="186A9B9C" w14:textId="77777777" w:rsidR="00E80550" w:rsidRPr="00B3580E" w:rsidRDefault="00E80550" w:rsidP="00E80550">
            <w:pPr>
              <w:pStyle w:val="Default"/>
              <w:rPr>
                <w:rFonts w:ascii="Arial" w:hAnsi="Arial" w:cs="Arial"/>
                <w:color w:val="211D1E"/>
                <w:sz w:val="36"/>
                <w:szCs w:val="36"/>
              </w:rPr>
            </w:pPr>
          </w:p>
        </w:tc>
        <w:tc>
          <w:tcPr>
            <w:tcW w:w="4786" w:type="dxa"/>
            <w:tcMar>
              <w:top w:w="108" w:type="dxa"/>
            </w:tcMar>
          </w:tcPr>
          <w:p w14:paraId="4CE07A86" w14:textId="77777777" w:rsidR="00E80550" w:rsidRPr="00B3580E" w:rsidRDefault="00E80550" w:rsidP="00E80550">
            <w:pPr>
              <w:pStyle w:val="Pa11"/>
              <w:rPr>
                <w:rFonts w:ascii="Arial" w:hAnsi="Arial" w:cs="Arial"/>
                <w:color w:val="211D1E"/>
                <w:sz w:val="36"/>
                <w:szCs w:val="36"/>
              </w:rPr>
            </w:pPr>
            <w:r w:rsidRPr="00B3580E">
              <w:rPr>
                <w:rFonts w:ascii="Arial" w:hAnsi="Arial" w:cs="Arial"/>
                <w:color w:val="211D1E"/>
                <w:sz w:val="36"/>
                <w:szCs w:val="36"/>
              </w:rPr>
              <w:t xml:space="preserve">Leadership is anti-racist with zero tolerance of any form of discrimination or inequality. </w:t>
            </w:r>
          </w:p>
          <w:p w14:paraId="175A52C9" w14:textId="77777777" w:rsidR="004C69DE" w:rsidRDefault="004C69DE" w:rsidP="00E80550">
            <w:pPr>
              <w:pStyle w:val="Pa11"/>
              <w:rPr>
                <w:rFonts w:ascii="Arial" w:hAnsi="Arial" w:cs="Arial"/>
                <w:color w:val="211D1E"/>
                <w:sz w:val="36"/>
                <w:szCs w:val="36"/>
              </w:rPr>
            </w:pPr>
          </w:p>
          <w:p w14:paraId="5AC95220" w14:textId="5B6D9E2F" w:rsidR="00E80550" w:rsidRPr="00B3580E" w:rsidRDefault="00E80550" w:rsidP="00E80550">
            <w:pPr>
              <w:pStyle w:val="Pa11"/>
              <w:rPr>
                <w:rFonts w:ascii="Arial" w:hAnsi="Arial" w:cs="Arial"/>
                <w:color w:val="211D1E"/>
                <w:sz w:val="36"/>
                <w:szCs w:val="36"/>
              </w:rPr>
            </w:pPr>
            <w:r w:rsidRPr="00B3580E">
              <w:rPr>
                <w:rFonts w:ascii="Arial" w:hAnsi="Arial" w:cs="Arial"/>
                <w:color w:val="211D1E"/>
                <w:sz w:val="36"/>
                <w:szCs w:val="36"/>
              </w:rPr>
              <w:t xml:space="preserve">Processes are in place for communities and stakeholders to hold us to account for delivering these actions and for us to hold those we work with and support to account. </w:t>
            </w:r>
          </w:p>
        </w:tc>
        <w:tc>
          <w:tcPr>
            <w:tcW w:w="2585" w:type="dxa"/>
            <w:tcMar>
              <w:top w:w="108" w:type="dxa"/>
            </w:tcMar>
          </w:tcPr>
          <w:p w14:paraId="78608198" w14:textId="77777777" w:rsidR="00E80550" w:rsidRPr="00B3580E" w:rsidRDefault="00E80550" w:rsidP="00E80550">
            <w:pPr>
              <w:pStyle w:val="Pa11"/>
              <w:rPr>
                <w:rFonts w:ascii="Arial" w:hAnsi="Arial" w:cs="Arial"/>
                <w:color w:val="211D1E"/>
                <w:sz w:val="36"/>
                <w:szCs w:val="36"/>
              </w:rPr>
            </w:pPr>
            <w:r w:rsidRPr="00B3580E">
              <w:rPr>
                <w:rFonts w:ascii="Arial" w:hAnsi="Arial" w:cs="Arial"/>
                <w:color w:val="211D1E"/>
                <w:sz w:val="36"/>
                <w:szCs w:val="36"/>
              </w:rPr>
              <w:t xml:space="preserve">AC-NMW </w:t>
            </w:r>
          </w:p>
          <w:p w14:paraId="29589A9B" w14:textId="77777777" w:rsidR="00E80550" w:rsidRPr="00B3580E" w:rsidRDefault="00E80550" w:rsidP="00E80550">
            <w:pPr>
              <w:pStyle w:val="Pa11"/>
              <w:rPr>
                <w:rFonts w:ascii="Arial" w:hAnsi="Arial" w:cs="Arial"/>
                <w:color w:val="211D1E"/>
                <w:sz w:val="36"/>
                <w:szCs w:val="36"/>
              </w:rPr>
            </w:pPr>
            <w:r w:rsidRPr="00B3580E">
              <w:rPr>
                <w:rFonts w:ascii="Arial" w:hAnsi="Arial" w:cs="Arial"/>
                <w:color w:val="211D1E"/>
                <w:sz w:val="36"/>
                <w:szCs w:val="36"/>
              </w:rPr>
              <w:t xml:space="preserve">ACW </w:t>
            </w:r>
          </w:p>
        </w:tc>
      </w:tr>
      <w:tr w:rsidR="00A43561" w14:paraId="40BBF2CF" w14:textId="77777777" w:rsidTr="000308D2">
        <w:trPr>
          <w:trHeight w:val="4989"/>
        </w:trPr>
        <w:tc>
          <w:tcPr>
            <w:tcW w:w="3053" w:type="dxa"/>
            <w:tcMar>
              <w:top w:w="108" w:type="dxa"/>
            </w:tcMar>
          </w:tcPr>
          <w:p w14:paraId="785FA556" w14:textId="77777777" w:rsidR="000308D2" w:rsidRPr="00E80550" w:rsidRDefault="000308D2" w:rsidP="000308D2">
            <w:pPr>
              <w:pStyle w:val="Pa11"/>
              <w:rPr>
                <w:rFonts w:cs="Museo Sans 700"/>
                <w:color w:val="211D1E"/>
                <w:sz w:val="36"/>
                <w:szCs w:val="36"/>
              </w:rPr>
            </w:pPr>
            <w:r w:rsidRPr="00E80550">
              <w:rPr>
                <w:rFonts w:cs="Museo Sans 700"/>
                <w:b/>
                <w:bCs/>
                <w:color w:val="211D1E"/>
                <w:sz w:val="36"/>
                <w:szCs w:val="36"/>
              </w:rPr>
              <w:t xml:space="preserve">Re:cognition </w:t>
            </w:r>
          </w:p>
          <w:p w14:paraId="0856BEB8" w14:textId="77777777" w:rsidR="000308D2" w:rsidRPr="00E80550" w:rsidRDefault="000308D2" w:rsidP="000308D2">
            <w:pPr>
              <w:pStyle w:val="Pa11"/>
              <w:rPr>
                <w:rFonts w:cs="Museo Sans 700"/>
                <w:color w:val="211D1E"/>
                <w:sz w:val="36"/>
                <w:szCs w:val="36"/>
              </w:rPr>
            </w:pPr>
            <w:r w:rsidRPr="00E80550">
              <w:rPr>
                <w:rFonts w:cs="Museo Sans 700"/>
                <w:b/>
                <w:bCs/>
                <w:color w:val="211D1E"/>
                <w:sz w:val="36"/>
                <w:szCs w:val="36"/>
              </w:rPr>
              <w:t xml:space="preserve">Richie Turner Associates </w:t>
            </w:r>
          </w:p>
          <w:p w14:paraId="4A53C726" w14:textId="02DF50AB" w:rsidR="00E80550" w:rsidRPr="00E80550" w:rsidRDefault="000308D2" w:rsidP="000308D2">
            <w:pPr>
              <w:pStyle w:val="Pa11"/>
              <w:rPr>
                <w:rFonts w:cs="Museo Sans 700"/>
                <w:color w:val="211D1E"/>
                <w:sz w:val="36"/>
                <w:szCs w:val="36"/>
              </w:rPr>
            </w:pPr>
            <w:r w:rsidRPr="00E80550">
              <w:rPr>
                <w:rFonts w:cs="Museo Sans 700"/>
                <w:b/>
                <w:bCs/>
                <w:color w:val="211D1E"/>
                <w:sz w:val="36"/>
                <w:szCs w:val="36"/>
              </w:rPr>
              <w:t>WAARU</w:t>
            </w:r>
          </w:p>
        </w:tc>
        <w:tc>
          <w:tcPr>
            <w:tcW w:w="4067" w:type="dxa"/>
            <w:tcMar>
              <w:top w:w="108" w:type="dxa"/>
            </w:tcMar>
          </w:tcPr>
          <w:p w14:paraId="0B0BC989" w14:textId="77777777" w:rsidR="00E80550" w:rsidRPr="00B3580E" w:rsidRDefault="00E80550" w:rsidP="00E80550">
            <w:pPr>
              <w:pStyle w:val="Pa11"/>
              <w:rPr>
                <w:rFonts w:ascii="Arial" w:hAnsi="Arial" w:cs="Arial"/>
                <w:color w:val="211D1E"/>
                <w:sz w:val="36"/>
                <w:szCs w:val="36"/>
              </w:rPr>
            </w:pPr>
            <w:r w:rsidRPr="00B3580E">
              <w:rPr>
                <w:rFonts w:ascii="Arial" w:hAnsi="Arial" w:cs="Arial"/>
                <w:color w:val="211D1E"/>
                <w:sz w:val="36"/>
                <w:szCs w:val="36"/>
              </w:rPr>
              <w:t xml:space="preserve">Innovative and effective measures are in place. </w:t>
            </w:r>
          </w:p>
        </w:tc>
        <w:tc>
          <w:tcPr>
            <w:tcW w:w="4347" w:type="dxa"/>
            <w:tcMar>
              <w:top w:w="108" w:type="dxa"/>
            </w:tcMar>
          </w:tcPr>
          <w:p w14:paraId="3B90828F" w14:textId="562554D3" w:rsidR="00E80550" w:rsidRDefault="00E80550" w:rsidP="00E80550">
            <w:pPr>
              <w:pStyle w:val="Default"/>
              <w:rPr>
                <w:rFonts w:ascii="Arial" w:hAnsi="Arial" w:cs="Arial"/>
                <w:color w:val="211D1E"/>
                <w:sz w:val="36"/>
                <w:szCs w:val="36"/>
              </w:rPr>
            </w:pPr>
            <w:r w:rsidRPr="00B3580E">
              <w:rPr>
                <w:rFonts w:ascii="Arial" w:hAnsi="Arial" w:cs="Arial"/>
                <w:color w:val="211D1E"/>
                <w:sz w:val="36"/>
                <w:szCs w:val="36"/>
              </w:rPr>
              <w:t xml:space="preserve">Evaluation tool and matrix developed to measure success of the Action Plan. </w:t>
            </w:r>
          </w:p>
          <w:p w14:paraId="71340C73" w14:textId="77777777" w:rsidR="00EC3AF4" w:rsidRPr="00B3580E" w:rsidRDefault="00EC3AF4" w:rsidP="00E80550">
            <w:pPr>
              <w:pStyle w:val="Default"/>
              <w:rPr>
                <w:rFonts w:ascii="Arial" w:hAnsi="Arial" w:cs="Arial"/>
                <w:color w:val="211D1E"/>
                <w:sz w:val="36"/>
                <w:szCs w:val="36"/>
              </w:rPr>
            </w:pPr>
          </w:p>
          <w:p w14:paraId="7F87B4D4" w14:textId="4AF37BB8" w:rsidR="00E80550" w:rsidRPr="00B3580E" w:rsidRDefault="00E80550" w:rsidP="009004D0">
            <w:pPr>
              <w:pStyle w:val="Default"/>
              <w:numPr>
                <w:ilvl w:val="0"/>
                <w:numId w:val="10"/>
              </w:numPr>
              <w:rPr>
                <w:rFonts w:ascii="Arial" w:hAnsi="Arial" w:cs="Arial"/>
                <w:color w:val="211D1E"/>
                <w:sz w:val="36"/>
                <w:szCs w:val="36"/>
              </w:rPr>
            </w:pPr>
            <w:r w:rsidRPr="00B3580E">
              <w:rPr>
                <w:rFonts w:ascii="Arial" w:hAnsi="Arial" w:cs="Arial"/>
                <w:color w:val="211D1E"/>
                <w:sz w:val="36"/>
                <w:szCs w:val="36"/>
              </w:rPr>
              <w:t xml:space="preserve">Collaborate with other organisations in Wales </w:t>
            </w:r>
            <w:r w:rsidR="00586FBC" w:rsidRPr="00B3580E">
              <w:rPr>
                <w:rFonts w:ascii="Arial" w:hAnsi="Arial" w:cs="Arial"/>
                <w:color w:val="211D1E"/>
                <w:sz w:val="36"/>
                <w:szCs w:val="36"/>
              </w:rPr>
              <w:br/>
            </w:r>
            <w:r w:rsidRPr="00B3580E">
              <w:rPr>
                <w:rFonts w:ascii="Arial" w:hAnsi="Arial" w:cs="Arial"/>
                <w:color w:val="211D1E"/>
                <w:sz w:val="36"/>
                <w:szCs w:val="36"/>
              </w:rPr>
              <w:t xml:space="preserve">to identify the value of cultural engagement of and for Wales and develop measures to reflect this. </w:t>
            </w:r>
          </w:p>
        </w:tc>
        <w:tc>
          <w:tcPr>
            <w:tcW w:w="3275" w:type="dxa"/>
            <w:tcMar>
              <w:top w:w="108" w:type="dxa"/>
            </w:tcMar>
          </w:tcPr>
          <w:p w14:paraId="3AEAB368" w14:textId="77777777" w:rsidR="00E80550" w:rsidRPr="00B3580E" w:rsidRDefault="00E80550" w:rsidP="00E80550">
            <w:pPr>
              <w:pStyle w:val="Default"/>
              <w:rPr>
                <w:rFonts w:ascii="Arial" w:hAnsi="Arial" w:cs="Arial"/>
                <w:color w:val="211D1E"/>
                <w:sz w:val="36"/>
                <w:szCs w:val="36"/>
              </w:rPr>
            </w:pPr>
            <w:r w:rsidRPr="00B3580E">
              <w:rPr>
                <w:rFonts w:ascii="Arial" w:hAnsi="Arial" w:cs="Arial"/>
                <w:color w:val="211D1E"/>
                <w:sz w:val="36"/>
                <w:szCs w:val="36"/>
              </w:rPr>
              <w:t xml:space="preserve">Evaluation tool and matrix used to measure progress and inform future development. </w:t>
            </w:r>
          </w:p>
          <w:p w14:paraId="58F15E44" w14:textId="77777777" w:rsidR="00E80550" w:rsidRPr="00B3580E" w:rsidRDefault="00E80550" w:rsidP="00E80550">
            <w:pPr>
              <w:pStyle w:val="Default"/>
              <w:rPr>
                <w:rFonts w:ascii="Arial" w:hAnsi="Arial" w:cs="Arial"/>
                <w:color w:val="211D1E"/>
                <w:sz w:val="36"/>
                <w:szCs w:val="36"/>
              </w:rPr>
            </w:pPr>
          </w:p>
        </w:tc>
        <w:tc>
          <w:tcPr>
            <w:tcW w:w="4786" w:type="dxa"/>
            <w:tcMar>
              <w:top w:w="108" w:type="dxa"/>
            </w:tcMar>
          </w:tcPr>
          <w:p w14:paraId="3EBA4D77" w14:textId="77777777" w:rsidR="00E80550" w:rsidRPr="00B3580E" w:rsidRDefault="00E80550" w:rsidP="00E80550">
            <w:pPr>
              <w:pStyle w:val="Pa11"/>
              <w:rPr>
                <w:rFonts w:ascii="Arial" w:hAnsi="Arial" w:cs="Arial"/>
                <w:color w:val="211D1E"/>
                <w:sz w:val="36"/>
                <w:szCs w:val="36"/>
              </w:rPr>
            </w:pPr>
            <w:r w:rsidRPr="00B3580E">
              <w:rPr>
                <w:rFonts w:ascii="Arial" w:hAnsi="Arial" w:cs="Arial"/>
                <w:color w:val="211D1E"/>
                <w:sz w:val="36"/>
                <w:szCs w:val="36"/>
              </w:rPr>
              <w:t xml:space="preserve">Processes are in place for communities and stakeholders to hold us to account for delivering these actions and for us to hold those we work with and support to account. </w:t>
            </w:r>
          </w:p>
        </w:tc>
        <w:tc>
          <w:tcPr>
            <w:tcW w:w="2585" w:type="dxa"/>
            <w:tcMar>
              <w:top w:w="108" w:type="dxa"/>
            </w:tcMar>
          </w:tcPr>
          <w:p w14:paraId="3BC0136B" w14:textId="77777777" w:rsidR="00E80550" w:rsidRPr="00B3580E" w:rsidRDefault="00E80550" w:rsidP="00E80550">
            <w:pPr>
              <w:pStyle w:val="Pa11"/>
              <w:rPr>
                <w:rFonts w:ascii="Arial" w:hAnsi="Arial" w:cs="Arial"/>
                <w:color w:val="211D1E"/>
                <w:sz w:val="36"/>
                <w:szCs w:val="36"/>
              </w:rPr>
            </w:pPr>
            <w:r w:rsidRPr="00B3580E">
              <w:rPr>
                <w:rFonts w:ascii="Arial" w:hAnsi="Arial" w:cs="Arial"/>
                <w:color w:val="211D1E"/>
                <w:sz w:val="36"/>
                <w:szCs w:val="36"/>
              </w:rPr>
              <w:t xml:space="preserve">AC-NMW </w:t>
            </w:r>
          </w:p>
          <w:p w14:paraId="0C3AA440" w14:textId="1B378398" w:rsidR="00E80550" w:rsidRPr="00B3580E" w:rsidRDefault="00E80550" w:rsidP="00E80550">
            <w:pPr>
              <w:pStyle w:val="Pa11"/>
              <w:rPr>
                <w:rFonts w:ascii="Arial" w:hAnsi="Arial" w:cs="Arial"/>
                <w:color w:val="211D1E"/>
                <w:sz w:val="36"/>
                <w:szCs w:val="36"/>
              </w:rPr>
            </w:pPr>
            <w:r w:rsidRPr="00B3580E">
              <w:rPr>
                <w:rFonts w:ascii="Arial" w:hAnsi="Arial" w:cs="Arial"/>
                <w:color w:val="211D1E"/>
                <w:sz w:val="36"/>
                <w:szCs w:val="36"/>
              </w:rPr>
              <w:t>ACW</w:t>
            </w:r>
          </w:p>
        </w:tc>
      </w:tr>
    </w:tbl>
    <w:p w14:paraId="34386E62" w14:textId="77777777" w:rsidR="00E8233A" w:rsidRPr="00A05C67" w:rsidRDefault="009004D0">
      <w:pPr>
        <w:spacing w:before="7"/>
        <w:rPr>
          <w:rFonts w:ascii="Arial" w:hAnsi="Arial" w:cs="Arial"/>
          <w:sz w:val="19"/>
        </w:rPr>
      </w:pPr>
      <w:r w:rsidRPr="00A05C67">
        <w:rPr>
          <w:rFonts w:ascii="Arial" w:hAnsi="Arial" w:cs="Arial"/>
        </w:rPr>
        <w:br w:type="column"/>
      </w:r>
    </w:p>
    <w:tbl>
      <w:tblPr>
        <w:tblpPr w:leftFromText="180" w:rightFromText="180" w:vertAnchor="text" w:tblpY="1"/>
        <w:tblOverlap w:val="never"/>
        <w:tblW w:w="22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2977"/>
        <w:gridCol w:w="5419"/>
        <w:gridCol w:w="1101"/>
        <w:gridCol w:w="4253"/>
        <w:gridCol w:w="2835"/>
        <w:gridCol w:w="2868"/>
      </w:tblGrid>
      <w:tr w:rsidR="00823B99" w14:paraId="5E00EA0A" w14:textId="77777777" w:rsidTr="00EC3AF4">
        <w:trPr>
          <w:trHeight w:val="1701"/>
        </w:trPr>
        <w:tc>
          <w:tcPr>
            <w:tcW w:w="11056" w:type="dxa"/>
            <w:gridSpan w:val="3"/>
            <w:tcBorders>
              <w:right w:val="nil"/>
            </w:tcBorders>
            <w:tcMar>
              <w:top w:w="108" w:type="dxa"/>
              <w:bottom w:w="108" w:type="dxa"/>
            </w:tcMar>
          </w:tcPr>
          <w:p w14:paraId="4AE2B583" w14:textId="77777777" w:rsidR="00823B99" w:rsidRPr="006B1F24" w:rsidRDefault="00823B99" w:rsidP="00A43561">
            <w:pPr>
              <w:pStyle w:val="Pa10"/>
              <w:rPr>
                <w:rFonts w:ascii="Arial" w:hAnsi="Arial" w:cs="Arial"/>
                <w:color w:val="211D1E"/>
                <w:sz w:val="60"/>
                <w:szCs w:val="60"/>
              </w:rPr>
            </w:pPr>
            <w:r w:rsidRPr="006B1F24">
              <w:rPr>
                <w:rFonts w:ascii="Arial" w:hAnsi="Arial" w:cs="Arial"/>
                <w:b/>
                <w:bCs/>
                <w:color w:val="211D1E"/>
                <w:sz w:val="60"/>
                <w:szCs w:val="60"/>
              </w:rPr>
              <w:t xml:space="preserve">Cultural Democracy </w:t>
            </w:r>
          </w:p>
        </w:tc>
        <w:tc>
          <w:tcPr>
            <w:tcW w:w="11057" w:type="dxa"/>
            <w:gridSpan w:val="4"/>
            <w:tcBorders>
              <w:left w:val="nil"/>
            </w:tcBorders>
            <w:tcMar>
              <w:top w:w="108" w:type="dxa"/>
              <w:bottom w:w="108" w:type="dxa"/>
            </w:tcMar>
            <w:vAlign w:val="center"/>
          </w:tcPr>
          <w:p w14:paraId="7E74B2EB" w14:textId="49C2562C" w:rsidR="00823B99" w:rsidRPr="006B1F24" w:rsidRDefault="00CE5071" w:rsidP="00823B99">
            <w:pPr>
              <w:pStyle w:val="Pa10"/>
              <w:jc w:val="right"/>
              <w:rPr>
                <w:rFonts w:ascii="Arial" w:hAnsi="Arial" w:cs="Arial"/>
                <w:color w:val="211D1E"/>
                <w:sz w:val="60"/>
                <w:szCs w:val="60"/>
              </w:rPr>
            </w:pPr>
            <w:r>
              <w:rPr>
                <w:rFonts w:ascii="Arial" w:hAnsi="Arial" w:cs="Arial"/>
                <w:noProof/>
                <w:color w:val="211D1E"/>
                <w:sz w:val="60"/>
                <w:szCs w:val="60"/>
              </w:rPr>
              <w:drawing>
                <wp:inline distT="0" distB="0" distL="0" distR="0" wp14:anchorId="3F70B78B" wp14:editId="6A8468C9">
                  <wp:extent cx="6191885" cy="890542"/>
                  <wp:effectExtent l="0" t="0" r="0" b="5080"/>
                  <wp:docPr id="2" name="Picture 2"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 circl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316422" cy="908453"/>
                          </a:xfrm>
                          <a:prstGeom prst="rect">
                            <a:avLst/>
                          </a:prstGeom>
                        </pic:spPr>
                      </pic:pic>
                    </a:graphicData>
                  </a:graphic>
                </wp:inline>
              </w:drawing>
            </w:r>
          </w:p>
        </w:tc>
      </w:tr>
      <w:tr w:rsidR="00327EC8" w14:paraId="4C0A5FC6" w14:textId="77777777" w:rsidTr="0099600D">
        <w:tc>
          <w:tcPr>
            <w:tcW w:w="2660" w:type="dxa"/>
            <w:tcMar>
              <w:top w:w="108" w:type="dxa"/>
              <w:bottom w:w="108" w:type="dxa"/>
            </w:tcMar>
          </w:tcPr>
          <w:p w14:paraId="641F6775" w14:textId="77777777" w:rsidR="00A43561" w:rsidRPr="00A43561" w:rsidRDefault="00A43561" w:rsidP="00A43561">
            <w:pPr>
              <w:pStyle w:val="Pa11"/>
              <w:rPr>
                <w:rFonts w:ascii="Arial" w:hAnsi="Arial" w:cs="Arial"/>
                <w:color w:val="211D1E"/>
                <w:sz w:val="36"/>
                <w:szCs w:val="36"/>
              </w:rPr>
            </w:pPr>
            <w:r w:rsidRPr="00A43561">
              <w:rPr>
                <w:rFonts w:ascii="Arial" w:hAnsi="Arial" w:cs="Arial"/>
                <w:b/>
                <w:bCs/>
                <w:color w:val="211D1E"/>
                <w:sz w:val="36"/>
                <w:szCs w:val="36"/>
              </w:rPr>
              <w:t xml:space="preserve">Response to </w:t>
            </w:r>
          </w:p>
        </w:tc>
        <w:tc>
          <w:tcPr>
            <w:tcW w:w="2977" w:type="dxa"/>
            <w:tcMar>
              <w:top w:w="108" w:type="dxa"/>
              <w:bottom w:w="108" w:type="dxa"/>
            </w:tcMar>
          </w:tcPr>
          <w:p w14:paraId="23D0EDF0" w14:textId="77777777" w:rsidR="00A43561" w:rsidRPr="00A43561" w:rsidRDefault="00A43561" w:rsidP="00A43561">
            <w:pPr>
              <w:pStyle w:val="Pa11"/>
              <w:rPr>
                <w:rFonts w:ascii="Arial" w:hAnsi="Arial" w:cs="Arial"/>
                <w:color w:val="211D1E"/>
                <w:sz w:val="36"/>
                <w:szCs w:val="36"/>
              </w:rPr>
            </w:pPr>
            <w:r w:rsidRPr="00A43561">
              <w:rPr>
                <w:rFonts w:ascii="Arial" w:hAnsi="Arial" w:cs="Arial"/>
                <w:b/>
                <w:bCs/>
                <w:color w:val="211D1E"/>
                <w:sz w:val="36"/>
                <w:szCs w:val="36"/>
              </w:rPr>
              <w:t xml:space="preserve">Aims </w:t>
            </w:r>
          </w:p>
        </w:tc>
        <w:tc>
          <w:tcPr>
            <w:tcW w:w="6520" w:type="dxa"/>
            <w:gridSpan w:val="2"/>
            <w:tcMar>
              <w:top w:w="108" w:type="dxa"/>
              <w:bottom w:w="108" w:type="dxa"/>
            </w:tcMar>
          </w:tcPr>
          <w:p w14:paraId="2144E263" w14:textId="77777777" w:rsidR="00A43561" w:rsidRPr="00A43561" w:rsidRDefault="00A43561" w:rsidP="00A43561">
            <w:pPr>
              <w:pStyle w:val="Pa11"/>
              <w:rPr>
                <w:rFonts w:ascii="Arial" w:hAnsi="Arial" w:cs="Arial"/>
                <w:color w:val="211D1E"/>
                <w:sz w:val="36"/>
                <w:szCs w:val="36"/>
              </w:rPr>
            </w:pPr>
            <w:r w:rsidRPr="00A43561">
              <w:rPr>
                <w:rFonts w:ascii="Arial" w:hAnsi="Arial" w:cs="Arial"/>
                <w:b/>
                <w:bCs/>
                <w:color w:val="211D1E"/>
                <w:sz w:val="36"/>
                <w:szCs w:val="36"/>
              </w:rPr>
              <w:t xml:space="preserve">Actions for Financial Year 2022-23 </w:t>
            </w:r>
          </w:p>
        </w:tc>
        <w:tc>
          <w:tcPr>
            <w:tcW w:w="4253" w:type="dxa"/>
            <w:tcMar>
              <w:top w:w="108" w:type="dxa"/>
              <w:bottom w:w="108" w:type="dxa"/>
            </w:tcMar>
          </w:tcPr>
          <w:p w14:paraId="6AADAD67" w14:textId="5041C648" w:rsidR="00A43561" w:rsidRPr="00A43561" w:rsidRDefault="00A43561" w:rsidP="00A43561">
            <w:pPr>
              <w:pStyle w:val="Pa11"/>
              <w:rPr>
                <w:rFonts w:ascii="Arial" w:hAnsi="Arial" w:cs="Arial"/>
                <w:color w:val="211D1E"/>
                <w:sz w:val="36"/>
                <w:szCs w:val="36"/>
              </w:rPr>
            </w:pPr>
            <w:r w:rsidRPr="00A43561">
              <w:rPr>
                <w:rFonts w:ascii="Arial" w:hAnsi="Arial" w:cs="Arial"/>
                <w:b/>
                <w:bCs/>
                <w:color w:val="211D1E"/>
                <w:sz w:val="36"/>
                <w:szCs w:val="36"/>
              </w:rPr>
              <w:t xml:space="preserve">Actions for Financial Year 2023-25 </w:t>
            </w:r>
          </w:p>
        </w:tc>
        <w:tc>
          <w:tcPr>
            <w:tcW w:w="2835" w:type="dxa"/>
          </w:tcPr>
          <w:p w14:paraId="23E24686" w14:textId="77777777" w:rsidR="00A43561" w:rsidRPr="00A43561" w:rsidRDefault="00A43561" w:rsidP="00A43561">
            <w:pPr>
              <w:pStyle w:val="Pa11"/>
              <w:rPr>
                <w:rFonts w:ascii="Arial" w:hAnsi="Arial" w:cs="Arial"/>
                <w:color w:val="211D1E"/>
                <w:sz w:val="36"/>
                <w:szCs w:val="36"/>
              </w:rPr>
            </w:pPr>
            <w:r w:rsidRPr="00A43561">
              <w:rPr>
                <w:rFonts w:ascii="Arial" w:hAnsi="Arial" w:cs="Arial"/>
                <w:b/>
                <w:bCs/>
                <w:color w:val="211D1E"/>
                <w:sz w:val="36"/>
                <w:szCs w:val="36"/>
              </w:rPr>
              <w:t xml:space="preserve">Outcome </w:t>
            </w:r>
          </w:p>
        </w:tc>
        <w:tc>
          <w:tcPr>
            <w:tcW w:w="2868" w:type="dxa"/>
          </w:tcPr>
          <w:p w14:paraId="3AB8510E" w14:textId="77777777" w:rsidR="00A43561" w:rsidRPr="00A43561" w:rsidRDefault="00A43561" w:rsidP="00A43561">
            <w:pPr>
              <w:pStyle w:val="Pa11"/>
              <w:rPr>
                <w:rFonts w:ascii="Arial" w:hAnsi="Arial" w:cs="Arial"/>
                <w:color w:val="211D1E"/>
                <w:sz w:val="36"/>
                <w:szCs w:val="36"/>
              </w:rPr>
            </w:pPr>
            <w:r w:rsidRPr="00A43561">
              <w:rPr>
                <w:rFonts w:ascii="Arial" w:hAnsi="Arial" w:cs="Arial"/>
                <w:b/>
                <w:bCs/>
                <w:color w:val="211D1E"/>
                <w:sz w:val="36"/>
                <w:szCs w:val="36"/>
              </w:rPr>
              <w:t xml:space="preserve">Responsibility </w:t>
            </w:r>
          </w:p>
        </w:tc>
      </w:tr>
      <w:tr w:rsidR="00327EC8" w14:paraId="2FD470D4" w14:textId="77777777" w:rsidTr="0099600D">
        <w:trPr>
          <w:trHeight w:val="2611"/>
        </w:trPr>
        <w:tc>
          <w:tcPr>
            <w:tcW w:w="2660" w:type="dxa"/>
            <w:tcMar>
              <w:top w:w="108" w:type="dxa"/>
              <w:bottom w:w="108" w:type="dxa"/>
            </w:tcMar>
          </w:tcPr>
          <w:p w14:paraId="45091907" w14:textId="77777777" w:rsidR="00A43561" w:rsidRPr="00A43561" w:rsidRDefault="00A43561" w:rsidP="00A43561">
            <w:pPr>
              <w:pStyle w:val="Pa11"/>
              <w:rPr>
                <w:rFonts w:ascii="Arial" w:hAnsi="Arial" w:cs="Arial"/>
                <w:color w:val="211D1E"/>
                <w:sz w:val="36"/>
                <w:szCs w:val="36"/>
              </w:rPr>
            </w:pPr>
            <w:r w:rsidRPr="00A43561">
              <w:rPr>
                <w:rFonts w:ascii="Arial" w:hAnsi="Arial" w:cs="Arial"/>
                <w:b/>
                <w:bCs/>
                <w:color w:val="211D1E"/>
                <w:sz w:val="36"/>
                <w:szCs w:val="36"/>
              </w:rPr>
              <w:t xml:space="preserve">Re:cognition </w:t>
            </w:r>
          </w:p>
          <w:p w14:paraId="0912032E" w14:textId="77777777" w:rsidR="00A43561" w:rsidRPr="00A43561" w:rsidRDefault="00A43561" w:rsidP="00A43561">
            <w:pPr>
              <w:pStyle w:val="Pa11"/>
              <w:rPr>
                <w:rFonts w:ascii="Arial" w:hAnsi="Arial" w:cs="Arial"/>
                <w:color w:val="211D1E"/>
                <w:sz w:val="36"/>
                <w:szCs w:val="36"/>
              </w:rPr>
            </w:pPr>
            <w:r w:rsidRPr="00A43561">
              <w:rPr>
                <w:rFonts w:ascii="Arial" w:hAnsi="Arial" w:cs="Arial"/>
                <w:b/>
                <w:bCs/>
                <w:color w:val="211D1E"/>
                <w:sz w:val="36"/>
                <w:szCs w:val="36"/>
              </w:rPr>
              <w:t xml:space="preserve">Richie Turner Associates </w:t>
            </w:r>
          </w:p>
          <w:p w14:paraId="1310A2D4" w14:textId="77777777" w:rsidR="00A43561" w:rsidRPr="00A43561" w:rsidRDefault="00A43561" w:rsidP="00A43561">
            <w:pPr>
              <w:pStyle w:val="Pa11"/>
              <w:rPr>
                <w:rFonts w:ascii="Arial" w:hAnsi="Arial" w:cs="Arial"/>
                <w:color w:val="211D1E"/>
                <w:sz w:val="36"/>
                <w:szCs w:val="36"/>
              </w:rPr>
            </w:pPr>
            <w:r w:rsidRPr="00A43561">
              <w:rPr>
                <w:rFonts w:ascii="Arial" w:hAnsi="Arial" w:cs="Arial"/>
                <w:b/>
                <w:bCs/>
                <w:color w:val="211D1E"/>
                <w:sz w:val="36"/>
                <w:szCs w:val="36"/>
              </w:rPr>
              <w:t xml:space="preserve">WAARU </w:t>
            </w:r>
          </w:p>
        </w:tc>
        <w:tc>
          <w:tcPr>
            <w:tcW w:w="2977" w:type="dxa"/>
            <w:tcMar>
              <w:top w:w="108" w:type="dxa"/>
              <w:bottom w:w="108" w:type="dxa"/>
            </w:tcMar>
          </w:tcPr>
          <w:p w14:paraId="00434B74" w14:textId="77777777" w:rsidR="00A43561" w:rsidRPr="00A43561" w:rsidRDefault="00A43561" w:rsidP="00A43561">
            <w:pPr>
              <w:pStyle w:val="Pa11"/>
              <w:rPr>
                <w:rFonts w:ascii="Arial" w:hAnsi="Arial" w:cs="Arial"/>
                <w:color w:val="211D1E"/>
                <w:sz w:val="36"/>
                <w:szCs w:val="36"/>
              </w:rPr>
            </w:pPr>
            <w:r w:rsidRPr="00A43561">
              <w:rPr>
                <w:rFonts w:ascii="Arial" w:hAnsi="Arial" w:cs="Arial"/>
                <w:color w:val="211D1E"/>
                <w:sz w:val="36"/>
                <w:szCs w:val="36"/>
              </w:rPr>
              <w:t xml:space="preserve">Adopt Cultural Democracy in both theory and practice with initiatives led by communities. </w:t>
            </w:r>
          </w:p>
        </w:tc>
        <w:tc>
          <w:tcPr>
            <w:tcW w:w="6520" w:type="dxa"/>
            <w:gridSpan w:val="2"/>
            <w:tcMar>
              <w:top w:w="108" w:type="dxa"/>
              <w:bottom w:w="108" w:type="dxa"/>
            </w:tcMar>
          </w:tcPr>
          <w:p w14:paraId="1FC4E364" w14:textId="3F0086E3" w:rsidR="00A43561" w:rsidRPr="00A43561" w:rsidRDefault="00A43561" w:rsidP="00A43561">
            <w:pPr>
              <w:pStyle w:val="Default"/>
              <w:rPr>
                <w:rFonts w:ascii="Arial" w:hAnsi="Arial" w:cs="Arial"/>
                <w:color w:val="211D1E"/>
                <w:sz w:val="36"/>
                <w:szCs w:val="36"/>
              </w:rPr>
            </w:pPr>
            <w:r w:rsidRPr="00A43561">
              <w:rPr>
                <w:rFonts w:ascii="Arial" w:hAnsi="Arial" w:cs="Arial"/>
                <w:color w:val="211D1E"/>
                <w:sz w:val="36"/>
                <w:szCs w:val="36"/>
              </w:rPr>
              <w:t>Develop frameworks to contract and fund community organisations to lead and co-produce programmes and projects and be accountable to those communities for their decisions.</w:t>
            </w:r>
          </w:p>
        </w:tc>
        <w:tc>
          <w:tcPr>
            <w:tcW w:w="4253" w:type="dxa"/>
            <w:tcMar>
              <w:top w:w="108" w:type="dxa"/>
              <w:bottom w:w="108" w:type="dxa"/>
            </w:tcMar>
          </w:tcPr>
          <w:p w14:paraId="70800EF6" w14:textId="12438BB5" w:rsidR="00A43561" w:rsidRPr="00A43561" w:rsidRDefault="00A43561" w:rsidP="00A43561">
            <w:pPr>
              <w:pStyle w:val="Default"/>
              <w:rPr>
                <w:rFonts w:ascii="Arial" w:hAnsi="Arial" w:cs="Arial"/>
                <w:color w:val="211D1E"/>
                <w:sz w:val="36"/>
                <w:szCs w:val="36"/>
              </w:rPr>
            </w:pPr>
            <w:r w:rsidRPr="00A43561">
              <w:rPr>
                <w:rFonts w:ascii="Arial" w:hAnsi="Arial" w:cs="Arial"/>
                <w:color w:val="211D1E"/>
                <w:sz w:val="36"/>
                <w:szCs w:val="36"/>
              </w:rPr>
              <w:t xml:space="preserve">Contract and/or provide grants to community organisations to lead and co-produce programmes and projects. </w:t>
            </w:r>
          </w:p>
        </w:tc>
        <w:tc>
          <w:tcPr>
            <w:tcW w:w="2835" w:type="dxa"/>
          </w:tcPr>
          <w:p w14:paraId="7BCADBD0" w14:textId="560E3908" w:rsidR="00A43561" w:rsidRPr="00A43561" w:rsidRDefault="00A43561" w:rsidP="00A43561">
            <w:pPr>
              <w:pStyle w:val="Pa11"/>
              <w:rPr>
                <w:rFonts w:ascii="Arial" w:hAnsi="Arial" w:cs="Arial"/>
                <w:color w:val="211D1E"/>
                <w:sz w:val="36"/>
                <w:szCs w:val="36"/>
              </w:rPr>
            </w:pPr>
            <w:r w:rsidRPr="00A43561">
              <w:rPr>
                <w:rFonts w:ascii="Arial" w:hAnsi="Arial" w:cs="Arial"/>
                <w:color w:val="211D1E"/>
                <w:sz w:val="36"/>
                <w:szCs w:val="36"/>
              </w:rPr>
              <w:t xml:space="preserve">Cultural programmes are led and </w:t>
            </w:r>
            <w:r w:rsidR="00EC3AF4">
              <w:rPr>
                <w:rFonts w:ascii="Arial" w:hAnsi="Arial" w:cs="Arial"/>
                <w:color w:val="211D1E"/>
                <w:sz w:val="36"/>
                <w:szCs w:val="36"/>
              </w:rPr>
              <w:br/>
            </w:r>
            <w:r w:rsidRPr="00A43561">
              <w:rPr>
                <w:rFonts w:ascii="Arial" w:hAnsi="Arial" w:cs="Arial"/>
                <w:color w:val="211D1E"/>
                <w:sz w:val="36"/>
                <w:szCs w:val="36"/>
              </w:rPr>
              <w:t xml:space="preserve">co-produced by communities. </w:t>
            </w:r>
          </w:p>
        </w:tc>
        <w:tc>
          <w:tcPr>
            <w:tcW w:w="2868" w:type="dxa"/>
          </w:tcPr>
          <w:p w14:paraId="305FC2DC" w14:textId="77777777" w:rsidR="00A43561" w:rsidRPr="00A43561" w:rsidRDefault="00A43561" w:rsidP="00A43561">
            <w:pPr>
              <w:pStyle w:val="Pa11"/>
              <w:rPr>
                <w:rFonts w:ascii="Arial" w:hAnsi="Arial" w:cs="Arial"/>
                <w:color w:val="211D1E"/>
                <w:sz w:val="36"/>
                <w:szCs w:val="36"/>
              </w:rPr>
            </w:pPr>
            <w:r w:rsidRPr="00A43561">
              <w:rPr>
                <w:rFonts w:ascii="Arial" w:hAnsi="Arial" w:cs="Arial"/>
                <w:color w:val="211D1E"/>
                <w:sz w:val="36"/>
                <w:szCs w:val="36"/>
              </w:rPr>
              <w:t xml:space="preserve">AC-NMW </w:t>
            </w:r>
          </w:p>
          <w:p w14:paraId="64C334FB" w14:textId="77777777" w:rsidR="00A43561" w:rsidRPr="00A43561" w:rsidRDefault="00A43561" w:rsidP="00A43561">
            <w:pPr>
              <w:pStyle w:val="Pa11"/>
              <w:rPr>
                <w:rFonts w:ascii="Arial" w:hAnsi="Arial" w:cs="Arial"/>
                <w:color w:val="211D1E"/>
                <w:sz w:val="36"/>
                <w:szCs w:val="36"/>
              </w:rPr>
            </w:pPr>
            <w:r w:rsidRPr="00A43561">
              <w:rPr>
                <w:rFonts w:ascii="Arial" w:hAnsi="Arial" w:cs="Arial"/>
                <w:color w:val="211D1E"/>
                <w:sz w:val="36"/>
                <w:szCs w:val="36"/>
              </w:rPr>
              <w:t xml:space="preserve">ACW </w:t>
            </w:r>
          </w:p>
        </w:tc>
      </w:tr>
      <w:tr w:rsidR="006D29ED" w14:paraId="67C009BB" w14:textId="77777777" w:rsidTr="00123616">
        <w:trPr>
          <w:trHeight w:val="4567"/>
        </w:trPr>
        <w:tc>
          <w:tcPr>
            <w:tcW w:w="2660" w:type="dxa"/>
            <w:tcMar>
              <w:top w:w="108" w:type="dxa"/>
              <w:bottom w:w="108" w:type="dxa"/>
            </w:tcMar>
          </w:tcPr>
          <w:p w14:paraId="45146E17" w14:textId="77777777" w:rsidR="006D29ED" w:rsidRDefault="006D29ED" w:rsidP="00A43561">
            <w:pPr>
              <w:pStyle w:val="Pa11"/>
              <w:rPr>
                <w:rFonts w:ascii="Arial" w:hAnsi="Arial" w:cs="Arial"/>
                <w:b/>
                <w:bCs/>
                <w:color w:val="211D1E"/>
                <w:sz w:val="36"/>
                <w:szCs w:val="36"/>
              </w:rPr>
            </w:pPr>
            <w:r w:rsidRPr="00A43561">
              <w:rPr>
                <w:rFonts w:ascii="Arial" w:hAnsi="Arial" w:cs="Arial"/>
                <w:b/>
                <w:bCs/>
                <w:color w:val="211D1E"/>
                <w:sz w:val="36"/>
                <w:szCs w:val="36"/>
              </w:rPr>
              <w:t xml:space="preserve">Richie Turner Associates </w:t>
            </w:r>
          </w:p>
          <w:p w14:paraId="03F94139" w14:textId="13BC97B3" w:rsidR="006D29ED" w:rsidRPr="00A43561" w:rsidRDefault="006D29ED" w:rsidP="00A43561">
            <w:pPr>
              <w:pStyle w:val="Pa11"/>
              <w:rPr>
                <w:rFonts w:ascii="Arial" w:hAnsi="Arial" w:cs="Arial"/>
                <w:color w:val="211D1E"/>
                <w:sz w:val="36"/>
                <w:szCs w:val="36"/>
              </w:rPr>
            </w:pPr>
            <w:r w:rsidRPr="00A43561">
              <w:rPr>
                <w:rFonts w:ascii="Arial" w:hAnsi="Arial" w:cs="Arial"/>
                <w:b/>
                <w:bCs/>
                <w:color w:val="211D1E"/>
                <w:sz w:val="36"/>
                <w:szCs w:val="36"/>
              </w:rPr>
              <w:t xml:space="preserve">WAARU </w:t>
            </w:r>
          </w:p>
        </w:tc>
        <w:tc>
          <w:tcPr>
            <w:tcW w:w="2977" w:type="dxa"/>
            <w:vMerge w:val="restart"/>
            <w:tcMar>
              <w:top w:w="108" w:type="dxa"/>
              <w:bottom w:w="108" w:type="dxa"/>
            </w:tcMar>
          </w:tcPr>
          <w:p w14:paraId="0C47D0C5" w14:textId="77777777" w:rsidR="006D29ED" w:rsidRPr="00A43561" w:rsidRDefault="006D29ED" w:rsidP="00A43561">
            <w:pPr>
              <w:pStyle w:val="Pa11"/>
              <w:rPr>
                <w:rFonts w:ascii="Arial" w:hAnsi="Arial" w:cs="Arial"/>
                <w:color w:val="211D1E"/>
                <w:sz w:val="36"/>
                <w:szCs w:val="36"/>
              </w:rPr>
            </w:pPr>
            <w:r w:rsidRPr="00A43561">
              <w:rPr>
                <w:rFonts w:ascii="Arial" w:hAnsi="Arial" w:cs="Arial"/>
                <w:color w:val="211D1E"/>
                <w:sz w:val="36"/>
                <w:szCs w:val="36"/>
              </w:rPr>
              <w:t xml:space="preserve">Histories and creativity of culturally and ethnically diverse communities, D/deaf and disabled people and people facing social-economic disadvantage are represented and celebrated in national museums, arts and creative programmes and digitally. </w:t>
            </w:r>
          </w:p>
        </w:tc>
        <w:tc>
          <w:tcPr>
            <w:tcW w:w="6520" w:type="dxa"/>
            <w:gridSpan w:val="2"/>
            <w:vMerge w:val="restart"/>
            <w:tcMar>
              <w:top w:w="108" w:type="dxa"/>
              <w:bottom w:w="108" w:type="dxa"/>
            </w:tcMar>
          </w:tcPr>
          <w:p w14:paraId="0E855139" w14:textId="77777777" w:rsidR="006D29ED" w:rsidRDefault="006D29ED" w:rsidP="004C69DE">
            <w:pPr>
              <w:pStyle w:val="Default"/>
              <w:rPr>
                <w:rFonts w:ascii="Arial" w:hAnsi="Arial" w:cs="Arial"/>
                <w:color w:val="211D1E"/>
                <w:sz w:val="36"/>
                <w:szCs w:val="36"/>
              </w:rPr>
            </w:pPr>
            <w:r w:rsidRPr="00A43561">
              <w:rPr>
                <w:rFonts w:ascii="Arial" w:hAnsi="Arial" w:cs="Arial"/>
                <w:color w:val="211D1E"/>
                <w:sz w:val="36"/>
                <w:szCs w:val="36"/>
              </w:rPr>
              <w:t xml:space="preserve">Culturally and ethnically diverse, D/deaf and disabled communities and people facing social-economic disadvantage are given the resources to interpret, display and celebrate their creativity and history in museums and venues across Wales. </w:t>
            </w:r>
          </w:p>
          <w:p w14:paraId="5A0BEC2B" w14:textId="77777777" w:rsidR="006D29ED" w:rsidRDefault="006D29ED" w:rsidP="004C69DE">
            <w:pPr>
              <w:pStyle w:val="Default"/>
              <w:rPr>
                <w:rFonts w:ascii="Arial" w:hAnsi="Arial" w:cs="Arial"/>
                <w:color w:val="211D1E"/>
                <w:sz w:val="36"/>
                <w:szCs w:val="36"/>
              </w:rPr>
            </w:pPr>
          </w:p>
          <w:p w14:paraId="2B2E2135" w14:textId="7398DF27" w:rsidR="006D29ED" w:rsidRDefault="006D29ED" w:rsidP="004C69DE">
            <w:pPr>
              <w:pStyle w:val="Default"/>
              <w:rPr>
                <w:rFonts w:ascii="Arial" w:hAnsi="Arial" w:cs="Arial"/>
                <w:color w:val="211D1E"/>
                <w:sz w:val="36"/>
                <w:szCs w:val="36"/>
              </w:rPr>
            </w:pPr>
            <w:r w:rsidRPr="00A43561">
              <w:rPr>
                <w:rFonts w:ascii="Arial" w:hAnsi="Arial" w:cs="Arial"/>
                <w:color w:val="211D1E"/>
                <w:sz w:val="36"/>
                <w:szCs w:val="36"/>
              </w:rPr>
              <w:t>Creative practitioners with lived experience and partners employed as Agents for Change to work with</w:t>
            </w:r>
            <w:r>
              <w:rPr>
                <w:rFonts w:ascii="Arial" w:hAnsi="Arial" w:cs="Arial"/>
                <w:color w:val="211D1E"/>
                <w:sz w:val="36"/>
                <w:szCs w:val="36"/>
              </w:rPr>
              <w:t xml:space="preserve"> </w:t>
            </w:r>
            <w:r w:rsidRPr="000308D2">
              <w:rPr>
                <w:rFonts w:ascii="Arial" w:hAnsi="Arial" w:cs="Arial"/>
                <w:sz w:val="36"/>
                <w:szCs w:val="36"/>
              </w:rPr>
              <w:t>Amgueddfa Cymru</w:t>
            </w:r>
            <w:r w:rsidRPr="00A43561">
              <w:rPr>
                <w:rFonts w:ascii="Arial" w:hAnsi="Arial" w:cs="Arial"/>
                <w:color w:val="211D1E"/>
                <w:sz w:val="36"/>
                <w:szCs w:val="36"/>
              </w:rPr>
              <w:t xml:space="preserve"> and galleries to develop a three-year plan for changing displays and exhibitions. </w:t>
            </w:r>
          </w:p>
          <w:p w14:paraId="1B7A9C39" w14:textId="77777777" w:rsidR="006D29ED" w:rsidRDefault="006D29ED" w:rsidP="004C69DE">
            <w:pPr>
              <w:pStyle w:val="Default"/>
              <w:rPr>
                <w:rFonts w:ascii="Arial" w:hAnsi="Arial" w:cs="Arial"/>
                <w:color w:val="211D1E"/>
                <w:sz w:val="36"/>
                <w:szCs w:val="36"/>
              </w:rPr>
            </w:pPr>
          </w:p>
          <w:p w14:paraId="7959B247" w14:textId="75DFA329" w:rsidR="00123616" w:rsidRDefault="006D29ED" w:rsidP="004C69DE">
            <w:pPr>
              <w:pStyle w:val="Default"/>
              <w:rPr>
                <w:rFonts w:ascii="Arial" w:hAnsi="Arial" w:cs="Arial"/>
                <w:color w:val="211D1E"/>
                <w:sz w:val="36"/>
                <w:szCs w:val="36"/>
              </w:rPr>
            </w:pPr>
            <w:r w:rsidRPr="00A43561">
              <w:rPr>
                <w:rFonts w:ascii="Arial" w:hAnsi="Arial" w:cs="Arial"/>
                <w:color w:val="211D1E"/>
                <w:sz w:val="36"/>
                <w:szCs w:val="36"/>
              </w:rPr>
              <w:t xml:space="preserve">Interpretations of objects digitally available and accessible. </w:t>
            </w:r>
          </w:p>
          <w:p w14:paraId="1F835D13" w14:textId="77777777" w:rsidR="00123616" w:rsidRDefault="00123616" w:rsidP="004C69DE">
            <w:pPr>
              <w:pStyle w:val="Default"/>
              <w:rPr>
                <w:rFonts w:ascii="Arial" w:hAnsi="Arial" w:cs="Arial"/>
                <w:color w:val="211D1E"/>
                <w:sz w:val="36"/>
                <w:szCs w:val="36"/>
              </w:rPr>
            </w:pPr>
          </w:p>
          <w:p w14:paraId="07A1DFED" w14:textId="77777777" w:rsidR="00123616" w:rsidRDefault="00123616" w:rsidP="00123616">
            <w:pPr>
              <w:pStyle w:val="Default"/>
              <w:rPr>
                <w:rFonts w:ascii="Arial" w:hAnsi="Arial" w:cs="Arial"/>
                <w:color w:val="211D1E"/>
                <w:sz w:val="36"/>
                <w:szCs w:val="36"/>
              </w:rPr>
            </w:pPr>
            <w:r w:rsidRPr="00A43561">
              <w:rPr>
                <w:rFonts w:ascii="Arial" w:hAnsi="Arial" w:cs="Arial"/>
                <w:color w:val="211D1E"/>
                <w:sz w:val="36"/>
                <w:szCs w:val="36"/>
              </w:rPr>
              <w:lastRenderedPageBreak/>
              <w:t xml:space="preserve">Co-develop and deliver engaging community events. </w:t>
            </w:r>
          </w:p>
          <w:p w14:paraId="28220BCA" w14:textId="77777777" w:rsidR="006D29ED" w:rsidRDefault="006D29ED" w:rsidP="004C69DE">
            <w:pPr>
              <w:pStyle w:val="Default"/>
              <w:rPr>
                <w:rFonts w:ascii="Arial" w:hAnsi="Arial" w:cs="Arial"/>
                <w:color w:val="211D1E"/>
                <w:sz w:val="36"/>
                <w:szCs w:val="36"/>
              </w:rPr>
            </w:pPr>
          </w:p>
          <w:p w14:paraId="6575C4F3" w14:textId="2584A938" w:rsidR="006D29ED" w:rsidRPr="00327EC8" w:rsidRDefault="006D29ED" w:rsidP="009004D0">
            <w:pPr>
              <w:pStyle w:val="Default"/>
              <w:numPr>
                <w:ilvl w:val="0"/>
                <w:numId w:val="11"/>
              </w:numPr>
              <w:rPr>
                <w:rFonts w:ascii="Arial" w:hAnsi="Arial" w:cs="Arial"/>
                <w:color w:val="211D1E"/>
                <w:sz w:val="36"/>
                <w:szCs w:val="36"/>
              </w:rPr>
            </w:pPr>
            <w:r w:rsidRPr="00A43561">
              <w:rPr>
                <w:rFonts w:ascii="Arial" w:hAnsi="Arial" w:cs="Arial"/>
                <w:color w:val="211D1E"/>
                <w:sz w:val="36"/>
                <w:szCs w:val="36"/>
              </w:rPr>
              <w:t xml:space="preserve">Arts funded projects and programmes co-produced with artists and communities with lived experience. </w:t>
            </w:r>
          </w:p>
        </w:tc>
        <w:tc>
          <w:tcPr>
            <w:tcW w:w="4253" w:type="dxa"/>
            <w:vMerge w:val="restart"/>
            <w:tcMar>
              <w:top w:w="108" w:type="dxa"/>
              <w:bottom w:w="108" w:type="dxa"/>
            </w:tcMar>
          </w:tcPr>
          <w:p w14:paraId="5606E760" w14:textId="77777777" w:rsidR="006D29ED" w:rsidRDefault="006D29ED" w:rsidP="004C69DE">
            <w:pPr>
              <w:pStyle w:val="Default"/>
              <w:rPr>
                <w:rFonts w:ascii="Arial" w:hAnsi="Arial" w:cs="Arial"/>
                <w:color w:val="211D1E"/>
                <w:sz w:val="36"/>
                <w:szCs w:val="36"/>
              </w:rPr>
            </w:pPr>
            <w:r w:rsidRPr="00A43561">
              <w:rPr>
                <w:rFonts w:ascii="Arial" w:hAnsi="Arial" w:cs="Arial"/>
                <w:color w:val="211D1E"/>
                <w:sz w:val="36"/>
                <w:szCs w:val="36"/>
              </w:rPr>
              <w:lastRenderedPageBreak/>
              <w:t>Culturally and ethnically diverse communities are supported to interpret, display and celebrate their creativity and history in museums and venues across Wales.</w:t>
            </w:r>
          </w:p>
          <w:p w14:paraId="7AD1B5D3" w14:textId="77777777" w:rsidR="006D29ED" w:rsidRDefault="006D29ED" w:rsidP="004C69DE">
            <w:pPr>
              <w:pStyle w:val="Default"/>
              <w:rPr>
                <w:rFonts w:ascii="Arial" w:hAnsi="Arial" w:cs="Arial"/>
                <w:color w:val="211D1E"/>
                <w:sz w:val="36"/>
                <w:szCs w:val="36"/>
              </w:rPr>
            </w:pPr>
          </w:p>
          <w:p w14:paraId="7FD6C9CE" w14:textId="77777777" w:rsidR="006D29ED" w:rsidRDefault="006D29ED" w:rsidP="004C69DE">
            <w:pPr>
              <w:pStyle w:val="Default"/>
              <w:rPr>
                <w:rFonts w:ascii="Arial" w:hAnsi="Arial" w:cs="Arial"/>
                <w:color w:val="211D1E"/>
                <w:sz w:val="36"/>
                <w:szCs w:val="36"/>
              </w:rPr>
            </w:pPr>
            <w:r w:rsidRPr="00A43561">
              <w:rPr>
                <w:rFonts w:ascii="Arial" w:hAnsi="Arial" w:cs="Arial"/>
                <w:color w:val="211D1E"/>
                <w:sz w:val="36"/>
                <w:szCs w:val="36"/>
              </w:rPr>
              <w:t xml:space="preserve">Work commissioned with artists with lived experience. </w:t>
            </w:r>
          </w:p>
          <w:p w14:paraId="67185A41" w14:textId="77777777" w:rsidR="006D29ED" w:rsidRDefault="006D29ED" w:rsidP="004C69DE">
            <w:pPr>
              <w:pStyle w:val="Default"/>
              <w:rPr>
                <w:rFonts w:ascii="Arial" w:hAnsi="Arial" w:cs="Arial"/>
                <w:color w:val="211D1E"/>
                <w:sz w:val="36"/>
                <w:szCs w:val="36"/>
              </w:rPr>
            </w:pPr>
          </w:p>
          <w:p w14:paraId="51D206EA" w14:textId="6E08EA7B" w:rsidR="006D29ED" w:rsidRDefault="006D29ED" w:rsidP="004C69DE">
            <w:pPr>
              <w:pStyle w:val="Default"/>
              <w:rPr>
                <w:rFonts w:ascii="Arial" w:hAnsi="Arial" w:cs="Arial"/>
                <w:color w:val="211D1E"/>
                <w:sz w:val="36"/>
                <w:szCs w:val="36"/>
              </w:rPr>
            </w:pPr>
            <w:r w:rsidRPr="00A43561">
              <w:rPr>
                <w:rFonts w:ascii="Arial" w:hAnsi="Arial" w:cs="Arial"/>
                <w:color w:val="211D1E"/>
                <w:sz w:val="36"/>
                <w:szCs w:val="36"/>
              </w:rPr>
              <w:t xml:space="preserve">Three-year plan for exhibitions rolled out across all seven national museums and in galleries across Wales. </w:t>
            </w:r>
          </w:p>
          <w:p w14:paraId="64ABBAFE" w14:textId="77777777" w:rsidR="006D29ED" w:rsidRDefault="006D29ED" w:rsidP="009004D0">
            <w:pPr>
              <w:pStyle w:val="Default"/>
              <w:numPr>
                <w:ilvl w:val="0"/>
                <w:numId w:val="12"/>
              </w:numPr>
              <w:rPr>
                <w:rFonts w:ascii="Arial" w:hAnsi="Arial" w:cs="Arial"/>
                <w:color w:val="211D1E"/>
                <w:sz w:val="36"/>
                <w:szCs w:val="36"/>
              </w:rPr>
            </w:pPr>
          </w:p>
          <w:p w14:paraId="5E94CF47" w14:textId="2C4B6D45" w:rsidR="006D29ED" w:rsidRPr="00327EC8" w:rsidRDefault="006D29ED" w:rsidP="009004D0">
            <w:pPr>
              <w:pStyle w:val="Default"/>
              <w:numPr>
                <w:ilvl w:val="0"/>
                <w:numId w:val="12"/>
              </w:numPr>
              <w:rPr>
                <w:rFonts w:ascii="Arial" w:hAnsi="Arial" w:cs="Arial"/>
                <w:color w:val="211D1E"/>
                <w:sz w:val="36"/>
                <w:szCs w:val="36"/>
              </w:rPr>
            </w:pPr>
            <w:r w:rsidRPr="00327EC8">
              <w:rPr>
                <w:rFonts w:ascii="Arial" w:hAnsi="Arial" w:cs="Arial"/>
                <w:color w:val="211D1E"/>
                <w:sz w:val="36"/>
                <w:szCs w:val="36"/>
              </w:rPr>
              <w:lastRenderedPageBreak/>
              <w:t>Arts funded projects and programmes delivered with artists and communities with lived experience.</w:t>
            </w:r>
          </w:p>
        </w:tc>
        <w:tc>
          <w:tcPr>
            <w:tcW w:w="2835" w:type="dxa"/>
          </w:tcPr>
          <w:p w14:paraId="2032CD49" w14:textId="77777777" w:rsidR="006D29ED" w:rsidRDefault="006D29ED" w:rsidP="00A43561">
            <w:pPr>
              <w:pStyle w:val="Pa11"/>
              <w:rPr>
                <w:rFonts w:ascii="Arial" w:hAnsi="Arial" w:cs="Arial"/>
                <w:color w:val="211D1E"/>
                <w:sz w:val="36"/>
                <w:szCs w:val="36"/>
              </w:rPr>
            </w:pPr>
            <w:r w:rsidRPr="00A43561">
              <w:rPr>
                <w:rFonts w:ascii="Arial" w:hAnsi="Arial" w:cs="Arial"/>
                <w:color w:val="211D1E"/>
                <w:sz w:val="36"/>
                <w:szCs w:val="36"/>
              </w:rPr>
              <w:lastRenderedPageBreak/>
              <w:t xml:space="preserve">Arts and heritage are representative of the histories and creativity of culturally and ethnically diverse communities and D/deaf and disabled people. </w:t>
            </w:r>
          </w:p>
          <w:p w14:paraId="312BB4D4" w14:textId="77777777" w:rsidR="00123616" w:rsidRDefault="00123616" w:rsidP="00123616">
            <w:pPr>
              <w:pStyle w:val="Default"/>
            </w:pPr>
          </w:p>
          <w:p w14:paraId="41B2C3C5" w14:textId="77777777" w:rsidR="00123616" w:rsidRDefault="00123616" w:rsidP="00123616">
            <w:pPr>
              <w:pStyle w:val="Default"/>
            </w:pPr>
          </w:p>
          <w:p w14:paraId="4FED0574" w14:textId="77777777" w:rsidR="00123616" w:rsidRDefault="00123616" w:rsidP="00123616">
            <w:pPr>
              <w:pStyle w:val="Default"/>
            </w:pPr>
          </w:p>
          <w:p w14:paraId="6AA8A2A2" w14:textId="77777777" w:rsidR="00123616" w:rsidRDefault="00123616" w:rsidP="00123616">
            <w:pPr>
              <w:pStyle w:val="Default"/>
            </w:pPr>
          </w:p>
          <w:p w14:paraId="18ACAFB9" w14:textId="77777777" w:rsidR="00123616" w:rsidRDefault="00123616" w:rsidP="00123616">
            <w:pPr>
              <w:pStyle w:val="Default"/>
            </w:pPr>
          </w:p>
          <w:p w14:paraId="67B20237" w14:textId="77777777" w:rsidR="00123616" w:rsidRDefault="00123616" w:rsidP="00123616">
            <w:pPr>
              <w:pStyle w:val="Default"/>
            </w:pPr>
          </w:p>
          <w:p w14:paraId="6D3A14DF" w14:textId="77777777" w:rsidR="00123616" w:rsidRDefault="00123616" w:rsidP="00123616">
            <w:pPr>
              <w:pStyle w:val="Default"/>
            </w:pPr>
          </w:p>
          <w:p w14:paraId="6EBE7C50" w14:textId="77777777" w:rsidR="00123616" w:rsidRDefault="00123616" w:rsidP="00123616">
            <w:pPr>
              <w:pStyle w:val="Default"/>
            </w:pPr>
          </w:p>
          <w:p w14:paraId="403EF9C3" w14:textId="77777777" w:rsidR="00123616" w:rsidRDefault="00123616" w:rsidP="00123616">
            <w:pPr>
              <w:pStyle w:val="Default"/>
            </w:pPr>
          </w:p>
          <w:p w14:paraId="6B7F311E" w14:textId="77777777" w:rsidR="00123616" w:rsidRDefault="00123616" w:rsidP="00123616">
            <w:pPr>
              <w:pStyle w:val="Default"/>
            </w:pPr>
          </w:p>
          <w:p w14:paraId="0DE0C8EA" w14:textId="4B00746C" w:rsidR="00123616" w:rsidRPr="00123616" w:rsidRDefault="00123616" w:rsidP="00123616">
            <w:pPr>
              <w:pStyle w:val="Default"/>
            </w:pPr>
          </w:p>
        </w:tc>
        <w:tc>
          <w:tcPr>
            <w:tcW w:w="2868" w:type="dxa"/>
          </w:tcPr>
          <w:p w14:paraId="03886A17" w14:textId="77777777" w:rsidR="006D29ED" w:rsidRPr="00A43561" w:rsidRDefault="006D29ED" w:rsidP="00A43561">
            <w:pPr>
              <w:pStyle w:val="Pa11"/>
              <w:rPr>
                <w:rFonts w:ascii="Arial" w:hAnsi="Arial" w:cs="Arial"/>
                <w:color w:val="211D1E"/>
                <w:sz w:val="36"/>
                <w:szCs w:val="36"/>
              </w:rPr>
            </w:pPr>
            <w:r w:rsidRPr="00A43561">
              <w:rPr>
                <w:rFonts w:ascii="Arial" w:hAnsi="Arial" w:cs="Arial"/>
                <w:color w:val="211D1E"/>
                <w:sz w:val="36"/>
                <w:szCs w:val="36"/>
              </w:rPr>
              <w:t xml:space="preserve">AC-NMW </w:t>
            </w:r>
          </w:p>
          <w:p w14:paraId="235AA6DC" w14:textId="77777777" w:rsidR="006D29ED" w:rsidRPr="00A43561" w:rsidRDefault="006D29ED" w:rsidP="00A43561">
            <w:pPr>
              <w:pStyle w:val="Pa11"/>
              <w:rPr>
                <w:rFonts w:ascii="Arial" w:hAnsi="Arial" w:cs="Arial"/>
                <w:color w:val="211D1E"/>
                <w:sz w:val="36"/>
                <w:szCs w:val="36"/>
              </w:rPr>
            </w:pPr>
            <w:r w:rsidRPr="00A43561">
              <w:rPr>
                <w:rFonts w:ascii="Arial" w:hAnsi="Arial" w:cs="Arial"/>
                <w:color w:val="211D1E"/>
                <w:sz w:val="36"/>
                <w:szCs w:val="36"/>
              </w:rPr>
              <w:t>ACW</w:t>
            </w:r>
          </w:p>
        </w:tc>
      </w:tr>
      <w:tr w:rsidR="006D29ED" w14:paraId="10453432" w14:textId="77777777" w:rsidTr="00123616">
        <w:tc>
          <w:tcPr>
            <w:tcW w:w="2660" w:type="dxa"/>
            <w:tcMar>
              <w:top w:w="108" w:type="dxa"/>
              <w:bottom w:w="108" w:type="dxa"/>
            </w:tcMar>
          </w:tcPr>
          <w:p w14:paraId="64AF0012" w14:textId="77777777" w:rsidR="00123616" w:rsidRDefault="00123616" w:rsidP="00123616">
            <w:pPr>
              <w:pStyle w:val="Pa11"/>
              <w:rPr>
                <w:rFonts w:ascii="Arial" w:hAnsi="Arial" w:cs="Arial"/>
                <w:b/>
                <w:bCs/>
                <w:color w:val="211D1E"/>
                <w:sz w:val="36"/>
                <w:szCs w:val="36"/>
              </w:rPr>
            </w:pPr>
            <w:r w:rsidRPr="00A43561">
              <w:rPr>
                <w:rFonts w:ascii="Arial" w:hAnsi="Arial" w:cs="Arial"/>
                <w:b/>
                <w:bCs/>
                <w:color w:val="211D1E"/>
                <w:sz w:val="36"/>
                <w:szCs w:val="36"/>
              </w:rPr>
              <w:lastRenderedPageBreak/>
              <w:t xml:space="preserve">Richie Turner Associates </w:t>
            </w:r>
          </w:p>
          <w:p w14:paraId="28C0A8D3" w14:textId="28A29692" w:rsidR="006D29ED" w:rsidRPr="00A43561" w:rsidRDefault="00123616" w:rsidP="00123616">
            <w:pPr>
              <w:pStyle w:val="Pa11"/>
              <w:rPr>
                <w:rFonts w:ascii="Arial" w:hAnsi="Arial" w:cs="Arial"/>
                <w:b/>
                <w:bCs/>
                <w:color w:val="211D1E"/>
                <w:sz w:val="36"/>
                <w:szCs w:val="36"/>
              </w:rPr>
            </w:pPr>
            <w:r w:rsidRPr="00A43561">
              <w:rPr>
                <w:rFonts w:ascii="Arial" w:hAnsi="Arial" w:cs="Arial"/>
                <w:b/>
                <w:bCs/>
                <w:color w:val="211D1E"/>
                <w:sz w:val="36"/>
                <w:szCs w:val="36"/>
              </w:rPr>
              <w:t>WAARU</w:t>
            </w:r>
          </w:p>
        </w:tc>
        <w:tc>
          <w:tcPr>
            <w:tcW w:w="2977" w:type="dxa"/>
            <w:vMerge/>
            <w:tcMar>
              <w:top w:w="108" w:type="dxa"/>
              <w:bottom w:w="108" w:type="dxa"/>
            </w:tcMar>
          </w:tcPr>
          <w:p w14:paraId="02197867" w14:textId="77777777" w:rsidR="006D29ED" w:rsidRPr="00A43561" w:rsidRDefault="006D29ED" w:rsidP="00A43561">
            <w:pPr>
              <w:pStyle w:val="Pa11"/>
              <w:rPr>
                <w:rFonts w:ascii="Arial" w:hAnsi="Arial" w:cs="Arial"/>
                <w:color w:val="211D1E"/>
                <w:sz w:val="36"/>
                <w:szCs w:val="36"/>
              </w:rPr>
            </w:pPr>
          </w:p>
        </w:tc>
        <w:tc>
          <w:tcPr>
            <w:tcW w:w="6520" w:type="dxa"/>
            <w:gridSpan w:val="2"/>
            <w:vMerge/>
            <w:tcMar>
              <w:top w:w="108" w:type="dxa"/>
              <w:bottom w:w="108" w:type="dxa"/>
            </w:tcMar>
          </w:tcPr>
          <w:p w14:paraId="262CC16A" w14:textId="77777777" w:rsidR="006D29ED" w:rsidRPr="00A43561" w:rsidRDefault="006D29ED" w:rsidP="004C69DE">
            <w:pPr>
              <w:pStyle w:val="Default"/>
              <w:rPr>
                <w:rFonts w:ascii="Arial" w:hAnsi="Arial" w:cs="Arial"/>
                <w:color w:val="211D1E"/>
                <w:sz w:val="36"/>
                <w:szCs w:val="36"/>
              </w:rPr>
            </w:pPr>
          </w:p>
        </w:tc>
        <w:tc>
          <w:tcPr>
            <w:tcW w:w="4253" w:type="dxa"/>
            <w:vMerge/>
            <w:tcMar>
              <w:top w:w="108" w:type="dxa"/>
              <w:bottom w:w="108" w:type="dxa"/>
            </w:tcMar>
          </w:tcPr>
          <w:p w14:paraId="1E04C99E" w14:textId="77777777" w:rsidR="006D29ED" w:rsidRPr="00A43561" w:rsidRDefault="006D29ED" w:rsidP="004C69DE">
            <w:pPr>
              <w:pStyle w:val="Default"/>
              <w:rPr>
                <w:rFonts w:ascii="Arial" w:hAnsi="Arial" w:cs="Arial"/>
                <w:color w:val="211D1E"/>
                <w:sz w:val="36"/>
                <w:szCs w:val="36"/>
              </w:rPr>
            </w:pPr>
          </w:p>
        </w:tc>
        <w:tc>
          <w:tcPr>
            <w:tcW w:w="2835" w:type="dxa"/>
          </w:tcPr>
          <w:p w14:paraId="38B76F2B" w14:textId="78D2D859" w:rsidR="006D29ED" w:rsidRPr="00A43561" w:rsidRDefault="006D29ED" w:rsidP="00A43561">
            <w:pPr>
              <w:pStyle w:val="Pa11"/>
              <w:rPr>
                <w:rFonts w:ascii="Arial" w:hAnsi="Arial" w:cs="Arial"/>
                <w:color w:val="211D1E"/>
                <w:sz w:val="36"/>
                <w:szCs w:val="36"/>
              </w:rPr>
            </w:pPr>
            <w:r w:rsidRPr="00A43561">
              <w:rPr>
                <w:rFonts w:ascii="Arial" w:hAnsi="Arial" w:cs="Arial"/>
                <w:color w:val="211D1E"/>
                <w:sz w:val="36"/>
                <w:szCs w:val="36"/>
              </w:rPr>
              <w:t>Arts and heritage are representative of the histories and creativity of culturally and ethnically diverse communities and D/deaf and disabled people</w:t>
            </w:r>
            <w:r w:rsidR="00753EA2">
              <w:rPr>
                <w:rFonts w:ascii="Arial" w:hAnsi="Arial" w:cs="Arial"/>
                <w:color w:val="211D1E"/>
                <w:sz w:val="36"/>
                <w:szCs w:val="36"/>
              </w:rPr>
              <w:t>.</w:t>
            </w:r>
          </w:p>
        </w:tc>
        <w:tc>
          <w:tcPr>
            <w:tcW w:w="2868" w:type="dxa"/>
          </w:tcPr>
          <w:p w14:paraId="6E53BD21" w14:textId="77777777" w:rsidR="00123616" w:rsidRPr="00A43561" w:rsidRDefault="00123616" w:rsidP="00123616">
            <w:pPr>
              <w:pStyle w:val="Pa11"/>
              <w:rPr>
                <w:rFonts w:ascii="Arial" w:hAnsi="Arial" w:cs="Arial"/>
                <w:color w:val="211D1E"/>
                <w:sz w:val="36"/>
                <w:szCs w:val="36"/>
              </w:rPr>
            </w:pPr>
            <w:r w:rsidRPr="00A43561">
              <w:rPr>
                <w:rFonts w:ascii="Arial" w:hAnsi="Arial" w:cs="Arial"/>
                <w:color w:val="211D1E"/>
                <w:sz w:val="36"/>
                <w:szCs w:val="36"/>
              </w:rPr>
              <w:t xml:space="preserve">AC-NMW </w:t>
            </w:r>
          </w:p>
          <w:p w14:paraId="70308402" w14:textId="1D8B88C3" w:rsidR="006D29ED" w:rsidRPr="00A43561" w:rsidRDefault="00123616" w:rsidP="00123616">
            <w:pPr>
              <w:pStyle w:val="Pa11"/>
              <w:rPr>
                <w:rFonts w:ascii="Arial" w:hAnsi="Arial" w:cs="Arial"/>
                <w:color w:val="211D1E"/>
                <w:sz w:val="36"/>
                <w:szCs w:val="36"/>
              </w:rPr>
            </w:pPr>
            <w:r w:rsidRPr="00A43561">
              <w:rPr>
                <w:rFonts w:ascii="Arial" w:hAnsi="Arial" w:cs="Arial"/>
                <w:color w:val="211D1E"/>
                <w:sz w:val="36"/>
                <w:szCs w:val="36"/>
              </w:rPr>
              <w:t>ACW</w:t>
            </w:r>
          </w:p>
        </w:tc>
      </w:tr>
    </w:tbl>
    <w:p w14:paraId="2FBEC72D" w14:textId="21543178" w:rsidR="009E1172" w:rsidRDefault="009E1172">
      <w:pPr>
        <w:rPr>
          <w:rFonts w:ascii="Arial" w:hAnsi="Arial" w:cs="Arial"/>
        </w:rPr>
      </w:pPr>
    </w:p>
    <w:p w14:paraId="35FA98D8" w14:textId="69C65E8C" w:rsidR="0099600D" w:rsidRDefault="0099600D">
      <w:pPr>
        <w:rPr>
          <w:rFonts w:ascii="Arial" w:hAnsi="Arial" w:cs="Arial"/>
        </w:rPr>
      </w:pPr>
    </w:p>
    <w:p w14:paraId="7A261705" w14:textId="77777777" w:rsidR="0099600D" w:rsidRPr="00A05C67" w:rsidRDefault="0099600D">
      <w:pPr>
        <w:rPr>
          <w:rFonts w:ascii="Arial" w:hAnsi="Arial" w:cs="Arial"/>
        </w:rPr>
      </w:pPr>
    </w:p>
    <w:tbl>
      <w:tblPr>
        <w:tblW w:w="22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3260"/>
        <w:gridCol w:w="6095"/>
        <w:gridCol w:w="4253"/>
        <w:gridCol w:w="3118"/>
        <w:gridCol w:w="2585"/>
      </w:tblGrid>
      <w:tr w:rsidR="009E1172" w14:paraId="2D9103A3" w14:textId="77777777" w:rsidTr="00EC3AF4">
        <w:tc>
          <w:tcPr>
            <w:tcW w:w="2802" w:type="dxa"/>
            <w:tcMar>
              <w:top w:w="108" w:type="dxa"/>
              <w:bottom w:w="108" w:type="dxa"/>
            </w:tcMar>
          </w:tcPr>
          <w:p w14:paraId="44EBC97C" w14:textId="77777777" w:rsidR="009E1172" w:rsidRPr="009E1172" w:rsidRDefault="009E1172">
            <w:pPr>
              <w:pStyle w:val="Pa11"/>
              <w:rPr>
                <w:rFonts w:ascii="Arial" w:hAnsi="Arial" w:cs="Arial"/>
                <w:color w:val="211D1E"/>
                <w:sz w:val="36"/>
                <w:szCs w:val="36"/>
              </w:rPr>
            </w:pPr>
            <w:r w:rsidRPr="009E1172">
              <w:rPr>
                <w:rFonts w:ascii="Arial" w:hAnsi="Arial" w:cs="Arial"/>
                <w:b/>
                <w:bCs/>
                <w:color w:val="211D1E"/>
                <w:sz w:val="36"/>
                <w:szCs w:val="36"/>
              </w:rPr>
              <w:t xml:space="preserve">WAARU </w:t>
            </w:r>
          </w:p>
        </w:tc>
        <w:tc>
          <w:tcPr>
            <w:tcW w:w="3260" w:type="dxa"/>
            <w:tcMar>
              <w:top w:w="108" w:type="dxa"/>
              <w:bottom w:w="108" w:type="dxa"/>
            </w:tcMar>
          </w:tcPr>
          <w:p w14:paraId="249D8678" w14:textId="79025C73" w:rsidR="009E1172" w:rsidRPr="009E1172" w:rsidRDefault="009E1172">
            <w:pPr>
              <w:pStyle w:val="Pa11"/>
              <w:rPr>
                <w:rFonts w:ascii="Arial" w:hAnsi="Arial" w:cs="Arial"/>
                <w:color w:val="211D1E"/>
                <w:sz w:val="36"/>
                <w:szCs w:val="36"/>
              </w:rPr>
            </w:pPr>
            <w:r w:rsidRPr="009E1172">
              <w:rPr>
                <w:rFonts w:ascii="Arial" w:hAnsi="Arial" w:cs="Arial"/>
                <w:color w:val="211D1E"/>
                <w:sz w:val="36"/>
                <w:szCs w:val="36"/>
              </w:rPr>
              <w:t xml:space="preserve">Decolonise </w:t>
            </w:r>
            <w:r>
              <w:rPr>
                <w:rFonts w:ascii="Arial" w:hAnsi="Arial" w:cs="Arial"/>
                <w:color w:val="211D1E"/>
                <w:sz w:val="36"/>
                <w:szCs w:val="36"/>
              </w:rPr>
              <w:t>i</w:t>
            </w:r>
            <w:r w:rsidRPr="009E1172">
              <w:rPr>
                <w:rFonts w:ascii="Arial" w:hAnsi="Arial" w:cs="Arial"/>
                <w:color w:val="211D1E"/>
                <w:sz w:val="36"/>
                <w:szCs w:val="36"/>
              </w:rPr>
              <w:t xml:space="preserve">nternational work and decolonise and diversify the national collections. </w:t>
            </w:r>
          </w:p>
        </w:tc>
        <w:tc>
          <w:tcPr>
            <w:tcW w:w="6095" w:type="dxa"/>
            <w:tcMar>
              <w:top w:w="108" w:type="dxa"/>
              <w:bottom w:w="108" w:type="dxa"/>
            </w:tcMar>
          </w:tcPr>
          <w:p w14:paraId="14DE3E68" w14:textId="77777777" w:rsidR="004C69DE" w:rsidRDefault="009E1172" w:rsidP="004C69DE">
            <w:pPr>
              <w:pStyle w:val="Default"/>
              <w:rPr>
                <w:rFonts w:ascii="Arial" w:hAnsi="Arial" w:cs="Arial"/>
                <w:color w:val="211D1E"/>
                <w:sz w:val="36"/>
                <w:szCs w:val="36"/>
              </w:rPr>
            </w:pPr>
            <w:r w:rsidRPr="009E1172">
              <w:rPr>
                <w:rFonts w:ascii="Arial" w:hAnsi="Arial" w:cs="Arial"/>
                <w:color w:val="211D1E"/>
                <w:sz w:val="36"/>
                <w:szCs w:val="36"/>
              </w:rPr>
              <w:t xml:space="preserve">Establish the criteria with community partners. </w:t>
            </w:r>
          </w:p>
          <w:p w14:paraId="6226E9BD" w14:textId="77777777" w:rsidR="004C69DE" w:rsidRDefault="004C69DE" w:rsidP="004C69DE">
            <w:pPr>
              <w:pStyle w:val="Default"/>
              <w:rPr>
                <w:rFonts w:ascii="Arial" w:hAnsi="Arial" w:cs="Arial"/>
                <w:color w:val="211D1E"/>
                <w:sz w:val="36"/>
                <w:szCs w:val="36"/>
              </w:rPr>
            </w:pPr>
          </w:p>
          <w:p w14:paraId="1E4016AF" w14:textId="77777777" w:rsidR="004C69DE" w:rsidRDefault="009E1172" w:rsidP="004C69DE">
            <w:pPr>
              <w:pStyle w:val="Default"/>
              <w:rPr>
                <w:rFonts w:ascii="Arial" w:hAnsi="Arial" w:cs="Arial"/>
                <w:color w:val="211D1E"/>
                <w:sz w:val="36"/>
                <w:szCs w:val="36"/>
              </w:rPr>
            </w:pPr>
            <w:r w:rsidRPr="009E1172">
              <w:rPr>
                <w:rFonts w:ascii="Arial" w:hAnsi="Arial" w:cs="Arial"/>
                <w:color w:val="211D1E"/>
                <w:sz w:val="36"/>
                <w:szCs w:val="36"/>
              </w:rPr>
              <w:t xml:space="preserve">Develop international networks to share this work. </w:t>
            </w:r>
          </w:p>
          <w:p w14:paraId="3ABC3A37" w14:textId="77777777" w:rsidR="004C69DE" w:rsidRDefault="004C69DE" w:rsidP="004C69DE">
            <w:pPr>
              <w:pStyle w:val="Default"/>
              <w:rPr>
                <w:rFonts w:ascii="Arial" w:hAnsi="Arial" w:cs="Arial"/>
                <w:color w:val="211D1E"/>
                <w:sz w:val="36"/>
                <w:szCs w:val="36"/>
              </w:rPr>
            </w:pPr>
          </w:p>
          <w:p w14:paraId="30B42A83" w14:textId="77777777" w:rsidR="004C69DE" w:rsidRDefault="009E1172" w:rsidP="004C69DE">
            <w:pPr>
              <w:pStyle w:val="Default"/>
              <w:rPr>
                <w:rFonts w:ascii="Arial" w:hAnsi="Arial" w:cs="Arial"/>
                <w:color w:val="211D1E"/>
                <w:sz w:val="36"/>
                <w:szCs w:val="36"/>
              </w:rPr>
            </w:pPr>
            <w:r w:rsidRPr="009E1172">
              <w:rPr>
                <w:rFonts w:ascii="Arial" w:hAnsi="Arial" w:cs="Arial"/>
                <w:color w:val="211D1E"/>
                <w:sz w:val="36"/>
                <w:szCs w:val="36"/>
              </w:rPr>
              <w:t xml:space="preserve">Support the arts in Wales to engage with national, UK wide and international networks, discussions and global commitments around climate justice, global responsibility and decolonisation. </w:t>
            </w:r>
          </w:p>
          <w:p w14:paraId="5BC8D77B" w14:textId="77777777" w:rsidR="004C69DE" w:rsidRDefault="004C69DE" w:rsidP="004C69DE">
            <w:pPr>
              <w:pStyle w:val="Default"/>
              <w:rPr>
                <w:rFonts w:ascii="Arial" w:hAnsi="Arial" w:cs="Arial"/>
                <w:color w:val="211D1E"/>
                <w:sz w:val="36"/>
                <w:szCs w:val="36"/>
              </w:rPr>
            </w:pPr>
          </w:p>
          <w:p w14:paraId="4818B99B" w14:textId="77777777" w:rsidR="004C69DE" w:rsidRDefault="009E1172" w:rsidP="004C69DE">
            <w:pPr>
              <w:pStyle w:val="Default"/>
              <w:rPr>
                <w:rFonts w:ascii="Arial" w:hAnsi="Arial" w:cs="Arial"/>
                <w:color w:val="211D1E"/>
                <w:sz w:val="36"/>
                <w:szCs w:val="36"/>
              </w:rPr>
            </w:pPr>
            <w:r w:rsidRPr="009E1172">
              <w:rPr>
                <w:rFonts w:ascii="Arial" w:hAnsi="Arial" w:cs="Arial"/>
                <w:color w:val="211D1E"/>
                <w:sz w:val="36"/>
                <w:szCs w:val="36"/>
              </w:rPr>
              <w:t>Suppressed histories to be fully documented and shared publicly.</w:t>
            </w:r>
          </w:p>
          <w:p w14:paraId="33E216F6" w14:textId="77777777" w:rsidR="004C69DE" w:rsidRDefault="004C69DE" w:rsidP="004C69DE">
            <w:pPr>
              <w:pStyle w:val="Default"/>
              <w:rPr>
                <w:rFonts w:ascii="Arial" w:hAnsi="Arial" w:cs="Arial"/>
                <w:color w:val="211D1E"/>
                <w:sz w:val="36"/>
                <w:szCs w:val="36"/>
              </w:rPr>
            </w:pPr>
          </w:p>
          <w:p w14:paraId="0264EFB9" w14:textId="15A5A1FA" w:rsidR="009E1172" w:rsidRDefault="009E1172" w:rsidP="004C69DE">
            <w:pPr>
              <w:pStyle w:val="Default"/>
              <w:rPr>
                <w:rFonts w:ascii="Arial" w:hAnsi="Arial" w:cs="Arial"/>
                <w:color w:val="211D1E"/>
                <w:sz w:val="36"/>
                <w:szCs w:val="36"/>
              </w:rPr>
            </w:pPr>
            <w:r w:rsidRPr="009E1172">
              <w:rPr>
                <w:rFonts w:ascii="Arial" w:hAnsi="Arial" w:cs="Arial"/>
                <w:color w:val="211D1E"/>
                <w:sz w:val="36"/>
                <w:szCs w:val="36"/>
              </w:rPr>
              <w:t>Start process of digiti</w:t>
            </w:r>
            <w:r w:rsidR="008E482E">
              <w:rPr>
                <w:rFonts w:ascii="Arial" w:hAnsi="Arial" w:cs="Arial"/>
                <w:color w:val="211D1E"/>
                <w:sz w:val="36"/>
                <w:szCs w:val="36"/>
              </w:rPr>
              <w:t>s</w:t>
            </w:r>
            <w:r w:rsidRPr="009E1172">
              <w:rPr>
                <w:rFonts w:ascii="Arial" w:hAnsi="Arial" w:cs="Arial"/>
                <w:color w:val="211D1E"/>
                <w:sz w:val="36"/>
                <w:szCs w:val="36"/>
              </w:rPr>
              <w:t>ing</w:t>
            </w:r>
            <w:r w:rsidR="004C69DE">
              <w:rPr>
                <w:rFonts w:ascii="Arial" w:hAnsi="Arial" w:cs="Arial"/>
                <w:color w:val="211D1E"/>
                <w:sz w:val="36"/>
                <w:szCs w:val="36"/>
              </w:rPr>
              <w:t xml:space="preserve"> </w:t>
            </w:r>
            <w:r w:rsidRPr="009E1172">
              <w:rPr>
                <w:rFonts w:ascii="Arial" w:hAnsi="Arial" w:cs="Arial"/>
                <w:color w:val="211D1E"/>
                <w:sz w:val="36"/>
                <w:szCs w:val="36"/>
              </w:rPr>
              <w:t xml:space="preserve">collections and making publicly accessible as they are acquired. </w:t>
            </w:r>
          </w:p>
          <w:p w14:paraId="21C48A45" w14:textId="77777777" w:rsidR="004C69DE" w:rsidRPr="009E1172" w:rsidRDefault="004C69DE" w:rsidP="004C69DE">
            <w:pPr>
              <w:pStyle w:val="Default"/>
              <w:rPr>
                <w:rFonts w:ascii="Arial" w:hAnsi="Arial" w:cs="Arial"/>
                <w:color w:val="211D1E"/>
                <w:sz w:val="36"/>
                <w:szCs w:val="36"/>
              </w:rPr>
            </w:pPr>
          </w:p>
          <w:p w14:paraId="31EC9317" w14:textId="0A53A5BB" w:rsidR="009E1172" w:rsidRPr="009E1172" w:rsidRDefault="009E1172" w:rsidP="009004D0">
            <w:pPr>
              <w:pStyle w:val="Default"/>
              <w:numPr>
                <w:ilvl w:val="0"/>
                <w:numId w:val="13"/>
              </w:numPr>
              <w:rPr>
                <w:rFonts w:ascii="Arial" w:hAnsi="Arial" w:cs="Arial"/>
                <w:color w:val="211D1E"/>
                <w:sz w:val="36"/>
                <w:szCs w:val="36"/>
              </w:rPr>
            </w:pPr>
            <w:r w:rsidRPr="009E1172">
              <w:rPr>
                <w:rFonts w:ascii="Arial" w:hAnsi="Arial" w:cs="Arial"/>
                <w:color w:val="211D1E"/>
                <w:sz w:val="36"/>
                <w:szCs w:val="36"/>
              </w:rPr>
              <w:lastRenderedPageBreak/>
              <w:t xml:space="preserve">Develop a new collections strategy with greater diversity of collecting; a new focus on acquisition and commissioning, and more diverse representation on advisory committees relating to acquisitions. </w:t>
            </w:r>
          </w:p>
        </w:tc>
        <w:tc>
          <w:tcPr>
            <w:tcW w:w="4253" w:type="dxa"/>
            <w:tcMar>
              <w:top w:w="108" w:type="dxa"/>
              <w:bottom w:w="108" w:type="dxa"/>
            </w:tcMar>
          </w:tcPr>
          <w:p w14:paraId="08867B51" w14:textId="77777777" w:rsidR="004C69DE" w:rsidRDefault="009E1172" w:rsidP="004C69DE">
            <w:pPr>
              <w:pStyle w:val="Default"/>
              <w:rPr>
                <w:rFonts w:ascii="Arial" w:hAnsi="Arial" w:cs="Arial"/>
                <w:color w:val="211D1E"/>
                <w:sz w:val="36"/>
                <w:szCs w:val="36"/>
              </w:rPr>
            </w:pPr>
            <w:r w:rsidRPr="009E1172">
              <w:rPr>
                <w:rFonts w:ascii="Arial" w:hAnsi="Arial" w:cs="Arial"/>
                <w:color w:val="211D1E"/>
                <w:sz w:val="36"/>
                <w:szCs w:val="36"/>
              </w:rPr>
              <w:lastRenderedPageBreak/>
              <w:t>Acquire work through commissions with artists with lived experience.</w:t>
            </w:r>
          </w:p>
          <w:p w14:paraId="61142F76" w14:textId="77777777" w:rsidR="004C69DE" w:rsidRDefault="004C69DE" w:rsidP="004C69DE">
            <w:pPr>
              <w:pStyle w:val="Default"/>
              <w:rPr>
                <w:rFonts w:ascii="Arial" w:hAnsi="Arial" w:cs="Arial"/>
                <w:color w:val="211D1E"/>
                <w:sz w:val="36"/>
                <w:szCs w:val="36"/>
              </w:rPr>
            </w:pPr>
          </w:p>
          <w:p w14:paraId="6350819E" w14:textId="77777777" w:rsidR="004C69DE" w:rsidRDefault="009E1172" w:rsidP="004C69DE">
            <w:pPr>
              <w:pStyle w:val="Default"/>
              <w:rPr>
                <w:rFonts w:ascii="Arial" w:hAnsi="Arial" w:cs="Arial"/>
                <w:color w:val="211D1E"/>
                <w:sz w:val="36"/>
                <w:szCs w:val="36"/>
              </w:rPr>
            </w:pPr>
            <w:r w:rsidRPr="009E1172">
              <w:rPr>
                <w:rFonts w:ascii="Arial" w:hAnsi="Arial" w:cs="Arial"/>
                <w:color w:val="211D1E"/>
                <w:sz w:val="36"/>
                <w:szCs w:val="36"/>
              </w:rPr>
              <w:t>Ensure more diverse representation on advisory committees relating to acquisitions and international work.</w:t>
            </w:r>
          </w:p>
          <w:p w14:paraId="0F1EA412" w14:textId="77777777" w:rsidR="004C69DE" w:rsidRDefault="004C69DE" w:rsidP="004C69DE">
            <w:pPr>
              <w:pStyle w:val="Default"/>
              <w:rPr>
                <w:rFonts w:ascii="Arial" w:hAnsi="Arial" w:cs="Arial"/>
                <w:color w:val="211D1E"/>
                <w:sz w:val="36"/>
                <w:szCs w:val="36"/>
              </w:rPr>
            </w:pPr>
          </w:p>
          <w:p w14:paraId="07695740" w14:textId="77777777" w:rsidR="004C69DE" w:rsidRDefault="009E1172" w:rsidP="004C69DE">
            <w:pPr>
              <w:pStyle w:val="Default"/>
              <w:rPr>
                <w:rFonts w:ascii="Arial" w:hAnsi="Arial" w:cs="Arial"/>
                <w:color w:val="211D1E"/>
                <w:sz w:val="36"/>
                <w:szCs w:val="36"/>
              </w:rPr>
            </w:pPr>
            <w:r w:rsidRPr="009E1172">
              <w:rPr>
                <w:rFonts w:ascii="Arial" w:hAnsi="Arial" w:cs="Arial"/>
                <w:color w:val="211D1E"/>
                <w:sz w:val="36"/>
                <w:szCs w:val="36"/>
              </w:rPr>
              <w:t xml:space="preserve">Deliver greater diversity of collecting. </w:t>
            </w:r>
          </w:p>
          <w:p w14:paraId="400B8F4E" w14:textId="77777777" w:rsidR="004C69DE" w:rsidRDefault="004C69DE" w:rsidP="004C69DE">
            <w:pPr>
              <w:pStyle w:val="Default"/>
              <w:rPr>
                <w:rFonts w:ascii="Arial" w:hAnsi="Arial" w:cs="Arial"/>
                <w:color w:val="211D1E"/>
                <w:sz w:val="36"/>
                <w:szCs w:val="36"/>
              </w:rPr>
            </w:pPr>
          </w:p>
          <w:p w14:paraId="5C51C0CC" w14:textId="7AAEC8C9" w:rsidR="009E1172" w:rsidRPr="009E1172" w:rsidRDefault="009E1172">
            <w:pPr>
              <w:pStyle w:val="Default"/>
              <w:rPr>
                <w:rFonts w:ascii="Arial" w:hAnsi="Arial" w:cs="Arial"/>
                <w:color w:val="211D1E"/>
                <w:sz w:val="36"/>
                <w:szCs w:val="36"/>
              </w:rPr>
            </w:pPr>
            <w:r w:rsidRPr="009E1172">
              <w:rPr>
                <w:rFonts w:ascii="Arial" w:hAnsi="Arial" w:cs="Arial"/>
                <w:color w:val="211D1E"/>
                <w:sz w:val="36"/>
                <w:szCs w:val="36"/>
              </w:rPr>
              <w:t xml:space="preserve">Deliver a programme to digitise collections and make these available for public use under open access policies. </w:t>
            </w:r>
          </w:p>
        </w:tc>
        <w:tc>
          <w:tcPr>
            <w:tcW w:w="3118" w:type="dxa"/>
            <w:tcMar>
              <w:top w:w="108" w:type="dxa"/>
              <w:bottom w:w="108" w:type="dxa"/>
            </w:tcMar>
          </w:tcPr>
          <w:p w14:paraId="2B8927D0" w14:textId="49606637" w:rsidR="009E1172" w:rsidRPr="009E1172" w:rsidRDefault="00753EA2">
            <w:pPr>
              <w:pStyle w:val="Pa11"/>
              <w:rPr>
                <w:rStyle w:val="A10"/>
                <w:rFonts w:ascii="Arial" w:hAnsi="Arial" w:cs="Arial"/>
                <w:sz w:val="36"/>
                <w:szCs w:val="36"/>
              </w:rPr>
            </w:pPr>
            <w:r w:rsidRPr="00A43561">
              <w:rPr>
                <w:rFonts w:ascii="Arial" w:hAnsi="Arial" w:cs="Arial"/>
                <w:color w:val="211D1E"/>
                <w:sz w:val="36"/>
                <w:szCs w:val="36"/>
              </w:rPr>
              <w:t>Arts and heritage are representative of the histories and creativity of culturally and ethnically diverse communities and D/deaf and disabled people</w:t>
            </w:r>
            <w:r>
              <w:rPr>
                <w:rFonts w:ascii="Arial" w:hAnsi="Arial" w:cs="Arial"/>
                <w:color w:val="211D1E"/>
                <w:sz w:val="36"/>
                <w:szCs w:val="36"/>
              </w:rPr>
              <w:t>.</w:t>
            </w:r>
          </w:p>
        </w:tc>
        <w:tc>
          <w:tcPr>
            <w:tcW w:w="2585" w:type="dxa"/>
            <w:tcMar>
              <w:top w:w="108" w:type="dxa"/>
              <w:bottom w:w="108" w:type="dxa"/>
            </w:tcMar>
          </w:tcPr>
          <w:p w14:paraId="475E2A99" w14:textId="3310EE0D" w:rsidR="009E1172" w:rsidRPr="009E1172" w:rsidRDefault="009E1172">
            <w:pPr>
              <w:pStyle w:val="Pa11"/>
              <w:rPr>
                <w:rFonts w:ascii="Arial" w:hAnsi="Arial" w:cs="Arial"/>
                <w:color w:val="211D1E"/>
                <w:sz w:val="36"/>
                <w:szCs w:val="36"/>
              </w:rPr>
            </w:pPr>
            <w:r w:rsidRPr="009E1172">
              <w:rPr>
                <w:rStyle w:val="A10"/>
                <w:rFonts w:ascii="Arial" w:hAnsi="Arial" w:cs="Arial"/>
                <w:sz w:val="36"/>
                <w:szCs w:val="36"/>
              </w:rPr>
              <w:t xml:space="preserve">AC-NMW </w:t>
            </w:r>
          </w:p>
          <w:p w14:paraId="02951D48" w14:textId="1E59C1E8" w:rsidR="009E1172" w:rsidRPr="009E1172" w:rsidRDefault="009E1172">
            <w:pPr>
              <w:pStyle w:val="Pa11"/>
              <w:rPr>
                <w:rFonts w:ascii="Arial" w:hAnsi="Arial" w:cs="Arial"/>
                <w:color w:val="211D1E"/>
                <w:sz w:val="36"/>
                <w:szCs w:val="36"/>
              </w:rPr>
            </w:pPr>
            <w:r w:rsidRPr="009E1172">
              <w:rPr>
                <w:rStyle w:val="A10"/>
                <w:rFonts w:ascii="Arial" w:hAnsi="Arial" w:cs="Arial"/>
                <w:sz w:val="36"/>
                <w:szCs w:val="36"/>
              </w:rPr>
              <w:t>ACW</w:t>
            </w:r>
          </w:p>
        </w:tc>
      </w:tr>
      <w:tr w:rsidR="00D052A0" w14:paraId="35C7A57B" w14:textId="77777777" w:rsidTr="0099600D">
        <w:tc>
          <w:tcPr>
            <w:tcW w:w="2802" w:type="dxa"/>
            <w:vMerge w:val="restart"/>
            <w:tcMar>
              <w:top w:w="108" w:type="dxa"/>
              <w:bottom w:w="108" w:type="dxa"/>
            </w:tcMar>
          </w:tcPr>
          <w:p w14:paraId="43696A69" w14:textId="02B0F656" w:rsidR="00D052A0" w:rsidRPr="009E1172" w:rsidRDefault="00D052A0" w:rsidP="009E1172">
            <w:pPr>
              <w:pStyle w:val="Pa11"/>
              <w:rPr>
                <w:rFonts w:ascii="Arial" w:hAnsi="Arial" w:cs="Arial"/>
                <w:b/>
                <w:bCs/>
                <w:color w:val="211D1E"/>
                <w:sz w:val="36"/>
                <w:szCs w:val="36"/>
              </w:rPr>
            </w:pPr>
            <w:r w:rsidRPr="009E1172">
              <w:rPr>
                <w:rFonts w:ascii="Arial" w:hAnsi="Arial" w:cs="Arial"/>
                <w:b/>
                <w:bCs/>
                <w:color w:val="211D1E"/>
                <w:sz w:val="36"/>
                <w:szCs w:val="36"/>
              </w:rPr>
              <w:t>WAARU</w:t>
            </w:r>
          </w:p>
        </w:tc>
        <w:tc>
          <w:tcPr>
            <w:tcW w:w="3260" w:type="dxa"/>
            <w:vMerge w:val="restart"/>
            <w:tcMar>
              <w:top w:w="108" w:type="dxa"/>
              <w:bottom w:w="108" w:type="dxa"/>
            </w:tcMar>
          </w:tcPr>
          <w:p w14:paraId="11101412" w14:textId="77777777" w:rsidR="00D052A0" w:rsidRPr="009E1172" w:rsidRDefault="00D052A0" w:rsidP="009E1172">
            <w:pPr>
              <w:pStyle w:val="Pa11"/>
              <w:rPr>
                <w:rFonts w:ascii="Arial" w:hAnsi="Arial" w:cs="Arial"/>
                <w:color w:val="211D1E"/>
                <w:sz w:val="36"/>
                <w:szCs w:val="36"/>
              </w:rPr>
            </w:pPr>
            <w:r w:rsidRPr="009E1172">
              <w:rPr>
                <w:rFonts w:ascii="Arial" w:hAnsi="Arial" w:cs="Arial"/>
                <w:color w:val="211D1E"/>
                <w:sz w:val="36"/>
                <w:szCs w:val="36"/>
              </w:rPr>
              <w:t xml:space="preserve">Develop new inclusive and anti-racist resources and programmes for schools. </w:t>
            </w:r>
          </w:p>
          <w:p w14:paraId="3E2408A0" w14:textId="77777777" w:rsidR="00D052A0" w:rsidRPr="009E1172" w:rsidRDefault="00D052A0" w:rsidP="009E1172">
            <w:pPr>
              <w:pStyle w:val="Pa11"/>
              <w:rPr>
                <w:rFonts w:ascii="Arial" w:hAnsi="Arial" w:cs="Arial"/>
                <w:color w:val="211D1E"/>
                <w:sz w:val="36"/>
                <w:szCs w:val="36"/>
              </w:rPr>
            </w:pPr>
          </w:p>
        </w:tc>
        <w:tc>
          <w:tcPr>
            <w:tcW w:w="6095" w:type="dxa"/>
            <w:tcMar>
              <w:top w:w="108" w:type="dxa"/>
              <w:bottom w:w="108" w:type="dxa"/>
            </w:tcMar>
          </w:tcPr>
          <w:p w14:paraId="076BAABC" w14:textId="21CA874C" w:rsidR="00D052A0" w:rsidRPr="009E1172" w:rsidRDefault="00D052A0" w:rsidP="009E1172">
            <w:pPr>
              <w:pStyle w:val="Default"/>
              <w:rPr>
                <w:rFonts w:ascii="Arial" w:hAnsi="Arial" w:cs="Arial"/>
                <w:color w:val="211D1E"/>
                <w:sz w:val="36"/>
                <w:szCs w:val="36"/>
              </w:rPr>
            </w:pPr>
            <w:r w:rsidRPr="009E1172">
              <w:rPr>
                <w:rFonts w:ascii="Arial" w:hAnsi="Arial" w:cs="Arial"/>
                <w:color w:val="211D1E"/>
                <w:sz w:val="36"/>
                <w:szCs w:val="36"/>
              </w:rPr>
              <w:t>Further develop the successful Creative learning programme Cynefin to support better understandings of the diverse cultural heritage and landscape of Wales.</w:t>
            </w:r>
          </w:p>
        </w:tc>
        <w:tc>
          <w:tcPr>
            <w:tcW w:w="4253" w:type="dxa"/>
            <w:tcMar>
              <w:top w:w="108" w:type="dxa"/>
              <w:bottom w:w="108" w:type="dxa"/>
            </w:tcMar>
          </w:tcPr>
          <w:p w14:paraId="1B95C354" w14:textId="77777777" w:rsidR="00D052A0" w:rsidRPr="009E1172" w:rsidRDefault="00D052A0" w:rsidP="00FA6144">
            <w:pPr>
              <w:pStyle w:val="Default"/>
              <w:rPr>
                <w:rFonts w:ascii="Arial" w:hAnsi="Arial" w:cs="Arial"/>
                <w:color w:val="211D1E"/>
                <w:sz w:val="36"/>
                <w:szCs w:val="36"/>
              </w:rPr>
            </w:pPr>
            <w:r w:rsidRPr="009E1172">
              <w:rPr>
                <w:rFonts w:ascii="Arial" w:hAnsi="Arial" w:cs="Arial"/>
                <w:color w:val="211D1E"/>
                <w:sz w:val="36"/>
                <w:szCs w:val="36"/>
              </w:rPr>
              <w:t xml:space="preserve">Continue to develop and deliver Cynefin with schools across Wales. </w:t>
            </w:r>
          </w:p>
          <w:p w14:paraId="4881A226" w14:textId="77777777" w:rsidR="00D052A0" w:rsidRPr="009E1172" w:rsidRDefault="00D052A0" w:rsidP="009E1172">
            <w:pPr>
              <w:pStyle w:val="Default"/>
              <w:rPr>
                <w:rFonts w:ascii="Arial" w:hAnsi="Arial" w:cs="Arial"/>
                <w:color w:val="211D1E"/>
                <w:sz w:val="36"/>
                <w:szCs w:val="36"/>
              </w:rPr>
            </w:pPr>
          </w:p>
        </w:tc>
        <w:tc>
          <w:tcPr>
            <w:tcW w:w="3118" w:type="dxa"/>
            <w:vMerge w:val="restart"/>
            <w:tcMar>
              <w:top w:w="108" w:type="dxa"/>
              <w:bottom w:w="108" w:type="dxa"/>
            </w:tcMar>
          </w:tcPr>
          <w:p w14:paraId="303659F5" w14:textId="5B733B97" w:rsidR="00D052A0" w:rsidRPr="009E1172" w:rsidRDefault="00D052A0" w:rsidP="009E1172">
            <w:pPr>
              <w:pStyle w:val="Pa11"/>
              <w:rPr>
                <w:rStyle w:val="A10"/>
                <w:rFonts w:ascii="Arial" w:hAnsi="Arial" w:cs="Arial"/>
                <w:sz w:val="36"/>
                <w:szCs w:val="36"/>
              </w:rPr>
            </w:pPr>
            <w:r w:rsidRPr="009E1172">
              <w:rPr>
                <w:rFonts w:ascii="Arial" w:hAnsi="Arial" w:cs="Arial"/>
                <w:color w:val="211D1E"/>
                <w:sz w:val="36"/>
                <w:szCs w:val="36"/>
              </w:rPr>
              <w:t xml:space="preserve">Resources and programmes for schools support an inclusive, anti-racist and anti-ableist curriculum. </w:t>
            </w:r>
          </w:p>
        </w:tc>
        <w:tc>
          <w:tcPr>
            <w:tcW w:w="2585" w:type="dxa"/>
            <w:tcMar>
              <w:top w:w="108" w:type="dxa"/>
              <w:bottom w:w="108" w:type="dxa"/>
            </w:tcMar>
          </w:tcPr>
          <w:p w14:paraId="3025D0CA" w14:textId="5E5060CD" w:rsidR="00D052A0" w:rsidRPr="009E1172" w:rsidRDefault="00D052A0" w:rsidP="009E1172">
            <w:pPr>
              <w:pStyle w:val="Pa11"/>
              <w:rPr>
                <w:rStyle w:val="A10"/>
                <w:rFonts w:ascii="Arial" w:hAnsi="Arial" w:cs="Arial"/>
                <w:sz w:val="36"/>
                <w:szCs w:val="36"/>
              </w:rPr>
            </w:pPr>
            <w:r w:rsidRPr="009E1172">
              <w:rPr>
                <w:rStyle w:val="A10"/>
                <w:rFonts w:ascii="Arial" w:hAnsi="Arial" w:cs="Arial"/>
                <w:sz w:val="36"/>
                <w:szCs w:val="36"/>
              </w:rPr>
              <w:t>ACW</w:t>
            </w:r>
          </w:p>
        </w:tc>
      </w:tr>
      <w:tr w:rsidR="00D052A0" w14:paraId="75CE8E78" w14:textId="77777777" w:rsidTr="0099600D">
        <w:tc>
          <w:tcPr>
            <w:tcW w:w="2802" w:type="dxa"/>
            <w:vMerge/>
            <w:tcMar>
              <w:top w:w="108" w:type="dxa"/>
              <w:bottom w:w="108" w:type="dxa"/>
            </w:tcMar>
          </w:tcPr>
          <w:p w14:paraId="01EE5415" w14:textId="77777777" w:rsidR="00D052A0" w:rsidRPr="009E1172" w:rsidRDefault="00D052A0" w:rsidP="009E1172">
            <w:pPr>
              <w:pStyle w:val="Pa11"/>
              <w:rPr>
                <w:rFonts w:ascii="Arial" w:hAnsi="Arial" w:cs="Arial"/>
                <w:b/>
                <w:bCs/>
                <w:color w:val="211D1E"/>
                <w:sz w:val="36"/>
                <w:szCs w:val="36"/>
              </w:rPr>
            </w:pPr>
          </w:p>
        </w:tc>
        <w:tc>
          <w:tcPr>
            <w:tcW w:w="3260" w:type="dxa"/>
            <w:vMerge/>
            <w:tcMar>
              <w:top w:w="108" w:type="dxa"/>
              <w:bottom w:w="108" w:type="dxa"/>
            </w:tcMar>
          </w:tcPr>
          <w:p w14:paraId="2F1C5D8E" w14:textId="77777777" w:rsidR="00D052A0" w:rsidRPr="009E1172" w:rsidRDefault="00D052A0" w:rsidP="009E1172">
            <w:pPr>
              <w:pStyle w:val="Pa11"/>
              <w:rPr>
                <w:rFonts w:ascii="Arial" w:hAnsi="Arial" w:cs="Arial"/>
                <w:color w:val="211D1E"/>
                <w:sz w:val="36"/>
                <w:szCs w:val="36"/>
              </w:rPr>
            </w:pPr>
          </w:p>
        </w:tc>
        <w:tc>
          <w:tcPr>
            <w:tcW w:w="6095" w:type="dxa"/>
            <w:tcMar>
              <w:top w:w="108" w:type="dxa"/>
              <w:bottom w:w="108" w:type="dxa"/>
            </w:tcMar>
          </w:tcPr>
          <w:p w14:paraId="6E3DE5B4" w14:textId="78152B1B" w:rsidR="00D052A0" w:rsidRPr="009E1172" w:rsidRDefault="00D052A0" w:rsidP="009E1172">
            <w:pPr>
              <w:pStyle w:val="Default"/>
              <w:rPr>
                <w:rFonts w:ascii="Arial" w:hAnsi="Arial" w:cs="Arial"/>
                <w:color w:val="211D1E"/>
                <w:sz w:val="36"/>
                <w:szCs w:val="36"/>
              </w:rPr>
            </w:pPr>
            <w:r w:rsidRPr="009E1172">
              <w:rPr>
                <w:rFonts w:ascii="Arial" w:hAnsi="Arial" w:cs="Arial"/>
                <w:color w:val="211D1E"/>
                <w:sz w:val="36"/>
                <w:szCs w:val="36"/>
              </w:rPr>
              <w:t xml:space="preserve">Develop school-based activities and resources to support better understandings of the diverse cultural heritage and landscape of Wales. </w:t>
            </w:r>
          </w:p>
        </w:tc>
        <w:tc>
          <w:tcPr>
            <w:tcW w:w="4253" w:type="dxa"/>
            <w:tcMar>
              <w:top w:w="108" w:type="dxa"/>
              <w:bottom w:w="108" w:type="dxa"/>
            </w:tcMar>
          </w:tcPr>
          <w:p w14:paraId="57A2286B" w14:textId="5F23B127" w:rsidR="00D052A0" w:rsidRPr="009E1172" w:rsidRDefault="00D052A0" w:rsidP="009E1172">
            <w:pPr>
              <w:pStyle w:val="Default"/>
              <w:rPr>
                <w:rFonts w:ascii="Arial" w:hAnsi="Arial" w:cs="Arial"/>
                <w:color w:val="211D1E"/>
                <w:sz w:val="36"/>
                <w:szCs w:val="36"/>
              </w:rPr>
            </w:pPr>
            <w:r w:rsidRPr="009E1172">
              <w:rPr>
                <w:rFonts w:ascii="Arial" w:hAnsi="Arial" w:cs="Arial"/>
                <w:color w:val="211D1E"/>
                <w:sz w:val="36"/>
                <w:szCs w:val="36"/>
              </w:rPr>
              <w:t xml:space="preserve">Work with creative practitioners with lived experience to support the delivery of Cynefin at museum venues. </w:t>
            </w:r>
          </w:p>
        </w:tc>
        <w:tc>
          <w:tcPr>
            <w:tcW w:w="3118" w:type="dxa"/>
            <w:vMerge/>
            <w:tcMar>
              <w:top w:w="108" w:type="dxa"/>
              <w:bottom w:w="108" w:type="dxa"/>
            </w:tcMar>
          </w:tcPr>
          <w:p w14:paraId="02F57ECC" w14:textId="77777777" w:rsidR="00D052A0" w:rsidRPr="009E1172" w:rsidRDefault="00D052A0" w:rsidP="009E1172">
            <w:pPr>
              <w:pStyle w:val="Pa11"/>
              <w:rPr>
                <w:rStyle w:val="A10"/>
                <w:rFonts w:ascii="Arial" w:hAnsi="Arial" w:cs="Arial"/>
                <w:sz w:val="36"/>
                <w:szCs w:val="36"/>
              </w:rPr>
            </w:pPr>
          </w:p>
        </w:tc>
        <w:tc>
          <w:tcPr>
            <w:tcW w:w="2585" w:type="dxa"/>
            <w:tcMar>
              <w:top w:w="108" w:type="dxa"/>
              <w:bottom w:w="108" w:type="dxa"/>
            </w:tcMar>
          </w:tcPr>
          <w:p w14:paraId="3C4D711A" w14:textId="77777777" w:rsidR="00D052A0" w:rsidRPr="009E1172" w:rsidRDefault="00D052A0" w:rsidP="009E1172">
            <w:pPr>
              <w:pStyle w:val="Pa11"/>
              <w:rPr>
                <w:rFonts w:ascii="Arial" w:hAnsi="Arial" w:cs="Arial"/>
                <w:color w:val="211D1E"/>
                <w:sz w:val="36"/>
                <w:szCs w:val="36"/>
              </w:rPr>
            </w:pPr>
            <w:r w:rsidRPr="009E1172">
              <w:rPr>
                <w:rStyle w:val="A10"/>
                <w:rFonts w:ascii="Arial" w:hAnsi="Arial" w:cs="Arial"/>
                <w:sz w:val="36"/>
                <w:szCs w:val="36"/>
              </w:rPr>
              <w:t xml:space="preserve">AC-NMW </w:t>
            </w:r>
          </w:p>
          <w:p w14:paraId="1F0DF722" w14:textId="01F8C9AA" w:rsidR="00D052A0" w:rsidRPr="009E1172" w:rsidRDefault="00D052A0" w:rsidP="009E1172">
            <w:pPr>
              <w:pStyle w:val="Pa11"/>
              <w:rPr>
                <w:rStyle w:val="A10"/>
                <w:rFonts w:ascii="Arial" w:hAnsi="Arial" w:cs="Arial"/>
                <w:sz w:val="36"/>
                <w:szCs w:val="36"/>
              </w:rPr>
            </w:pPr>
            <w:r w:rsidRPr="009E1172">
              <w:rPr>
                <w:rStyle w:val="A10"/>
                <w:rFonts w:ascii="Arial" w:hAnsi="Arial" w:cs="Arial"/>
                <w:sz w:val="36"/>
                <w:szCs w:val="36"/>
              </w:rPr>
              <w:t xml:space="preserve">ACW </w:t>
            </w:r>
          </w:p>
        </w:tc>
      </w:tr>
    </w:tbl>
    <w:p w14:paraId="54735698" w14:textId="3E6B26DD" w:rsidR="00E8233A" w:rsidRPr="00A05C67" w:rsidRDefault="00E8233A">
      <w:pPr>
        <w:rPr>
          <w:rFonts w:ascii="Arial" w:hAnsi="Arial" w:cs="Arial"/>
        </w:rPr>
        <w:sectPr w:rsidR="00E8233A" w:rsidRPr="00A05C67" w:rsidSect="00A43561">
          <w:pgSz w:w="23800" w:h="16820" w:orient="landscape"/>
          <w:pgMar w:top="1134" w:right="1134" w:bottom="1134" w:left="1134" w:header="357" w:footer="323" w:gutter="0"/>
          <w:cols w:space="720"/>
          <w:docGrid w:linePitch="299"/>
        </w:sectPr>
      </w:pPr>
    </w:p>
    <w:tbl>
      <w:tblPr>
        <w:tblW w:w="22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89"/>
        <w:gridCol w:w="3103"/>
        <w:gridCol w:w="8137"/>
        <w:gridCol w:w="3118"/>
        <w:gridCol w:w="2855"/>
        <w:gridCol w:w="2009"/>
      </w:tblGrid>
      <w:tr w:rsidR="00811B71" w14:paraId="06A64001" w14:textId="77777777" w:rsidTr="00D24EFB">
        <w:trPr>
          <w:trHeight w:val="8825"/>
        </w:trPr>
        <w:tc>
          <w:tcPr>
            <w:tcW w:w="2789" w:type="dxa"/>
            <w:tcMar>
              <w:top w:w="108" w:type="dxa"/>
              <w:bottom w:w="108" w:type="dxa"/>
            </w:tcMar>
          </w:tcPr>
          <w:p w14:paraId="01220597" w14:textId="77777777" w:rsidR="00811B71" w:rsidRPr="00E37899" w:rsidRDefault="00811B71">
            <w:pPr>
              <w:pStyle w:val="Pa11"/>
              <w:rPr>
                <w:rFonts w:ascii="Arial" w:hAnsi="Arial" w:cs="Arial"/>
                <w:color w:val="211D1E"/>
                <w:sz w:val="36"/>
                <w:szCs w:val="36"/>
              </w:rPr>
            </w:pPr>
            <w:r w:rsidRPr="00E37899">
              <w:rPr>
                <w:rFonts w:ascii="Arial" w:hAnsi="Arial" w:cs="Arial"/>
                <w:b/>
                <w:bCs/>
                <w:color w:val="211D1E"/>
                <w:sz w:val="36"/>
                <w:szCs w:val="36"/>
              </w:rPr>
              <w:lastRenderedPageBreak/>
              <w:t xml:space="preserve">Re:cognition </w:t>
            </w:r>
          </w:p>
          <w:p w14:paraId="113D288E" w14:textId="77777777" w:rsidR="00811B71" w:rsidRPr="00E37899" w:rsidRDefault="00811B71">
            <w:pPr>
              <w:pStyle w:val="Pa11"/>
              <w:rPr>
                <w:rFonts w:ascii="Arial" w:hAnsi="Arial" w:cs="Arial"/>
                <w:color w:val="211D1E"/>
                <w:sz w:val="36"/>
                <w:szCs w:val="36"/>
              </w:rPr>
            </w:pPr>
            <w:r w:rsidRPr="00E37899">
              <w:rPr>
                <w:rFonts w:ascii="Arial" w:hAnsi="Arial" w:cs="Arial"/>
                <w:b/>
                <w:bCs/>
                <w:color w:val="211D1E"/>
                <w:sz w:val="36"/>
                <w:szCs w:val="36"/>
              </w:rPr>
              <w:t xml:space="preserve">Richie Turner Associates </w:t>
            </w:r>
          </w:p>
          <w:p w14:paraId="724999FD" w14:textId="77777777" w:rsidR="00811B71" w:rsidRPr="00E37899" w:rsidRDefault="00811B71">
            <w:pPr>
              <w:pStyle w:val="Pa11"/>
              <w:rPr>
                <w:rFonts w:ascii="Arial" w:hAnsi="Arial" w:cs="Arial"/>
                <w:color w:val="211D1E"/>
                <w:sz w:val="36"/>
                <w:szCs w:val="36"/>
              </w:rPr>
            </w:pPr>
            <w:r w:rsidRPr="00E37899">
              <w:rPr>
                <w:rFonts w:ascii="Arial" w:hAnsi="Arial" w:cs="Arial"/>
                <w:b/>
                <w:bCs/>
                <w:color w:val="211D1E"/>
                <w:sz w:val="36"/>
                <w:szCs w:val="36"/>
              </w:rPr>
              <w:t xml:space="preserve">WAARU </w:t>
            </w:r>
          </w:p>
        </w:tc>
        <w:tc>
          <w:tcPr>
            <w:tcW w:w="3103" w:type="dxa"/>
            <w:tcMar>
              <w:top w:w="108" w:type="dxa"/>
              <w:bottom w:w="108" w:type="dxa"/>
            </w:tcMar>
          </w:tcPr>
          <w:p w14:paraId="0CA5726A" w14:textId="77777777" w:rsidR="00811B71" w:rsidRPr="00E37899" w:rsidRDefault="00811B71">
            <w:pPr>
              <w:pStyle w:val="Pa11"/>
              <w:rPr>
                <w:rFonts w:ascii="Arial" w:hAnsi="Arial" w:cs="Arial"/>
                <w:color w:val="211D1E"/>
                <w:sz w:val="36"/>
                <w:szCs w:val="36"/>
              </w:rPr>
            </w:pPr>
            <w:r w:rsidRPr="00E37899">
              <w:rPr>
                <w:rFonts w:ascii="Arial" w:hAnsi="Arial" w:cs="Arial"/>
                <w:color w:val="211D1E"/>
                <w:sz w:val="36"/>
                <w:szCs w:val="36"/>
              </w:rPr>
              <w:t xml:space="preserve">Create structure through which Cultural Democracy can be delivered with community organisations. </w:t>
            </w:r>
          </w:p>
        </w:tc>
        <w:tc>
          <w:tcPr>
            <w:tcW w:w="8137" w:type="dxa"/>
            <w:tcMar>
              <w:top w:w="108" w:type="dxa"/>
              <w:bottom w:w="108" w:type="dxa"/>
            </w:tcMar>
          </w:tcPr>
          <w:p w14:paraId="5C622C6C" w14:textId="7E3F2A3A" w:rsidR="00811B71" w:rsidRDefault="00811B71" w:rsidP="00E37899">
            <w:pPr>
              <w:pStyle w:val="Default"/>
              <w:rPr>
                <w:rFonts w:ascii="Arial" w:hAnsi="Arial" w:cs="Arial"/>
                <w:color w:val="211D1E"/>
                <w:sz w:val="36"/>
                <w:szCs w:val="36"/>
              </w:rPr>
            </w:pPr>
            <w:r w:rsidRPr="00E37899">
              <w:rPr>
                <w:rFonts w:ascii="Arial" w:hAnsi="Arial" w:cs="Arial"/>
                <w:color w:val="211D1E"/>
                <w:sz w:val="36"/>
                <w:szCs w:val="36"/>
              </w:rPr>
              <w:t xml:space="preserve">Establish Task Force expanding the remit and partners, to include artists, in the museum’s Black Lives Matter advisory group to monitor and oversee the delivery of the joint Action Plan. </w:t>
            </w:r>
          </w:p>
          <w:p w14:paraId="5843F55F" w14:textId="77777777" w:rsidR="00811B71" w:rsidRPr="00E37899" w:rsidRDefault="00811B71" w:rsidP="00E37899">
            <w:pPr>
              <w:pStyle w:val="Default"/>
              <w:rPr>
                <w:rFonts w:ascii="Arial" w:hAnsi="Arial" w:cs="Arial"/>
                <w:color w:val="211D1E"/>
                <w:sz w:val="36"/>
                <w:szCs w:val="36"/>
              </w:rPr>
            </w:pPr>
          </w:p>
          <w:p w14:paraId="3D4F1F4C" w14:textId="4229128E" w:rsidR="00811B71" w:rsidRDefault="00811B71" w:rsidP="00E37899">
            <w:pPr>
              <w:pStyle w:val="Default"/>
              <w:rPr>
                <w:rFonts w:ascii="Arial" w:hAnsi="Arial" w:cs="Arial"/>
                <w:color w:val="211D1E"/>
                <w:sz w:val="36"/>
                <w:szCs w:val="36"/>
              </w:rPr>
            </w:pPr>
            <w:r w:rsidRPr="00E37899">
              <w:rPr>
                <w:rFonts w:ascii="Arial" w:hAnsi="Arial" w:cs="Arial"/>
                <w:color w:val="211D1E"/>
                <w:sz w:val="36"/>
                <w:szCs w:val="36"/>
              </w:rPr>
              <w:t xml:space="preserve">Establish a Deaf and Disability led task and finish group to take forward the standards for visitor experiences in arts venues and museums as outlined in the Richie Turner Associates report. </w:t>
            </w:r>
          </w:p>
          <w:p w14:paraId="3CB9B1A5" w14:textId="77777777" w:rsidR="00811B71" w:rsidRPr="00E37899" w:rsidRDefault="00811B71" w:rsidP="00E37899">
            <w:pPr>
              <w:pStyle w:val="Default"/>
              <w:rPr>
                <w:rFonts w:ascii="Arial" w:hAnsi="Arial" w:cs="Arial"/>
                <w:color w:val="211D1E"/>
                <w:sz w:val="36"/>
                <w:szCs w:val="36"/>
              </w:rPr>
            </w:pPr>
          </w:p>
          <w:p w14:paraId="1F708E50" w14:textId="0C4FBD90" w:rsidR="00811B71" w:rsidRDefault="00811B71" w:rsidP="00E37899">
            <w:pPr>
              <w:pStyle w:val="Default"/>
              <w:rPr>
                <w:rFonts w:ascii="Arial" w:hAnsi="Arial" w:cs="Arial"/>
                <w:color w:val="211D1E"/>
                <w:sz w:val="36"/>
                <w:szCs w:val="36"/>
              </w:rPr>
            </w:pPr>
            <w:r w:rsidRPr="00E37899">
              <w:rPr>
                <w:rFonts w:ascii="Arial" w:hAnsi="Arial" w:cs="Arial"/>
                <w:color w:val="211D1E"/>
                <w:sz w:val="36"/>
                <w:szCs w:val="36"/>
              </w:rPr>
              <w:t xml:space="preserve">Continue to support the Fusion network, established through the Welsh Government’s Fusion programme and local authorities across Wales, and link with the recommendations in the Re:cognition report. </w:t>
            </w:r>
          </w:p>
          <w:p w14:paraId="5F52F361" w14:textId="77777777" w:rsidR="00811B71" w:rsidRPr="00E37899" w:rsidRDefault="00811B71" w:rsidP="00E37899">
            <w:pPr>
              <w:pStyle w:val="Default"/>
              <w:rPr>
                <w:rFonts w:ascii="Arial" w:hAnsi="Arial" w:cs="Arial"/>
                <w:color w:val="211D1E"/>
                <w:sz w:val="36"/>
                <w:szCs w:val="36"/>
              </w:rPr>
            </w:pPr>
          </w:p>
          <w:p w14:paraId="3C105586" w14:textId="79770D31" w:rsidR="00811B71" w:rsidRPr="00E37899" w:rsidRDefault="00811B71" w:rsidP="00E37899">
            <w:pPr>
              <w:pStyle w:val="Default"/>
              <w:rPr>
                <w:rFonts w:ascii="Arial" w:hAnsi="Arial" w:cs="Arial"/>
                <w:color w:val="211D1E"/>
                <w:sz w:val="36"/>
                <w:szCs w:val="36"/>
              </w:rPr>
            </w:pPr>
            <w:r w:rsidRPr="00E37899">
              <w:rPr>
                <w:rFonts w:ascii="Arial" w:hAnsi="Arial" w:cs="Arial"/>
                <w:color w:val="211D1E"/>
                <w:sz w:val="36"/>
                <w:szCs w:val="36"/>
              </w:rPr>
              <w:t>Establish renumeration framework for organisations and individuals involved</w:t>
            </w:r>
            <w:r>
              <w:rPr>
                <w:rFonts w:ascii="Arial" w:hAnsi="Arial" w:cs="Arial"/>
                <w:color w:val="211D1E"/>
                <w:sz w:val="36"/>
                <w:szCs w:val="36"/>
              </w:rPr>
              <w:t>.</w:t>
            </w:r>
          </w:p>
          <w:p w14:paraId="295E55F1" w14:textId="77777777" w:rsidR="00811B71" w:rsidRDefault="00811B71" w:rsidP="00E37899">
            <w:pPr>
              <w:pStyle w:val="Default"/>
              <w:rPr>
                <w:rStyle w:val="A6"/>
                <w:rFonts w:ascii="Arial" w:hAnsi="Arial" w:cs="Arial"/>
                <w:sz w:val="36"/>
                <w:szCs w:val="36"/>
              </w:rPr>
            </w:pPr>
          </w:p>
          <w:p w14:paraId="77FBA46E" w14:textId="4A74BD8D" w:rsidR="00811B71" w:rsidRPr="00D24EFB" w:rsidRDefault="00811B71">
            <w:pPr>
              <w:pStyle w:val="Default"/>
              <w:rPr>
                <w:rFonts w:ascii="Arial" w:hAnsi="Arial" w:cs="Arial"/>
                <w:color w:val="211D1E"/>
                <w:sz w:val="36"/>
                <w:szCs w:val="36"/>
              </w:rPr>
            </w:pPr>
            <w:r w:rsidRPr="00E37899">
              <w:rPr>
                <w:rFonts w:ascii="Arial" w:hAnsi="Arial" w:cs="Arial"/>
                <w:color w:val="211D1E"/>
                <w:sz w:val="36"/>
                <w:szCs w:val="36"/>
              </w:rPr>
              <w:t>Re-launch and build on the Arts Council of Wales Night Out community touring scheme</w:t>
            </w:r>
            <w:r>
              <w:rPr>
                <w:rFonts w:ascii="Arial" w:hAnsi="Arial" w:cs="Arial"/>
                <w:color w:val="211D1E"/>
                <w:sz w:val="36"/>
                <w:szCs w:val="36"/>
              </w:rPr>
              <w:t>.</w:t>
            </w:r>
          </w:p>
        </w:tc>
        <w:tc>
          <w:tcPr>
            <w:tcW w:w="3118" w:type="dxa"/>
            <w:tcMar>
              <w:top w:w="108" w:type="dxa"/>
              <w:bottom w:w="108" w:type="dxa"/>
            </w:tcMar>
          </w:tcPr>
          <w:p w14:paraId="4A190215" w14:textId="2192B398" w:rsidR="00811B71" w:rsidRPr="00E37899" w:rsidRDefault="00811B71" w:rsidP="00FA6144">
            <w:pPr>
              <w:pStyle w:val="Default"/>
              <w:rPr>
                <w:rFonts w:ascii="Arial" w:hAnsi="Arial" w:cs="Arial"/>
                <w:color w:val="211D1E"/>
                <w:sz w:val="36"/>
                <w:szCs w:val="36"/>
              </w:rPr>
            </w:pPr>
            <w:r w:rsidRPr="00E37899">
              <w:rPr>
                <w:rFonts w:ascii="Arial" w:hAnsi="Arial" w:cs="Arial"/>
                <w:color w:val="211D1E"/>
                <w:sz w:val="36"/>
                <w:szCs w:val="36"/>
              </w:rPr>
              <w:t xml:space="preserve">Explore frameworks </w:t>
            </w:r>
            <w:r>
              <w:rPr>
                <w:rFonts w:ascii="Arial" w:hAnsi="Arial" w:cs="Arial"/>
                <w:color w:val="211D1E"/>
                <w:sz w:val="36"/>
                <w:szCs w:val="36"/>
              </w:rPr>
              <w:br/>
            </w:r>
            <w:r w:rsidRPr="00E37899">
              <w:rPr>
                <w:rFonts w:ascii="Arial" w:hAnsi="Arial" w:cs="Arial"/>
                <w:color w:val="211D1E"/>
                <w:sz w:val="36"/>
                <w:szCs w:val="36"/>
              </w:rPr>
              <w:t xml:space="preserve">for developing community led advisory boards or people’s panels, cultural co-ordinators and community led advisory boards for initiatives at a local level. </w:t>
            </w:r>
          </w:p>
          <w:p w14:paraId="3C71CCA6" w14:textId="77777777" w:rsidR="00811B71" w:rsidRPr="00E37899" w:rsidRDefault="00811B71">
            <w:pPr>
              <w:pStyle w:val="Default"/>
              <w:rPr>
                <w:rFonts w:ascii="Arial" w:hAnsi="Arial" w:cs="Arial"/>
                <w:color w:val="211D1E"/>
                <w:sz w:val="36"/>
                <w:szCs w:val="36"/>
              </w:rPr>
            </w:pPr>
          </w:p>
        </w:tc>
        <w:tc>
          <w:tcPr>
            <w:tcW w:w="2855" w:type="dxa"/>
            <w:tcMar>
              <w:top w:w="108" w:type="dxa"/>
              <w:bottom w:w="108" w:type="dxa"/>
            </w:tcMar>
          </w:tcPr>
          <w:p w14:paraId="74C4E128" w14:textId="6842A61D" w:rsidR="00811B71" w:rsidRPr="00E37899" w:rsidRDefault="00811B71">
            <w:pPr>
              <w:pStyle w:val="Pa11"/>
              <w:rPr>
                <w:rFonts w:ascii="Arial" w:hAnsi="Arial" w:cs="Arial"/>
                <w:color w:val="211D1E"/>
                <w:sz w:val="36"/>
                <w:szCs w:val="36"/>
              </w:rPr>
            </w:pPr>
            <w:r w:rsidRPr="00E37899">
              <w:rPr>
                <w:rFonts w:ascii="Arial" w:hAnsi="Arial" w:cs="Arial"/>
                <w:color w:val="211D1E"/>
                <w:sz w:val="36"/>
                <w:szCs w:val="36"/>
              </w:rPr>
              <w:t xml:space="preserve">Communities </w:t>
            </w:r>
            <w:r>
              <w:rPr>
                <w:rFonts w:ascii="Arial" w:hAnsi="Arial" w:cs="Arial"/>
                <w:color w:val="211D1E"/>
                <w:sz w:val="36"/>
                <w:szCs w:val="36"/>
              </w:rPr>
              <w:br/>
            </w:r>
            <w:r w:rsidRPr="00E37899">
              <w:rPr>
                <w:rFonts w:ascii="Arial" w:hAnsi="Arial" w:cs="Arial"/>
                <w:color w:val="211D1E"/>
                <w:sz w:val="36"/>
                <w:szCs w:val="36"/>
              </w:rPr>
              <w:t xml:space="preserve">are empowered to shape and inform their own cultural experiences. </w:t>
            </w:r>
          </w:p>
        </w:tc>
        <w:tc>
          <w:tcPr>
            <w:tcW w:w="2009" w:type="dxa"/>
            <w:tcMar>
              <w:top w:w="108" w:type="dxa"/>
              <w:bottom w:w="108" w:type="dxa"/>
            </w:tcMar>
          </w:tcPr>
          <w:p w14:paraId="3FFEA81A" w14:textId="77777777" w:rsidR="00811B71" w:rsidRPr="00E37899" w:rsidRDefault="00811B71">
            <w:pPr>
              <w:pStyle w:val="Pa11"/>
              <w:rPr>
                <w:rFonts w:ascii="Arial" w:hAnsi="Arial" w:cs="Arial"/>
                <w:color w:val="211D1E"/>
                <w:sz w:val="36"/>
                <w:szCs w:val="36"/>
              </w:rPr>
            </w:pPr>
            <w:r w:rsidRPr="00E37899">
              <w:rPr>
                <w:rFonts w:ascii="Arial" w:hAnsi="Arial" w:cs="Arial"/>
                <w:color w:val="211D1E"/>
                <w:sz w:val="36"/>
                <w:szCs w:val="36"/>
              </w:rPr>
              <w:t xml:space="preserve">AC-NMW </w:t>
            </w:r>
          </w:p>
          <w:p w14:paraId="2783CEEE" w14:textId="77777777" w:rsidR="00811B71" w:rsidRPr="00E37899" w:rsidRDefault="00811B71">
            <w:pPr>
              <w:pStyle w:val="Pa11"/>
              <w:rPr>
                <w:rFonts w:ascii="Arial" w:hAnsi="Arial" w:cs="Arial"/>
                <w:color w:val="211D1E"/>
                <w:sz w:val="36"/>
                <w:szCs w:val="36"/>
              </w:rPr>
            </w:pPr>
            <w:r w:rsidRPr="00E37899">
              <w:rPr>
                <w:rFonts w:ascii="Arial" w:hAnsi="Arial" w:cs="Arial"/>
                <w:color w:val="211D1E"/>
                <w:sz w:val="36"/>
                <w:szCs w:val="36"/>
              </w:rPr>
              <w:t xml:space="preserve">ACW </w:t>
            </w:r>
          </w:p>
        </w:tc>
      </w:tr>
    </w:tbl>
    <w:p w14:paraId="4790D124" w14:textId="77777777" w:rsidR="00E8233A" w:rsidRPr="00A05C67" w:rsidRDefault="00E8233A">
      <w:pPr>
        <w:spacing w:line="244" w:lineRule="auto"/>
        <w:rPr>
          <w:rFonts w:ascii="Arial" w:hAnsi="Arial" w:cs="Arial"/>
          <w:sz w:val="18"/>
        </w:rPr>
        <w:sectPr w:rsidR="00E8233A" w:rsidRPr="00A05C67" w:rsidSect="00E37899">
          <w:pgSz w:w="23800" w:h="16820" w:orient="landscape"/>
          <w:pgMar w:top="1134" w:right="1134" w:bottom="1134" w:left="1134" w:header="357" w:footer="323" w:gutter="0"/>
          <w:cols w:num="6" w:space="720" w:equalWidth="0">
            <w:col w:w="720" w:space="40"/>
            <w:col w:w="2334" w:space="39"/>
            <w:col w:w="4011" w:space="39"/>
            <w:col w:w="3354" w:space="254"/>
            <w:col w:w="2498" w:space="40"/>
            <w:col w:w="1243"/>
          </w:cols>
          <w:docGrid w:linePitch="299"/>
        </w:sectPr>
      </w:pPr>
    </w:p>
    <w:tbl>
      <w:tblPr>
        <w:tblW w:w="22011"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2789"/>
        <w:gridCol w:w="3103"/>
        <w:gridCol w:w="7995"/>
        <w:gridCol w:w="3260"/>
        <w:gridCol w:w="2855"/>
        <w:gridCol w:w="2009"/>
      </w:tblGrid>
      <w:tr w:rsidR="00035E0C" w:rsidRPr="00E37899" w14:paraId="10F1326D" w14:textId="77777777" w:rsidTr="00B610A6">
        <w:trPr>
          <w:trHeight w:val="1582"/>
        </w:trPr>
        <w:tc>
          <w:tcPr>
            <w:tcW w:w="2789" w:type="dxa"/>
            <w:vMerge w:val="restart"/>
            <w:tcBorders>
              <w:top w:val="single" w:sz="4" w:space="0" w:color="auto"/>
              <w:left w:val="single" w:sz="4" w:space="0" w:color="auto"/>
              <w:bottom w:val="single" w:sz="4" w:space="0" w:color="auto"/>
              <w:right w:val="single" w:sz="4" w:space="0" w:color="auto"/>
            </w:tcBorders>
            <w:tcMar>
              <w:top w:w="108" w:type="dxa"/>
            </w:tcMar>
          </w:tcPr>
          <w:p w14:paraId="3DF72F19" w14:textId="77777777" w:rsidR="00035E0C" w:rsidRPr="00E37899" w:rsidRDefault="00035E0C" w:rsidP="009D2F0E">
            <w:pPr>
              <w:pStyle w:val="Pa11"/>
              <w:rPr>
                <w:rFonts w:ascii="Arial" w:hAnsi="Arial" w:cs="Arial"/>
                <w:color w:val="211D1E"/>
                <w:sz w:val="36"/>
                <w:szCs w:val="36"/>
              </w:rPr>
            </w:pPr>
            <w:r w:rsidRPr="00E37899">
              <w:rPr>
                <w:rFonts w:ascii="Arial" w:hAnsi="Arial" w:cs="Arial"/>
                <w:b/>
                <w:bCs/>
                <w:color w:val="211D1E"/>
                <w:sz w:val="36"/>
                <w:szCs w:val="36"/>
              </w:rPr>
              <w:lastRenderedPageBreak/>
              <w:t xml:space="preserve">Re:cognition </w:t>
            </w:r>
          </w:p>
          <w:p w14:paraId="4ED69E0F" w14:textId="77777777" w:rsidR="00035E0C" w:rsidRPr="00E37899" w:rsidRDefault="00035E0C" w:rsidP="009D2F0E">
            <w:pPr>
              <w:pStyle w:val="Pa11"/>
              <w:rPr>
                <w:rFonts w:ascii="Arial" w:hAnsi="Arial" w:cs="Arial"/>
                <w:color w:val="211D1E"/>
                <w:sz w:val="36"/>
                <w:szCs w:val="36"/>
              </w:rPr>
            </w:pPr>
            <w:r w:rsidRPr="00E37899">
              <w:rPr>
                <w:rFonts w:ascii="Arial" w:hAnsi="Arial" w:cs="Arial"/>
                <w:b/>
                <w:bCs/>
                <w:color w:val="211D1E"/>
                <w:sz w:val="36"/>
                <w:szCs w:val="36"/>
              </w:rPr>
              <w:t xml:space="preserve">Richie Turner Associates </w:t>
            </w:r>
          </w:p>
          <w:p w14:paraId="1A7A8656" w14:textId="77777777" w:rsidR="00035E0C" w:rsidRPr="00E37899" w:rsidRDefault="00035E0C" w:rsidP="009D2F0E">
            <w:pPr>
              <w:pStyle w:val="Pa11"/>
              <w:rPr>
                <w:rFonts w:ascii="Arial" w:hAnsi="Arial" w:cs="Arial"/>
                <w:color w:val="211D1E"/>
                <w:sz w:val="36"/>
                <w:szCs w:val="36"/>
              </w:rPr>
            </w:pPr>
            <w:r w:rsidRPr="00E37899">
              <w:rPr>
                <w:rFonts w:ascii="Arial" w:hAnsi="Arial" w:cs="Arial"/>
                <w:b/>
                <w:bCs/>
                <w:color w:val="211D1E"/>
                <w:sz w:val="36"/>
                <w:szCs w:val="36"/>
              </w:rPr>
              <w:t xml:space="preserve">WAARU </w:t>
            </w:r>
          </w:p>
        </w:tc>
        <w:tc>
          <w:tcPr>
            <w:tcW w:w="3103" w:type="dxa"/>
            <w:vMerge w:val="restart"/>
            <w:tcBorders>
              <w:top w:val="single" w:sz="4" w:space="0" w:color="auto"/>
              <w:left w:val="single" w:sz="4" w:space="0" w:color="auto"/>
              <w:bottom w:val="single" w:sz="4" w:space="0" w:color="auto"/>
              <w:right w:val="single" w:sz="4" w:space="0" w:color="auto"/>
            </w:tcBorders>
            <w:tcMar>
              <w:top w:w="108" w:type="dxa"/>
            </w:tcMar>
          </w:tcPr>
          <w:p w14:paraId="134EEF7B" w14:textId="77777777" w:rsidR="00035E0C" w:rsidRPr="009D2F0E" w:rsidRDefault="00035E0C" w:rsidP="009D2F0E">
            <w:pPr>
              <w:pStyle w:val="Pa11"/>
              <w:rPr>
                <w:rFonts w:ascii="Arial" w:hAnsi="Arial" w:cs="Arial"/>
                <w:color w:val="211D1E"/>
                <w:sz w:val="36"/>
                <w:szCs w:val="36"/>
              </w:rPr>
            </w:pPr>
            <w:r w:rsidRPr="009D2F0E">
              <w:rPr>
                <w:rFonts w:ascii="Arial" w:hAnsi="Arial" w:cs="Arial"/>
                <w:color w:val="211D1E"/>
                <w:sz w:val="36"/>
                <w:szCs w:val="36"/>
              </w:rPr>
              <w:t xml:space="preserve">Create structure through which Cultural Democracy can be delivered with young people. </w:t>
            </w:r>
          </w:p>
          <w:p w14:paraId="69803F65" w14:textId="702D41A6" w:rsidR="00035E0C" w:rsidRPr="009D2F0E" w:rsidRDefault="00035E0C" w:rsidP="009D2F0E">
            <w:pPr>
              <w:pStyle w:val="Pa11"/>
              <w:rPr>
                <w:rFonts w:ascii="Arial" w:hAnsi="Arial" w:cs="Arial"/>
                <w:color w:val="211D1E"/>
                <w:sz w:val="36"/>
                <w:szCs w:val="36"/>
              </w:rPr>
            </w:pPr>
          </w:p>
        </w:tc>
        <w:tc>
          <w:tcPr>
            <w:tcW w:w="7995" w:type="dxa"/>
            <w:tcBorders>
              <w:top w:val="single" w:sz="4" w:space="0" w:color="auto"/>
              <w:left w:val="single" w:sz="4" w:space="0" w:color="auto"/>
              <w:bottom w:val="single" w:sz="4" w:space="0" w:color="auto"/>
              <w:right w:val="single" w:sz="4" w:space="0" w:color="auto"/>
            </w:tcBorders>
            <w:tcMar>
              <w:top w:w="108" w:type="dxa"/>
            </w:tcMar>
          </w:tcPr>
          <w:p w14:paraId="070109F0" w14:textId="57730F14" w:rsidR="00035E0C" w:rsidRPr="00B610A6" w:rsidRDefault="00035E0C" w:rsidP="009D2F0E">
            <w:pPr>
              <w:pStyle w:val="Default"/>
              <w:rPr>
                <w:rFonts w:ascii="Arial" w:hAnsi="Arial" w:cs="Arial"/>
                <w:color w:val="211D1E"/>
                <w:sz w:val="36"/>
                <w:szCs w:val="36"/>
              </w:rPr>
            </w:pPr>
            <w:r w:rsidRPr="009D2F0E">
              <w:rPr>
                <w:rFonts w:ascii="Arial" w:hAnsi="Arial" w:cs="Arial"/>
                <w:color w:val="211D1E"/>
                <w:sz w:val="36"/>
                <w:szCs w:val="36"/>
              </w:rPr>
              <w:t xml:space="preserve">Embed the Amgueddfa Cymru Producers, as paid opportunities to increase representation of young people in policy development and decision-making. </w:t>
            </w:r>
          </w:p>
        </w:tc>
        <w:tc>
          <w:tcPr>
            <w:tcW w:w="3260" w:type="dxa"/>
            <w:tcBorders>
              <w:top w:val="single" w:sz="4" w:space="0" w:color="auto"/>
              <w:left w:val="single" w:sz="4" w:space="0" w:color="auto"/>
              <w:bottom w:val="single" w:sz="4" w:space="0" w:color="auto"/>
              <w:right w:val="single" w:sz="4" w:space="0" w:color="auto"/>
            </w:tcBorders>
            <w:tcMar>
              <w:top w:w="108" w:type="dxa"/>
            </w:tcMar>
          </w:tcPr>
          <w:p w14:paraId="2D601722" w14:textId="0768B84D" w:rsidR="00035E0C" w:rsidRPr="009D2F0E" w:rsidRDefault="00035E0C" w:rsidP="009D2F0E">
            <w:pPr>
              <w:pStyle w:val="Default"/>
              <w:rPr>
                <w:rFonts w:ascii="Arial" w:hAnsi="Arial" w:cs="Arial"/>
                <w:color w:val="211D1E"/>
                <w:sz w:val="36"/>
                <w:szCs w:val="36"/>
              </w:rPr>
            </w:pPr>
            <w:r w:rsidRPr="009D2F0E">
              <w:rPr>
                <w:rFonts w:ascii="Arial" w:hAnsi="Arial" w:cs="Arial"/>
                <w:color w:val="211D1E"/>
                <w:sz w:val="36"/>
                <w:szCs w:val="36"/>
              </w:rPr>
              <w:t xml:space="preserve">Actions to be developed with the Amgueddfa Cymru Producers. </w:t>
            </w:r>
          </w:p>
        </w:tc>
        <w:tc>
          <w:tcPr>
            <w:tcW w:w="2855" w:type="dxa"/>
            <w:vMerge w:val="restart"/>
            <w:tcBorders>
              <w:top w:val="single" w:sz="4" w:space="0" w:color="auto"/>
              <w:left w:val="single" w:sz="4" w:space="0" w:color="auto"/>
              <w:right w:val="single" w:sz="4" w:space="0" w:color="auto"/>
            </w:tcBorders>
            <w:tcMar>
              <w:top w:w="108" w:type="dxa"/>
            </w:tcMar>
          </w:tcPr>
          <w:p w14:paraId="521AE331" w14:textId="67AA6D6D" w:rsidR="00035E0C" w:rsidRPr="009D2F0E" w:rsidRDefault="00035E0C" w:rsidP="009D2F0E">
            <w:pPr>
              <w:pStyle w:val="Pa11"/>
              <w:rPr>
                <w:rFonts w:ascii="Arial" w:hAnsi="Arial" w:cs="Arial"/>
                <w:color w:val="211D1E"/>
                <w:sz w:val="36"/>
                <w:szCs w:val="36"/>
              </w:rPr>
            </w:pPr>
            <w:r w:rsidRPr="00E37899">
              <w:rPr>
                <w:rFonts w:ascii="Arial" w:hAnsi="Arial" w:cs="Arial"/>
                <w:color w:val="211D1E"/>
                <w:sz w:val="36"/>
                <w:szCs w:val="36"/>
              </w:rPr>
              <w:t xml:space="preserve">Communities </w:t>
            </w:r>
            <w:r>
              <w:rPr>
                <w:rFonts w:ascii="Arial" w:hAnsi="Arial" w:cs="Arial"/>
                <w:color w:val="211D1E"/>
                <w:sz w:val="36"/>
                <w:szCs w:val="36"/>
              </w:rPr>
              <w:br/>
            </w:r>
            <w:r w:rsidRPr="00E37899">
              <w:rPr>
                <w:rFonts w:ascii="Arial" w:hAnsi="Arial" w:cs="Arial"/>
                <w:color w:val="211D1E"/>
                <w:sz w:val="36"/>
                <w:szCs w:val="36"/>
              </w:rPr>
              <w:t>are empowered to shape and inform their own cultural experiences.</w:t>
            </w:r>
          </w:p>
        </w:tc>
        <w:tc>
          <w:tcPr>
            <w:tcW w:w="2009" w:type="dxa"/>
            <w:tcBorders>
              <w:top w:val="single" w:sz="4" w:space="0" w:color="auto"/>
              <w:left w:val="single" w:sz="4" w:space="0" w:color="auto"/>
              <w:bottom w:val="single" w:sz="4" w:space="0" w:color="auto"/>
              <w:right w:val="single" w:sz="4" w:space="0" w:color="auto"/>
            </w:tcBorders>
            <w:tcMar>
              <w:top w:w="108" w:type="dxa"/>
            </w:tcMar>
          </w:tcPr>
          <w:p w14:paraId="58926140" w14:textId="4A6C5A1E" w:rsidR="00035E0C" w:rsidRPr="009D2F0E" w:rsidRDefault="00035E0C" w:rsidP="009D2F0E">
            <w:pPr>
              <w:pStyle w:val="Default"/>
              <w:rPr>
                <w:rFonts w:ascii="Arial" w:hAnsi="Arial" w:cs="Arial"/>
                <w:color w:val="auto"/>
                <w:sz w:val="36"/>
                <w:szCs w:val="36"/>
              </w:rPr>
            </w:pPr>
            <w:r w:rsidRPr="009D2F0E">
              <w:rPr>
                <w:rFonts w:ascii="Arial" w:hAnsi="Arial" w:cs="Arial"/>
                <w:color w:val="211D1E"/>
                <w:sz w:val="36"/>
                <w:szCs w:val="36"/>
              </w:rPr>
              <w:t>AC-NMW</w:t>
            </w:r>
          </w:p>
          <w:p w14:paraId="1F68C242" w14:textId="115A844E" w:rsidR="00035E0C" w:rsidRPr="009D2F0E" w:rsidRDefault="00035E0C" w:rsidP="009D2F0E">
            <w:pPr>
              <w:pStyle w:val="Default"/>
              <w:rPr>
                <w:rFonts w:ascii="Arial" w:hAnsi="Arial" w:cs="Arial"/>
                <w:color w:val="211D1E"/>
                <w:sz w:val="36"/>
                <w:szCs w:val="36"/>
              </w:rPr>
            </w:pPr>
          </w:p>
        </w:tc>
      </w:tr>
      <w:tr w:rsidR="00035E0C" w:rsidRPr="009D2F0E" w14:paraId="7E837CA4" w14:textId="77777777" w:rsidTr="00934E2A">
        <w:trPr>
          <w:trHeight w:val="2715"/>
        </w:trPr>
        <w:tc>
          <w:tcPr>
            <w:tcW w:w="2789" w:type="dxa"/>
            <w:vMerge/>
            <w:tcBorders>
              <w:top w:val="single" w:sz="4" w:space="0" w:color="auto"/>
              <w:left w:val="single" w:sz="4" w:space="0" w:color="auto"/>
              <w:bottom w:val="single" w:sz="4" w:space="0" w:color="auto"/>
              <w:right w:val="single" w:sz="4" w:space="0" w:color="auto"/>
            </w:tcBorders>
            <w:tcMar>
              <w:top w:w="108" w:type="dxa"/>
            </w:tcMar>
          </w:tcPr>
          <w:p w14:paraId="615A0584" w14:textId="77777777" w:rsidR="00035E0C" w:rsidRPr="00E37899" w:rsidRDefault="00035E0C" w:rsidP="009D2F0E">
            <w:pPr>
              <w:pStyle w:val="Pa11"/>
              <w:rPr>
                <w:rFonts w:ascii="Arial" w:hAnsi="Arial" w:cs="Arial"/>
                <w:b/>
                <w:bCs/>
                <w:color w:val="211D1E"/>
                <w:sz w:val="36"/>
                <w:szCs w:val="36"/>
              </w:rPr>
            </w:pPr>
          </w:p>
        </w:tc>
        <w:tc>
          <w:tcPr>
            <w:tcW w:w="3103" w:type="dxa"/>
            <w:vMerge/>
            <w:tcBorders>
              <w:top w:val="single" w:sz="4" w:space="0" w:color="auto"/>
              <w:left w:val="single" w:sz="4" w:space="0" w:color="auto"/>
              <w:bottom w:val="single" w:sz="4" w:space="0" w:color="auto"/>
              <w:right w:val="single" w:sz="4" w:space="0" w:color="auto"/>
            </w:tcBorders>
            <w:tcMar>
              <w:top w:w="108" w:type="dxa"/>
            </w:tcMar>
          </w:tcPr>
          <w:p w14:paraId="55927A0F" w14:textId="77777777" w:rsidR="00035E0C" w:rsidRPr="009D2F0E" w:rsidRDefault="00035E0C" w:rsidP="009D2F0E">
            <w:pPr>
              <w:pStyle w:val="Pa11"/>
              <w:rPr>
                <w:rFonts w:ascii="Arial" w:hAnsi="Arial" w:cs="Arial"/>
                <w:color w:val="211D1E"/>
                <w:sz w:val="36"/>
                <w:szCs w:val="36"/>
              </w:rPr>
            </w:pPr>
          </w:p>
        </w:tc>
        <w:tc>
          <w:tcPr>
            <w:tcW w:w="7995" w:type="dxa"/>
            <w:tcBorders>
              <w:top w:val="single" w:sz="4" w:space="0" w:color="auto"/>
              <w:left w:val="single" w:sz="4" w:space="0" w:color="auto"/>
              <w:bottom w:val="single" w:sz="4" w:space="0" w:color="auto"/>
              <w:right w:val="single" w:sz="4" w:space="0" w:color="auto"/>
            </w:tcBorders>
            <w:tcMar>
              <w:top w:w="108" w:type="dxa"/>
            </w:tcMar>
          </w:tcPr>
          <w:p w14:paraId="5632E9CF" w14:textId="77777777" w:rsidR="00035E0C" w:rsidRPr="009D2F0E" w:rsidRDefault="00035E0C" w:rsidP="009D2F0E">
            <w:pPr>
              <w:pStyle w:val="Default"/>
              <w:rPr>
                <w:rFonts w:ascii="Arial" w:hAnsi="Arial" w:cs="Arial"/>
                <w:color w:val="211D1E"/>
                <w:sz w:val="36"/>
                <w:szCs w:val="36"/>
              </w:rPr>
            </w:pPr>
            <w:r w:rsidRPr="009D2F0E">
              <w:rPr>
                <w:rFonts w:ascii="Arial" w:hAnsi="Arial" w:cs="Arial"/>
                <w:color w:val="211D1E"/>
                <w:sz w:val="36"/>
                <w:szCs w:val="36"/>
              </w:rPr>
              <w:t xml:space="preserve">Widen the Arts Council of Wales Associates Scheme to include young people in decision-making. </w:t>
            </w:r>
          </w:p>
          <w:p w14:paraId="6F617ADF" w14:textId="77777777" w:rsidR="00035E0C" w:rsidRPr="009D2F0E" w:rsidRDefault="00035E0C" w:rsidP="009D2F0E">
            <w:pPr>
              <w:pStyle w:val="Default"/>
              <w:rPr>
                <w:rFonts w:ascii="Arial" w:hAnsi="Arial" w:cs="Arial"/>
                <w:color w:val="211D1E"/>
                <w:sz w:val="36"/>
                <w:szCs w:val="36"/>
              </w:rPr>
            </w:pPr>
          </w:p>
        </w:tc>
        <w:tc>
          <w:tcPr>
            <w:tcW w:w="3260" w:type="dxa"/>
            <w:tcBorders>
              <w:top w:val="single" w:sz="4" w:space="0" w:color="auto"/>
              <w:left w:val="single" w:sz="4" w:space="0" w:color="auto"/>
              <w:bottom w:val="single" w:sz="4" w:space="0" w:color="auto"/>
              <w:right w:val="single" w:sz="4" w:space="0" w:color="auto"/>
            </w:tcBorders>
            <w:tcMar>
              <w:top w:w="108" w:type="dxa"/>
            </w:tcMar>
          </w:tcPr>
          <w:p w14:paraId="09B3ACA9" w14:textId="2A89083B" w:rsidR="00035E0C" w:rsidRPr="009D2F0E" w:rsidRDefault="00035E0C" w:rsidP="009D2F0E">
            <w:pPr>
              <w:pStyle w:val="Default"/>
              <w:rPr>
                <w:rFonts w:ascii="Arial" w:hAnsi="Arial" w:cs="Arial"/>
                <w:color w:val="211D1E"/>
                <w:sz w:val="36"/>
                <w:szCs w:val="36"/>
              </w:rPr>
            </w:pPr>
            <w:r w:rsidRPr="009D2F0E">
              <w:rPr>
                <w:rFonts w:ascii="Arial" w:hAnsi="Arial" w:cs="Arial"/>
                <w:color w:val="211D1E"/>
                <w:sz w:val="36"/>
                <w:szCs w:val="36"/>
              </w:rPr>
              <w:t xml:space="preserve">Actions to be developed with the young associates to support young people as arts decision makers and leaders. </w:t>
            </w:r>
          </w:p>
        </w:tc>
        <w:tc>
          <w:tcPr>
            <w:tcW w:w="2855" w:type="dxa"/>
            <w:vMerge/>
            <w:tcBorders>
              <w:left w:val="single" w:sz="4" w:space="0" w:color="auto"/>
              <w:bottom w:val="single" w:sz="4" w:space="0" w:color="auto"/>
              <w:right w:val="single" w:sz="4" w:space="0" w:color="auto"/>
            </w:tcBorders>
            <w:tcMar>
              <w:top w:w="108" w:type="dxa"/>
            </w:tcMar>
          </w:tcPr>
          <w:p w14:paraId="4CF37562" w14:textId="77777777" w:rsidR="00035E0C" w:rsidRPr="009D2F0E" w:rsidRDefault="00035E0C" w:rsidP="009D2F0E">
            <w:pPr>
              <w:pStyle w:val="Pa11"/>
              <w:rPr>
                <w:rFonts w:ascii="Arial" w:hAnsi="Arial" w:cs="Arial"/>
                <w:color w:val="211D1E"/>
                <w:sz w:val="36"/>
                <w:szCs w:val="36"/>
              </w:rPr>
            </w:pPr>
          </w:p>
        </w:tc>
        <w:tc>
          <w:tcPr>
            <w:tcW w:w="2009" w:type="dxa"/>
            <w:tcBorders>
              <w:top w:val="single" w:sz="4" w:space="0" w:color="auto"/>
              <w:left w:val="single" w:sz="4" w:space="0" w:color="auto"/>
              <w:bottom w:val="single" w:sz="4" w:space="0" w:color="auto"/>
              <w:right w:val="single" w:sz="4" w:space="0" w:color="auto"/>
            </w:tcBorders>
            <w:tcMar>
              <w:top w:w="108" w:type="dxa"/>
            </w:tcMar>
          </w:tcPr>
          <w:p w14:paraId="36D5C03C" w14:textId="77777777" w:rsidR="00035E0C" w:rsidRPr="009D2F0E" w:rsidRDefault="00035E0C" w:rsidP="009D2F0E">
            <w:pPr>
              <w:pStyle w:val="Pa11"/>
              <w:rPr>
                <w:rFonts w:ascii="Arial" w:hAnsi="Arial" w:cs="Arial"/>
                <w:color w:val="211D1E"/>
                <w:sz w:val="36"/>
                <w:szCs w:val="36"/>
              </w:rPr>
            </w:pPr>
            <w:r w:rsidRPr="009D2F0E">
              <w:rPr>
                <w:rFonts w:ascii="Arial" w:hAnsi="Arial" w:cs="Arial"/>
                <w:color w:val="211D1E"/>
                <w:sz w:val="36"/>
                <w:szCs w:val="36"/>
              </w:rPr>
              <w:t>ACW</w:t>
            </w:r>
          </w:p>
          <w:p w14:paraId="32EB0DF7" w14:textId="77777777" w:rsidR="00035E0C" w:rsidRPr="009D2F0E" w:rsidRDefault="00035E0C" w:rsidP="009D2F0E">
            <w:pPr>
              <w:pStyle w:val="Default"/>
              <w:rPr>
                <w:rFonts w:ascii="Arial" w:hAnsi="Arial" w:cs="Arial"/>
                <w:color w:val="211D1E"/>
                <w:sz w:val="36"/>
                <w:szCs w:val="36"/>
              </w:rPr>
            </w:pPr>
          </w:p>
        </w:tc>
      </w:tr>
      <w:tr w:rsidR="009D2F0E" w:rsidRPr="009D2F0E" w14:paraId="0064A6EF" w14:textId="77777777" w:rsidTr="00B610A6">
        <w:trPr>
          <w:trHeight w:val="1157"/>
        </w:trPr>
        <w:tc>
          <w:tcPr>
            <w:tcW w:w="2789" w:type="dxa"/>
            <w:tcBorders>
              <w:top w:val="single" w:sz="4" w:space="0" w:color="auto"/>
              <w:left w:val="single" w:sz="4" w:space="0" w:color="auto"/>
              <w:bottom w:val="single" w:sz="4" w:space="0" w:color="auto"/>
              <w:right w:val="single" w:sz="4" w:space="0" w:color="auto"/>
            </w:tcBorders>
            <w:tcMar>
              <w:top w:w="108" w:type="dxa"/>
            </w:tcMar>
          </w:tcPr>
          <w:p w14:paraId="54C84D19" w14:textId="77777777" w:rsidR="009D2F0E" w:rsidRPr="00F04B3B" w:rsidRDefault="009D2F0E" w:rsidP="009D2F0E">
            <w:pPr>
              <w:pStyle w:val="Pa11"/>
              <w:rPr>
                <w:rFonts w:ascii="Arial" w:hAnsi="Arial" w:cs="Arial"/>
                <w:color w:val="211D1E"/>
                <w:sz w:val="36"/>
                <w:szCs w:val="36"/>
              </w:rPr>
            </w:pPr>
            <w:r w:rsidRPr="00F04B3B">
              <w:rPr>
                <w:rFonts w:ascii="Arial" w:hAnsi="Arial" w:cs="Arial"/>
                <w:b/>
                <w:bCs/>
                <w:color w:val="211D1E"/>
                <w:sz w:val="36"/>
                <w:szCs w:val="36"/>
              </w:rPr>
              <w:t xml:space="preserve">WAARU </w:t>
            </w:r>
          </w:p>
          <w:p w14:paraId="23428E54" w14:textId="77777777" w:rsidR="009D2F0E" w:rsidRPr="00F04B3B" w:rsidRDefault="009D2F0E" w:rsidP="009D2F0E">
            <w:pPr>
              <w:pStyle w:val="Pa11"/>
              <w:rPr>
                <w:rFonts w:ascii="Arial" w:hAnsi="Arial" w:cs="Arial"/>
                <w:color w:val="211D1E"/>
                <w:sz w:val="36"/>
                <w:szCs w:val="36"/>
              </w:rPr>
            </w:pPr>
            <w:r w:rsidRPr="00F04B3B">
              <w:rPr>
                <w:rFonts w:ascii="Arial" w:hAnsi="Arial" w:cs="Arial"/>
                <w:b/>
                <w:bCs/>
                <w:color w:val="211D1E"/>
                <w:sz w:val="36"/>
                <w:szCs w:val="36"/>
              </w:rPr>
              <w:t xml:space="preserve">Re:cognition </w:t>
            </w:r>
          </w:p>
          <w:p w14:paraId="75F5161A" w14:textId="4B5AE29D" w:rsidR="009D2F0E" w:rsidRPr="00F04B3B" w:rsidRDefault="009D2F0E" w:rsidP="009D2F0E">
            <w:pPr>
              <w:pStyle w:val="Pa11"/>
              <w:rPr>
                <w:rFonts w:ascii="Arial" w:hAnsi="Arial" w:cs="Arial"/>
                <w:b/>
                <w:bCs/>
                <w:color w:val="211D1E"/>
                <w:sz w:val="36"/>
                <w:szCs w:val="36"/>
              </w:rPr>
            </w:pPr>
            <w:r w:rsidRPr="00F04B3B">
              <w:rPr>
                <w:rFonts w:ascii="Arial" w:hAnsi="Arial" w:cs="Arial"/>
                <w:b/>
                <w:bCs/>
                <w:color w:val="211D1E"/>
                <w:sz w:val="36"/>
                <w:szCs w:val="36"/>
              </w:rPr>
              <w:t xml:space="preserve">Richie Turner Associates </w:t>
            </w:r>
          </w:p>
        </w:tc>
        <w:tc>
          <w:tcPr>
            <w:tcW w:w="3103" w:type="dxa"/>
            <w:tcBorders>
              <w:top w:val="single" w:sz="4" w:space="0" w:color="auto"/>
              <w:left w:val="single" w:sz="4" w:space="0" w:color="auto"/>
              <w:bottom w:val="single" w:sz="4" w:space="0" w:color="auto"/>
              <w:right w:val="single" w:sz="4" w:space="0" w:color="auto"/>
            </w:tcBorders>
            <w:tcMar>
              <w:top w:w="108" w:type="dxa"/>
            </w:tcMar>
          </w:tcPr>
          <w:p w14:paraId="565DD509" w14:textId="78B4806A" w:rsidR="009D2F0E" w:rsidRPr="00F04B3B" w:rsidRDefault="009D2F0E" w:rsidP="009D2F0E">
            <w:pPr>
              <w:pStyle w:val="Pa11"/>
              <w:rPr>
                <w:rFonts w:ascii="Arial" w:hAnsi="Arial" w:cs="Arial"/>
                <w:color w:val="211D1E"/>
                <w:sz w:val="36"/>
                <w:szCs w:val="36"/>
              </w:rPr>
            </w:pPr>
            <w:r w:rsidRPr="00F04B3B">
              <w:rPr>
                <w:rFonts w:ascii="Arial" w:hAnsi="Arial" w:cs="Arial"/>
                <w:color w:val="211D1E"/>
                <w:sz w:val="36"/>
                <w:szCs w:val="36"/>
              </w:rPr>
              <w:t xml:space="preserve">A review of the Arts Portfolio Wales that will include redefining the concept and role of an Arts Portfolio organisation, the type and structure of organisations eligible to join and the process for becoming a member of the portfolio. </w:t>
            </w:r>
          </w:p>
        </w:tc>
        <w:tc>
          <w:tcPr>
            <w:tcW w:w="7995" w:type="dxa"/>
            <w:tcBorders>
              <w:top w:val="single" w:sz="4" w:space="0" w:color="auto"/>
              <w:left w:val="single" w:sz="4" w:space="0" w:color="auto"/>
              <w:bottom w:val="single" w:sz="4" w:space="0" w:color="auto"/>
              <w:right w:val="single" w:sz="4" w:space="0" w:color="auto"/>
            </w:tcBorders>
            <w:tcMar>
              <w:top w:w="108" w:type="dxa"/>
            </w:tcMar>
          </w:tcPr>
          <w:p w14:paraId="47BB02A8" w14:textId="58A64DF9" w:rsidR="009D2F0E" w:rsidRDefault="009D2F0E" w:rsidP="00F04B3B">
            <w:pPr>
              <w:pStyle w:val="Default"/>
              <w:rPr>
                <w:rFonts w:ascii="Arial" w:hAnsi="Arial" w:cs="Arial"/>
                <w:color w:val="211D1E"/>
                <w:sz w:val="36"/>
                <w:szCs w:val="36"/>
              </w:rPr>
            </w:pPr>
            <w:r w:rsidRPr="00F04B3B">
              <w:rPr>
                <w:rFonts w:ascii="Arial" w:hAnsi="Arial" w:cs="Arial"/>
                <w:color w:val="211D1E"/>
                <w:sz w:val="36"/>
                <w:szCs w:val="36"/>
              </w:rPr>
              <w:t xml:space="preserve">Ensure a future Investment Review process is transparent and designed through co design and collaboration with all stakeholders. </w:t>
            </w:r>
          </w:p>
          <w:p w14:paraId="7F0A3D98" w14:textId="77777777" w:rsidR="00F04B3B" w:rsidRPr="00F04B3B" w:rsidRDefault="00F04B3B" w:rsidP="00F04B3B">
            <w:pPr>
              <w:pStyle w:val="Default"/>
              <w:rPr>
                <w:rFonts w:ascii="Arial" w:hAnsi="Arial" w:cs="Arial"/>
                <w:color w:val="211D1E"/>
                <w:sz w:val="36"/>
                <w:szCs w:val="36"/>
              </w:rPr>
            </w:pPr>
          </w:p>
          <w:p w14:paraId="6C61D0FA" w14:textId="6A3C2320" w:rsidR="009D2F0E" w:rsidRDefault="009D2F0E" w:rsidP="009004D0">
            <w:pPr>
              <w:pStyle w:val="Default"/>
              <w:numPr>
                <w:ilvl w:val="0"/>
                <w:numId w:val="14"/>
              </w:numPr>
              <w:rPr>
                <w:rFonts w:ascii="Arial" w:hAnsi="Arial" w:cs="Arial"/>
                <w:color w:val="211D1E"/>
                <w:sz w:val="36"/>
                <w:szCs w:val="36"/>
              </w:rPr>
            </w:pPr>
            <w:r w:rsidRPr="00F04B3B">
              <w:rPr>
                <w:rFonts w:ascii="Arial" w:hAnsi="Arial" w:cs="Arial"/>
                <w:color w:val="211D1E"/>
                <w:sz w:val="36"/>
                <w:szCs w:val="36"/>
              </w:rPr>
              <w:t>Take account of the issues raised in relation to monitoring and reviewing the activities and commitments of Portfolio organisations, building in expectations around inclusion, anti-racism and anti-ableism</w:t>
            </w:r>
            <w:r w:rsidR="00F04B3B">
              <w:rPr>
                <w:rFonts w:ascii="Arial" w:hAnsi="Arial" w:cs="Arial"/>
                <w:color w:val="211D1E"/>
                <w:sz w:val="36"/>
                <w:szCs w:val="36"/>
              </w:rPr>
              <w:t>.</w:t>
            </w:r>
          </w:p>
          <w:p w14:paraId="201C6828" w14:textId="77777777" w:rsidR="00F04B3B" w:rsidRPr="00F04B3B" w:rsidRDefault="00F04B3B" w:rsidP="009004D0">
            <w:pPr>
              <w:pStyle w:val="Default"/>
              <w:numPr>
                <w:ilvl w:val="0"/>
                <w:numId w:val="14"/>
              </w:numPr>
              <w:ind w:left="500" w:hanging="360"/>
              <w:rPr>
                <w:rFonts w:ascii="Arial" w:hAnsi="Arial" w:cs="Arial"/>
                <w:color w:val="211D1E"/>
                <w:sz w:val="36"/>
                <w:szCs w:val="36"/>
              </w:rPr>
            </w:pPr>
          </w:p>
          <w:p w14:paraId="7F9B00E0" w14:textId="7CD47EB9" w:rsidR="009D2F0E" w:rsidRDefault="009D2F0E" w:rsidP="009004D0">
            <w:pPr>
              <w:pStyle w:val="Default"/>
              <w:numPr>
                <w:ilvl w:val="0"/>
                <w:numId w:val="14"/>
              </w:numPr>
              <w:rPr>
                <w:rFonts w:ascii="Arial" w:hAnsi="Arial" w:cs="Arial"/>
                <w:color w:val="211D1E"/>
                <w:sz w:val="36"/>
                <w:szCs w:val="36"/>
              </w:rPr>
            </w:pPr>
            <w:r w:rsidRPr="00F04B3B">
              <w:rPr>
                <w:rFonts w:ascii="Arial" w:hAnsi="Arial" w:cs="Arial"/>
                <w:color w:val="211D1E"/>
                <w:sz w:val="36"/>
                <w:szCs w:val="36"/>
              </w:rPr>
              <w:t xml:space="preserve">Review monitoring and evaluation processes to ensure funded organisations deliver proposed and planned activities that focus on working with specific communities and / or audiences. </w:t>
            </w:r>
          </w:p>
          <w:p w14:paraId="7F0E883F" w14:textId="77777777" w:rsidR="00F04B3B" w:rsidRPr="00F04B3B" w:rsidRDefault="00F04B3B" w:rsidP="00F04B3B">
            <w:pPr>
              <w:pStyle w:val="Default"/>
              <w:rPr>
                <w:rFonts w:ascii="Arial" w:hAnsi="Arial" w:cs="Arial"/>
                <w:color w:val="211D1E"/>
                <w:sz w:val="36"/>
                <w:szCs w:val="36"/>
              </w:rPr>
            </w:pPr>
          </w:p>
          <w:p w14:paraId="787D8D87" w14:textId="7D34727B" w:rsidR="009D2F0E" w:rsidRDefault="009D2F0E" w:rsidP="00FA6144">
            <w:pPr>
              <w:pStyle w:val="Default"/>
              <w:rPr>
                <w:rFonts w:ascii="Arial" w:hAnsi="Arial" w:cs="Arial"/>
                <w:color w:val="211D1E"/>
                <w:sz w:val="36"/>
                <w:szCs w:val="36"/>
              </w:rPr>
            </w:pPr>
            <w:r w:rsidRPr="00F04B3B">
              <w:rPr>
                <w:rFonts w:ascii="Arial" w:hAnsi="Arial" w:cs="Arial"/>
                <w:color w:val="211D1E"/>
                <w:sz w:val="36"/>
                <w:szCs w:val="36"/>
              </w:rPr>
              <w:t xml:space="preserve">Re-launch our Creative Steps programme (see below). </w:t>
            </w:r>
          </w:p>
          <w:p w14:paraId="6018C4A7" w14:textId="77777777" w:rsidR="00B610A6" w:rsidRPr="00F04B3B" w:rsidRDefault="00B610A6" w:rsidP="00FA6144">
            <w:pPr>
              <w:pStyle w:val="Default"/>
              <w:rPr>
                <w:rFonts w:ascii="Arial" w:hAnsi="Arial" w:cs="Arial"/>
                <w:color w:val="211D1E"/>
                <w:sz w:val="36"/>
                <w:szCs w:val="36"/>
              </w:rPr>
            </w:pPr>
          </w:p>
          <w:p w14:paraId="68C2A231" w14:textId="345C6BF4" w:rsidR="009D2F0E" w:rsidRPr="00F04B3B" w:rsidRDefault="009D2F0E" w:rsidP="009004D0">
            <w:pPr>
              <w:pStyle w:val="Default"/>
              <w:numPr>
                <w:ilvl w:val="0"/>
                <w:numId w:val="14"/>
              </w:numPr>
              <w:rPr>
                <w:rFonts w:ascii="Arial" w:hAnsi="Arial" w:cs="Arial"/>
                <w:color w:val="211D1E"/>
                <w:sz w:val="36"/>
                <w:szCs w:val="36"/>
              </w:rPr>
            </w:pPr>
            <w:r w:rsidRPr="00F04B3B">
              <w:rPr>
                <w:rFonts w:ascii="Arial" w:hAnsi="Arial" w:cs="Arial"/>
                <w:color w:val="211D1E"/>
                <w:sz w:val="36"/>
                <w:szCs w:val="36"/>
              </w:rPr>
              <w:t xml:space="preserve">Build representation of places for culturally and ethnically diverse, deaf and disabled artists, trans and queer artists and artists on low-income or with refugee / asylum seeker status into the Cultural Contract expectations. </w:t>
            </w:r>
          </w:p>
        </w:tc>
        <w:tc>
          <w:tcPr>
            <w:tcW w:w="3260" w:type="dxa"/>
            <w:tcBorders>
              <w:top w:val="single" w:sz="4" w:space="0" w:color="auto"/>
              <w:left w:val="single" w:sz="4" w:space="0" w:color="auto"/>
              <w:bottom w:val="single" w:sz="4" w:space="0" w:color="auto"/>
              <w:right w:val="single" w:sz="4" w:space="0" w:color="auto"/>
            </w:tcBorders>
            <w:tcMar>
              <w:top w:w="108" w:type="dxa"/>
            </w:tcMar>
          </w:tcPr>
          <w:p w14:paraId="7389124D" w14:textId="77777777" w:rsidR="009D2F0E" w:rsidRPr="00F04B3B" w:rsidRDefault="009D2F0E" w:rsidP="00FA6144">
            <w:pPr>
              <w:pStyle w:val="Default"/>
              <w:rPr>
                <w:rFonts w:ascii="Arial" w:hAnsi="Arial" w:cs="Arial"/>
                <w:color w:val="211D1E"/>
                <w:sz w:val="36"/>
                <w:szCs w:val="36"/>
              </w:rPr>
            </w:pPr>
            <w:r w:rsidRPr="00F04B3B">
              <w:rPr>
                <w:rFonts w:ascii="Arial" w:hAnsi="Arial" w:cs="Arial"/>
                <w:color w:val="211D1E"/>
                <w:sz w:val="36"/>
                <w:szCs w:val="36"/>
              </w:rPr>
              <w:t xml:space="preserve">Complete the process of reviewing the Wales Arts Portfolio. </w:t>
            </w:r>
          </w:p>
          <w:p w14:paraId="0DD52F89" w14:textId="77777777" w:rsidR="009D2F0E" w:rsidRPr="00F04B3B" w:rsidRDefault="009D2F0E" w:rsidP="009D2F0E">
            <w:pPr>
              <w:pStyle w:val="Default"/>
              <w:rPr>
                <w:rFonts w:ascii="Arial" w:hAnsi="Arial" w:cs="Arial"/>
                <w:color w:val="211D1E"/>
                <w:sz w:val="36"/>
                <w:szCs w:val="36"/>
              </w:rPr>
            </w:pPr>
          </w:p>
        </w:tc>
        <w:tc>
          <w:tcPr>
            <w:tcW w:w="2855" w:type="dxa"/>
            <w:tcBorders>
              <w:top w:val="single" w:sz="4" w:space="0" w:color="auto"/>
              <w:left w:val="single" w:sz="4" w:space="0" w:color="auto"/>
              <w:bottom w:val="single" w:sz="4" w:space="0" w:color="auto"/>
              <w:right w:val="single" w:sz="4" w:space="0" w:color="auto"/>
            </w:tcBorders>
            <w:tcMar>
              <w:top w:w="108" w:type="dxa"/>
            </w:tcMar>
          </w:tcPr>
          <w:p w14:paraId="468D464E" w14:textId="6C9000B1" w:rsidR="009D2F0E" w:rsidRPr="00F04B3B" w:rsidRDefault="009D2F0E" w:rsidP="009D2F0E">
            <w:pPr>
              <w:pStyle w:val="Pa11"/>
              <w:rPr>
                <w:rFonts w:ascii="Arial" w:hAnsi="Arial" w:cs="Arial"/>
                <w:color w:val="211D1E"/>
                <w:sz w:val="36"/>
                <w:szCs w:val="36"/>
              </w:rPr>
            </w:pPr>
            <w:r w:rsidRPr="00F04B3B">
              <w:rPr>
                <w:rFonts w:ascii="Arial" w:hAnsi="Arial" w:cs="Arial"/>
                <w:color w:val="211D1E"/>
                <w:sz w:val="36"/>
                <w:szCs w:val="36"/>
              </w:rPr>
              <w:t xml:space="preserve">The Arts Portfolio Wales is more representative of the arts and cultural landscape of Wales. </w:t>
            </w:r>
          </w:p>
        </w:tc>
        <w:tc>
          <w:tcPr>
            <w:tcW w:w="2009" w:type="dxa"/>
            <w:tcBorders>
              <w:top w:val="single" w:sz="4" w:space="0" w:color="auto"/>
              <w:left w:val="single" w:sz="4" w:space="0" w:color="auto"/>
              <w:bottom w:val="single" w:sz="4" w:space="0" w:color="auto"/>
              <w:right w:val="single" w:sz="4" w:space="0" w:color="auto"/>
            </w:tcBorders>
            <w:tcMar>
              <w:top w:w="108" w:type="dxa"/>
            </w:tcMar>
          </w:tcPr>
          <w:p w14:paraId="34CEE645" w14:textId="6B7775B8" w:rsidR="009D2F0E" w:rsidRPr="00F04B3B" w:rsidRDefault="009D2F0E" w:rsidP="009D2F0E">
            <w:pPr>
              <w:pStyle w:val="Pa11"/>
              <w:rPr>
                <w:rFonts w:ascii="Arial" w:hAnsi="Arial" w:cs="Arial"/>
                <w:color w:val="211D1E"/>
                <w:sz w:val="36"/>
                <w:szCs w:val="36"/>
              </w:rPr>
            </w:pPr>
            <w:r w:rsidRPr="00F04B3B">
              <w:rPr>
                <w:rFonts w:ascii="Arial" w:hAnsi="Arial" w:cs="Arial"/>
                <w:color w:val="211D1E"/>
                <w:sz w:val="36"/>
                <w:szCs w:val="36"/>
              </w:rPr>
              <w:t xml:space="preserve">ACW </w:t>
            </w:r>
          </w:p>
        </w:tc>
      </w:tr>
      <w:tr w:rsidR="00F04B3B" w:rsidRPr="009D2F0E" w14:paraId="3C62CD0E" w14:textId="77777777" w:rsidTr="00296E14">
        <w:trPr>
          <w:trHeight w:val="2715"/>
        </w:trPr>
        <w:tc>
          <w:tcPr>
            <w:tcW w:w="2789" w:type="dxa"/>
            <w:tcBorders>
              <w:top w:val="single" w:sz="4" w:space="0" w:color="auto"/>
              <w:left w:val="single" w:sz="4" w:space="0" w:color="auto"/>
              <w:bottom w:val="single" w:sz="4" w:space="0" w:color="auto"/>
              <w:right w:val="single" w:sz="4" w:space="0" w:color="auto"/>
            </w:tcBorders>
            <w:tcMar>
              <w:top w:w="108" w:type="dxa"/>
            </w:tcMar>
          </w:tcPr>
          <w:p w14:paraId="5D871996" w14:textId="0CFC053C" w:rsidR="00F04B3B" w:rsidRPr="00F04B3B" w:rsidRDefault="00F04B3B" w:rsidP="00F04B3B">
            <w:pPr>
              <w:pStyle w:val="Pa11"/>
              <w:rPr>
                <w:rFonts w:ascii="Arial" w:hAnsi="Arial" w:cs="Arial"/>
                <w:b/>
                <w:bCs/>
                <w:color w:val="211D1E"/>
                <w:sz w:val="36"/>
                <w:szCs w:val="36"/>
              </w:rPr>
            </w:pPr>
            <w:r w:rsidRPr="00F04B3B">
              <w:rPr>
                <w:rFonts w:ascii="Arial" w:hAnsi="Arial" w:cs="Arial"/>
                <w:b/>
                <w:bCs/>
                <w:color w:val="211D1E"/>
                <w:sz w:val="36"/>
                <w:szCs w:val="36"/>
              </w:rPr>
              <w:lastRenderedPageBreak/>
              <w:t xml:space="preserve">Richie Turner Associates </w:t>
            </w:r>
          </w:p>
        </w:tc>
        <w:tc>
          <w:tcPr>
            <w:tcW w:w="3103" w:type="dxa"/>
            <w:tcBorders>
              <w:top w:val="single" w:sz="4" w:space="0" w:color="auto"/>
              <w:left w:val="single" w:sz="4" w:space="0" w:color="auto"/>
              <w:bottom w:val="single" w:sz="4" w:space="0" w:color="auto"/>
              <w:right w:val="single" w:sz="4" w:space="0" w:color="auto"/>
            </w:tcBorders>
            <w:tcMar>
              <w:top w:w="108" w:type="dxa"/>
            </w:tcMar>
          </w:tcPr>
          <w:p w14:paraId="22ED75EC" w14:textId="3B618EF0" w:rsidR="00F04B3B" w:rsidRPr="00F04B3B" w:rsidRDefault="00F04B3B" w:rsidP="00F04B3B">
            <w:pPr>
              <w:pStyle w:val="Pa11"/>
              <w:rPr>
                <w:rFonts w:ascii="Arial" w:hAnsi="Arial" w:cs="Arial"/>
                <w:color w:val="211D1E"/>
                <w:sz w:val="36"/>
                <w:szCs w:val="36"/>
              </w:rPr>
            </w:pPr>
            <w:r w:rsidRPr="00F04B3B">
              <w:rPr>
                <w:rFonts w:ascii="Arial" w:hAnsi="Arial" w:cs="Arial"/>
                <w:color w:val="211D1E"/>
                <w:sz w:val="36"/>
                <w:szCs w:val="36"/>
              </w:rPr>
              <w:t xml:space="preserve">Review the Arts Council of Wales grants application process to simplify and improve access for D/deaf and disabled people and others. </w:t>
            </w:r>
          </w:p>
        </w:tc>
        <w:tc>
          <w:tcPr>
            <w:tcW w:w="7995" w:type="dxa"/>
            <w:tcBorders>
              <w:top w:val="single" w:sz="4" w:space="0" w:color="auto"/>
              <w:left w:val="single" w:sz="4" w:space="0" w:color="auto"/>
              <w:bottom w:val="single" w:sz="4" w:space="0" w:color="auto"/>
              <w:right w:val="single" w:sz="4" w:space="0" w:color="auto"/>
            </w:tcBorders>
            <w:tcMar>
              <w:top w:w="108" w:type="dxa"/>
            </w:tcMar>
          </w:tcPr>
          <w:p w14:paraId="77C1CC2F" w14:textId="77777777" w:rsidR="00FA6144" w:rsidRDefault="00F04B3B" w:rsidP="00FA6144">
            <w:pPr>
              <w:pStyle w:val="Default"/>
              <w:rPr>
                <w:rFonts w:ascii="Arial" w:hAnsi="Arial" w:cs="Arial"/>
                <w:color w:val="211D1E"/>
                <w:sz w:val="36"/>
                <w:szCs w:val="36"/>
              </w:rPr>
            </w:pPr>
            <w:r w:rsidRPr="00F04B3B">
              <w:rPr>
                <w:rFonts w:ascii="Arial" w:hAnsi="Arial" w:cs="Arial"/>
                <w:color w:val="211D1E"/>
                <w:sz w:val="36"/>
                <w:szCs w:val="36"/>
              </w:rPr>
              <w:t>Continue with the review of the Arts Council grants application process and system, including developing a range of accessible application processes.</w:t>
            </w:r>
          </w:p>
          <w:p w14:paraId="380ED467" w14:textId="77777777" w:rsidR="00FA6144" w:rsidRDefault="00FA6144" w:rsidP="00FA6144">
            <w:pPr>
              <w:pStyle w:val="Default"/>
              <w:rPr>
                <w:rFonts w:ascii="Arial" w:hAnsi="Arial" w:cs="Arial"/>
                <w:color w:val="211D1E"/>
                <w:sz w:val="36"/>
                <w:szCs w:val="36"/>
              </w:rPr>
            </w:pPr>
          </w:p>
          <w:p w14:paraId="01EE693D" w14:textId="60C31BD0" w:rsidR="00F04B3B" w:rsidRPr="00F04B3B" w:rsidRDefault="00F04B3B" w:rsidP="00FA6144">
            <w:pPr>
              <w:pStyle w:val="Default"/>
              <w:rPr>
                <w:rFonts w:ascii="Arial" w:hAnsi="Arial" w:cs="Arial"/>
                <w:color w:val="211D1E"/>
                <w:sz w:val="36"/>
                <w:szCs w:val="36"/>
              </w:rPr>
            </w:pPr>
            <w:r w:rsidRPr="00F04B3B">
              <w:rPr>
                <w:rFonts w:ascii="Arial" w:hAnsi="Arial" w:cs="Arial"/>
                <w:color w:val="211D1E"/>
                <w:sz w:val="36"/>
                <w:szCs w:val="36"/>
              </w:rPr>
              <w:t xml:space="preserve">Continue to develop Arts Council grant decision-making processes to involve more young people alongside people with relevant lived experience. </w:t>
            </w:r>
          </w:p>
          <w:p w14:paraId="0AD19DD4" w14:textId="77777777" w:rsidR="00F04B3B" w:rsidRPr="00F04B3B" w:rsidRDefault="00F04B3B" w:rsidP="00F04B3B">
            <w:pPr>
              <w:pStyle w:val="Default"/>
              <w:rPr>
                <w:rFonts w:ascii="Arial" w:hAnsi="Arial" w:cs="Arial"/>
                <w:color w:val="211D1E"/>
                <w:sz w:val="36"/>
                <w:szCs w:val="36"/>
              </w:rPr>
            </w:pPr>
          </w:p>
        </w:tc>
        <w:tc>
          <w:tcPr>
            <w:tcW w:w="3260" w:type="dxa"/>
            <w:tcBorders>
              <w:top w:val="single" w:sz="4" w:space="0" w:color="auto"/>
              <w:left w:val="single" w:sz="4" w:space="0" w:color="auto"/>
              <w:bottom w:val="single" w:sz="4" w:space="0" w:color="auto"/>
              <w:right w:val="single" w:sz="4" w:space="0" w:color="auto"/>
            </w:tcBorders>
            <w:tcMar>
              <w:top w:w="108" w:type="dxa"/>
            </w:tcMar>
          </w:tcPr>
          <w:p w14:paraId="0F632301" w14:textId="77777777" w:rsidR="00F04B3B" w:rsidRPr="00F04B3B" w:rsidRDefault="00F04B3B" w:rsidP="00FA6144">
            <w:pPr>
              <w:pStyle w:val="Default"/>
              <w:rPr>
                <w:rFonts w:ascii="Arial" w:hAnsi="Arial" w:cs="Arial"/>
                <w:color w:val="211D1E"/>
                <w:sz w:val="36"/>
                <w:szCs w:val="36"/>
              </w:rPr>
            </w:pPr>
            <w:r w:rsidRPr="00F04B3B">
              <w:rPr>
                <w:rFonts w:ascii="Arial" w:hAnsi="Arial" w:cs="Arial"/>
                <w:color w:val="211D1E"/>
                <w:sz w:val="36"/>
                <w:szCs w:val="36"/>
              </w:rPr>
              <w:t xml:space="preserve">Monitor the impact of new approaches to grant application processes. </w:t>
            </w:r>
          </w:p>
          <w:p w14:paraId="26A07F3F" w14:textId="77777777" w:rsidR="00F04B3B" w:rsidRPr="00F04B3B" w:rsidRDefault="00F04B3B" w:rsidP="00FA6144">
            <w:pPr>
              <w:pStyle w:val="Default"/>
              <w:rPr>
                <w:rFonts w:ascii="Arial" w:hAnsi="Arial" w:cs="Arial"/>
                <w:color w:val="211D1E"/>
                <w:sz w:val="36"/>
                <w:szCs w:val="36"/>
              </w:rPr>
            </w:pPr>
          </w:p>
        </w:tc>
        <w:tc>
          <w:tcPr>
            <w:tcW w:w="2855" w:type="dxa"/>
            <w:tcBorders>
              <w:top w:val="single" w:sz="4" w:space="0" w:color="auto"/>
              <w:left w:val="single" w:sz="4" w:space="0" w:color="auto"/>
              <w:bottom w:val="single" w:sz="4" w:space="0" w:color="auto"/>
              <w:right w:val="single" w:sz="4" w:space="0" w:color="auto"/>
            </w:tcBorders>
            <w:tcMar>
              <w:top w:w="108" w:type="dxa"/>
            </w:tcMar>
          </w:tcPr>
          <w:p w14:paraId="763E5452" w14:textId="6942922F" w:rsidR="00F04B3B" w:rsidRPr="00F04B3B" w:rsidRDefault="00F04B3B" w:rsidP="00F04B3B">
            <w:pPr>
              <w:pStyle w:val="Pa11"/>
              <w:rPr>
                <w:rFonts w:ascii="Arial" w:hAnsi="Arial" w:cs="Arial"/>
                <w:color w:val="211D1E"/>
                <w:sz w:val="36"/>
                <w:szCs w:val="36"/>
              </w:rPr>
            </w:pPr>
            <w:r w:rsidRPr="00F04B3B">
              <w:rPr>
                <w:rFonts w:ascii="Arial" w:hAnsi="Arial" w:cs="Arial"/>
                <w:color w:val="211D1E"/>
                <w:sz w:val="36"/>
                <w:szCs w:val="36"/>
              </w:rPr>
              <w:t xml:space="preserve">Arts funding is more easily accessible and reaching wider communities. </w:t>
            </w:r>
          </w:p>
        </w:tc>
        <w:tc>
          <w:tcPr>
            <w:tcW w:w="2009" w:type="dxa"/>
            <w:tcBorders>
              <w:top w:val="single" w:sz="4" w:space="0" w:color="auto"/>
              <w:left w:val="single" w:sz="4" w:space="0" w:color="auto"/>
              <w:bottom w:val="single" w:sz="4" w:space="0" w:color="auto"/>
              <w:right w:val="single" w:sz="4" w:space="0" w:color="auto"/>
            </w:tcBorders>
            <w:tcMar>
              <w:top w:w="108" w:type="dxa"/>
            </w:tcMar>
          </w:tcPr>
          <w:p w14:paraId="5035D615" w14:textId="39EF1773" w:rsidR="00F04B3B" w:rsidRPr="00F04B3B" w:rsidRDefault="00F04B3B" w:rsidP="00F04B3B">
            <w:pPr>
              <w:pStyle w:val="Pa11"/>
              <w:rPr>
                <w:rFonts w:ascii="Arial" w:hAnsi="Arial" w:cs="Arial"/>
                <w:color w:val="211D1E"/>
                <w:sz w:val="36"/>
                <w:szCs w:val="36"/>
              </w:rPr>
            </w:pPr>
            <w:r w:rsidRPr="00F04B3B">
              <w:rPr>
                <w:rFonts w:ascii="Arial" w:hAnsi="Arial" w:cs="Arial"/>
                <w:color w:val="211D1E"/>
                <w:sz w:val="36"/>
                <w:szCs w:val="36"/>
              </w:rPr>
              <w:t xml:space="preserve">ACW </w:t>
            </w:r>
          </w:p>
        </w:tc>
      </w:tr>
      <w:tr w:rsidR="00F04B3B" w:rsidRPr="009D2F0E" w14:paraId="03EB5F95" w14:textId="77777777" w:rsidTr="00296E14">
        <w:trPr>
          <w:trHeight w:val="2715"/>
        </w:trPr>
        <w:tc>
          <w:tcPr>
            <w:tcW w:w="2789" w:type="dxa"/>
            <w:tcBorders>
              <w:top w:val="single" w:sz="4" w:space="0" w:color="auto"/>
              <w:left w:val="single" w:sz="4" w:space="0" w:color="auto"/>
              <w:bottom w:val="single" w:sz="4" w:space="0" w:color="auto"/>
              <w:right w:val="single" w:sz="4" w:space="0" w:color="auto"/>
            </w:tcBorders>
            <w:tcMar>
              <w:top w:w="108" w:type="dxa"/>
            </w:tcMar>
          </w:tcPr>
          <w:p w14:paraId="65646C00" w14:textId="25C549E5" w:rsidR="00F04B3B" w:rsidRPr="00F04B3B" w:rsidRDefault="00F04B3B" w:rsidP="00F04B3B">
            <w:pPr>
              <w:pStyle w:val="Pa11"/>
              <w:rPr>
                <w:rFonts w:ascii="Arial" w:hAnsi="Arial" w:cs="Arial"/>
                <w:b/>
                <w:bCs/>
                <w:color w:val="211D1E"/>
                <w:sz w:val="36"/>
                <w:szCs w:val="36"/>
              </w:rPr>
            </w:pPr>
            <w:r w:rsidRPr="00F04B3B">
              <w:rPr>
                <w:rFonts w:ascii="Arial" w:hAnsi="Arial" w:cs="Arial"/>
                <w:b/>
                <w:bCs/>
                <w:color w:val="211D1E"/>
                <w:sz w:val="36"/>
                <w:szCs w:val="36"/>
              </w:rPr>
              <w:t xml:space="preserve">WAARU </w:t>
            </w:r>
          </w:p>
        </w:tc>
        <w:tc>
          <w:tcPr>
            <w:tcW w:w="3103" w:type="dxa"/>
            <w:tcBorders>
              <w:top w:val="single" w:sz="4" w:space="0" w:color="auto"/>
              <w:left w:val="single" w:sz="4" w:space="0" w:color="auto"/>
              <w:bottom w:val="single" w:sz="4" w:space="0" w:color="auto"/>
              <w:right w:val="single" w:sz="4" w:space="0" w:color="auto"/>
            </w:tcBorders>
            <w:tcMar>
              <w:top w:w="108" w:type="dxa"/>
            </w:tcMar>
          </w:tcPr>
          <w:p w14:paraId="58901636" w14:textId="1CB090B6" w:rsidR="00F04B3B" w:rsidRPr="00F04B3B" w:rsidRDefault="00F04B3B" w:rsidP="00F04B3B">
            <w:pPr>
              <w:pStyle w:val="Pa11"/>
              <w:rPr>
                <w:rFonts w:ascii="Arial" w:hAnsi="Arial" w:cs="Arial"/>
                <w:color w:val="211D1E"/>
                <w:sz w:val="36"/>
                <w:szCs w:val="36"/>
              </w:rPr>
            </w:pPr>
            <w:r w:rsidRPr="00F04B3B">
              <w:rPr>
                <w:rFonts w:ascii="Arial" w:hAnsi="Arial" w:cs="Arial"/>
                <w:color w:val="211D1E"/>
                <w:sz w:val="36"/>
                <w:szCs w:val="36"/>
              </w:rPr>
              <w:t xml:space="preserve">Finalise and publish the Creative Steps funding schemes for organisations and individuals. </w:t>
            </w:r>
          </w:p>
        </w:tc>
        <w:tc>
          <w:tcPr>
            <w:tcW w:w="7995" w:type="dxa"/>
            <w:tcBorders>
              <w:top w:val="single" w:sz="4" w:space="0" w:color="auto"/>
              <w:left w:val="single" w:sz="4" w:space="0" w:color="auto"/>
              <w:bottom w:val="single" w:sz="4" w:space="0" w:color="auto"/>
              <w:right w:val="single" w:sz="4" w:space="0" w:color="auto"/>
            </w:tcBorders>
            <w:tcMar>
              <w:top w:w="108" w:type="dxa"/>
            </w:tcMar>
          </w:tcPr>
          <w:p w14:paraId="3D83C4DC" w14:textId="05FE07D6" w:rsidR="00F04B3B" w:rsidRDefault="00F04B3B" w:rsidP="00F04B3B">
            <w:pPr>
              <w:pStyle w:val="Default"/>
              <w:rPr>
                <w:rFonts w:ascii="Arial" w:hAnsi="Arial" w:cs="Arial"/>
                <w:color w:val="211D1E"/>
                <w:sz w:val="36"/>
                <w:szCs w:val="36"/>
              </w:rPr>
            </w:pPr>
            <w:r w:rsidRPr="00F04B3B">
              <w:rPr>
                <w:rFonts w:ascii="Arial" w:hAnsi="Arial" w:cs="Arial"/>
                <w:color w:val="211D1E"/>
                <w:sz w:val="36"/>
                <w:szCs w:val="36"/>
              </w:rPr>
              <w:t xml:space="preserve">Incorporating actionable demands, including support and mentoring. Investment in the scheme to be increased. </w:t>
            </w:r>
          </w:p>
          <w:p w14:paraId="7D7F522A" w14:textId="77777777" w:rsidR="00F04B3B" w:rsidRPr="00F04B3B" w:rsidRDefault="00F04B3B" w:rsidP="00F04B3B">
            <w:pPr>
              <w:pStyle w:val="Default"/>
              <w:jc w:val="right"/>
              <w:rPr>
                <w:rFonts w:ascii="Arial" w:hAnsi="Arial" w:cs="Arial"/>
                <w:color w:val="211D1E"/>
                <w:sz w:val="36"/>
                <w:szCs w:val="36"/>
              </w:rPr>
            </w:pPr>
          </w:p>
          <w:p w14:paraId="0323F701" w14:textId="188002A8" w:rsidR="00F04B3B" w:rsidRDefault="00F04B3B" w:rsidP="009004D0">
            <w:pPr>
              <w:pStyle w:val="Default"/>
              <w:numPr>
                <w:ilvl w:val="0"/>
                <w:numId w:val="16"/>
              </w:numPr>
              <w:rPr>
                <w:rFonts w:ascii="Arial" w:hAnsi="Arial" w:cs="Arial"/>
                <w:color w:val="211D1E"/>
                <w:sz w:val="36"/>
                <w:szCs w:val="36"/>
              </w:rPr>
            </w:pPr>
            <w:r w:rsidRPr="00F04B3B">
              <w:rPr>
                <w:rFonts w:ascii="Arial" w:hAnsi="Arial" w:cs="Arial"/>
                <w:color w:val="211D1E"/>
                <w:sz w:val="36"/>
                <w:szCs w:val="36"/>
              </w:rPr>
              <w:t xml:space="preserve">Review will include recruiting and developing Associates to provide support to new and emerging artists in the application and project development process. </w:t>
            </w:r>
          </w:p>
          <w:p w14:paraId="01F2A201" w14:textId="77777777" w:rsidR="00F04B3B" w:rsidRPr="00F04B3B" w:rsidRDefault="00F04B3B" w:rsidP="009004D0">
            <w:pPr>
              <w:pStyle w:val="Default"/>
              <w:numPr>
                <w:ilvl w:val="0"/>
                <w:numId w:val="16"/>
              </w:numPr>
              <w:ind w:left="600" w:hanging="461"/>
              <w:rPr>
                <w:rFonts w:ascii="Arial" w:hAnsi="Arial" w:cs="Arial"/>
                <w:color w:val="211D1E"/>
                <w:sz w:val="36"/>
                <w:szCs w:val="36"/>
              </w:rPr>
            </w:pPr>
          </w:p>
          <w:p w14:paraId="15C794FE" w14:textId="543DB1F7" w:rsidR="00F04B3B" w:rsidRDefault="00F04B3B" w:rsidP="009004D0">
            <w:pPr>
              <w:pStyle w:val="Default"/>
              <w:numPr>
                <w:ilvl w:val="0"/>
                <w:numId w:val="16"/>
              </w:numPr>
              <w:rPr>
                <w:rFonts w:ascii="Arial" w:hAnsi="Arial" w:cs="Arial"/>
                <w:color w:val="211D1E"/>
                <w:sz w:val="36"/>
                <w:szCs w:val="36"/>
              </w:rPr>
            </w:pPr>
            <w:r w:rsidRPr="00F04B3B">
              <w:rPr>
                <w:rFonts w:ascii="Arial" w:hAnsi="Arial" w:cs="Arial"/>
                <w:color w:val="211D1E"/>
                <w:sz w:val="36"/>
                <w:szCs w:val="36"/>
              </w:rPr>
              <w:t xml:space="preserve">Identify seed funding for local arts/ engagement activity. </w:t>
            </w:r>
          </w:p>
          <w:p w14:paraId="5DE13403" w14:textId="77777777" w:rsidR="00F04B3B" w:rsidRPr="00F04B3B" w:rsidRDefault="00F04B3B" w:rsidP="00F04B3B">
            <w:pPr>
              <w:pStyle w:val="Default"/>
              <w:jc w:val="right"/>
              <w:rPr>
                <w:rFonts w:ascii="Arial" w:hAnsi="Arial" w:cs="Arial"/>
                <w:color w:val="211D1E"/>
                <w:sz w:val="36"/>
                <w:szCs w:val="36"/>
              </w:rPr>
            </w:pPr>
          </w:p>
          <w:p w14:paraId="24AB8D86" w14:textId="77777777" w:rsidR="00F04B3B" w:rsidRPr="00F04B3B" w:rsidRDefault="00F04B3B" w:rsidP="00FA6144">
            <w:pPr>
              <w:pStyle w:val="Default"/>
              <w:rPr>
                <w:rFonts w:ascii="Arial" w:hAnsi="Arial" w:cs="Arial"/>
                <w:color w:val="211D1E"/>
                <w:sz w:val="36"/>
                <w:szCs w:val="36"/>
              </w:rPr>
            </w:pPr>
            <w:r w:rsidRPr="00F04B3B">
              <w:rPr>
                <w:rFonts w:ascii="Arial" w:hAnsi="Arial" w:cs="Arial"/>
                <w:color w:val="211D1E"/>
                <w:sz w:val="36"/>
                <w:szCs w:val="36"/>
              </w:rPr>
              <w:t xml:space="preserve">New scheme launched. </w:t>
            </w:r>
          </w:p>
          <w:p w14:paraId="2AB10A22" w14:textId="77777777" w:rsidR="00F04B3B" w:rsidRPr="00F04B3B" w:rsidRDefault="00F04B3B" w:rsidP="00F04B3B">
            <w:pPr>
              <w:pStyle w:val="Default"/>
              <w:rPr>
                <w:rFonts w:ascii="Arial" w:hAnsi="Arial" w:cs="Arial"/>
                <w:color w:val="211D1E"/>
                <w:sz w:val="36"/>
                <w:szCs w:val="36"/>
              </w:rPr>
            </w:pPr>
          </w:p>
        </w:tc>
        <w:tc>
          <w:tcPr>
            <w:tcW w:w="3260" w:type="dxa"/>
            <w:tcBorders>
              <w:top w:val="single" w:sz="4" w:space="0" w:color="auto"/>
              <w:left w:val="single" w:sz="4" w:space="0" w:color="auto"/>
              <w:bottom w:val="single" w:sz="4" w:space="0" w:color="auto"/>
              <w:right w:val="single" w:sz="4" w:space="0" w:color="auto"/>
            </w:tcBorders>
            <w:tcMar>
              <w:top w:w="108" w:type="dxa"/>
            </w:tcMar>
          </w:tcPr>
          <w:p w14:paraId="7A9B3480" w14:textId="77777777" w:rsidR="00F04B3B" w:rsidRPr="00F04B3B" w:rsidRDefault="00F04B3B" w:rsidP="00FA6144">
            <w:pPr>
              <w:pStyle w:val="Default"/>
              <w:rPr>
                <w:rFonts w:ascii="Arial" w:hAnsi="Arial" w:cs="Arial"/>
                <w:color w:val="211D1E"/>
                <w:sz w:val="36"/>
                <w:szCs w:val="36"/>
              </w:rPr>
            </w:pPr>
            <w:r w:rsidRPr="00F04B3B">
              <w:rPr>
                <w:rFonts w:ascii="Arial" w:hAnsi="Arial" w:cs="Arial"/>
                <w:color w:val="211D1E"/>
                <w:sz w:val="36"/>
                <w:szCs w:val="36"/>
              </w:rPr>
              <w:t xml:space="preserve">Continue to review and develop how ethnically and culturally diverse artists and creatives access funding. </w:t>
            </w:r>
          </w:p>
          <w:p w14:paraId="64DE7F22" w14:textId="77777777" w:rsidR="00F04B3B" w:rsidRPr="00F04B3B" w:rsidRDefault="00F04B3B" w:rsidP="00FA6144">
            <w:pPr>
              <w:pStyle w:val="Default"/>
              <w:rPr>
                <w:rFonts w:ascii="Arial" w:hAnsi="Arial" w:cs="Arial"/>
                <w:color w:val="211D1E"/>
                <w:sz w:val="36"/>
                <w:szCs w:val="36"/>
              </w:rPr>
            </w:pPr>
          </w:p>
        </w:tc>
        <w:tc>
          <w:tcPr>
            <w:tcW w:w="2855" w:type="dxa"/>
            <w:tcBorders>
              <w:top w:val="single" w:sz="4" w:space="0" w:color="auto"/>
              <w:left w:val="single" w:sz="4" w:space="0" w:color="auto"/>
              <w:bottom w:val="single" w:sz="4" w:space="0" w:color="auto"/>
              <w:right w:val="single" w:sz="4" w:space="0" w:color="auto"/>
            </w:tcBorders>
            <w:tcMar>
              <w:top w:w="108" w:type="dxa"/>
            </w:tcMar>
          </w:tcPr>
          <w:p w14:paraId="46C031D0" w14:textId="2F39FE66" w:rsidR="00F04B3B" w:rsidRPr="00F04B3B" w:rsidRDefault="00F04B3B" w:rsidP="00F04B3B">
            <w:pPr>
              <w:pStyle w:val="Pa11"/>
              <w:rPr>
                <w:rFonts w:ascii="Arial" w:hAnsi="Arial" w:cs="Arial"/>
                <w:color w:val="211D1E"/>
                <w:sz w:val="36"/>
                <w:szCs w:val="36"/>
              </w:rPr>
            </w:pPr>
            <w:r w:rsidRPr="00F04B3B">
              <w:rPr>
                <w:rFonts w:ascii="Arial" w:hAnsi="Arial" w:cs="Arial"/>
                <w:color w:val="211D1E"/>
                <w:sz w:val="36"/>
                <w:szCs w:val="36"/>
              </w:rPr>
              <w:t xml:space="preserve">Arts funding is more easily accessible and reaching wider communities. </w:t>
            </w:r>
          </w:p>
        </w:tc>
        <w:tc>
          <w:tcPr>
            <w:tcW w:w="2009" w:type="dxa"/>
            <w:tcBorders>
              <w:top w:val="single" w:sz="4" w:space="0" w:color="auto"/>
              <w:left w:val="single" w:sz="4" w:space="0" w:color="auto"/>
              <w:bottom w:val="single" w:sz="4" w:space="0" w:color="auto"/>
              <w:right w:val="single" w:sz="4" w:space="0" w:color="auto"/>
            </w:tcBorders>
            <w:tcMar>
              <w:top w:w="108" w:type="dxa"/>
            </w:tcMar>
          </w:tcPr>
          <w:p w14:paraId="5643D912" w14:textId="5EE1581C" w:rsidR="00F04B3B" w:rsidRPr="00F04B3B" w:rsidRDefault="00F04B3B" w:rsidP="00F04B3B">
            <w:pPr>
              <w:pStyle w:val="Pa11"/>
              <w:rPr>
                <w:rFonts w:ascii="Arial" w:hAnsi="Arial" w:cs="Arial"/>
                <w:color w:val="211D1E"/>
                <w:sz w:val="36"/>
                <w:szCs w:val="36"/>
              </w:rPr>
            </w:pPr>
            <w:r w:rsidRPr="00F04B3B">
              <w:rPr>
                <w:rFonts w:ascii="Arial" w:hAnsi="Arial" w:cs="Arial"/>
                <w:color w:val="211D1E"/>
                <w:sz w:val="36"/>
                <w:szCs w:val="36"/>
              </w:rPr>
              <w:t>ACW</w:t>
            </w:r>
          </w:p>
        </w:tc>
      </w:tr>
    </w:tbl>
    <w:p w14:paraId="2D95FB1C" w14:textId="77777777" w:rsidR="00E8233A" w:rsidRPr="00A05C67" w:rsidRDefault="00E8233A">
      <w:pPr>
        <w:rPr>
          <w:rFonts w:ascii="Arial" w:hAnsi="Arial" w:cs="Arial"/>
        </w:rPr>
        <w:sectPr w:rsidR="00E8233A" w:rsidRPr="00A05C67" w:rsidSect="00811B71">
          <w:pgSz w:w="23800" w:h="16820" w:orient="landscape"/>
          <w:pgMar w:top="1134" w:right="1134" w:bottom="1134" w:left="1134" w:header="357" w:footer="323" w:gutter="0"/>
          <w:cols w:space="720"/>
          <w:docGrid w:linePitch="299"/>
        </w:sectPr>
      </w:pPr>
    </w:p>
    <w:tbl>
      <w:tblPr>
        <w:tblW w:w="22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3260"/>
        <w:gridCol w:w="5132"/>
        <w:gridCol w:w="5641"/>
        <w:gridCol w:w="3686"/>
        <w:gridCol w:w="1876"/>
      </w:tblGrid>
      <w:tr w:rsidR="00C8386A" w14:paraId="7B8BE5C4" w14:textId="77777777" w:rsidTr="00D052A0">
        <w:tc>
          <w:tcPr>
            <w:tcW w:w="2518" w:type="dxa"/>
            <w:tcMar>
              <w:top w:w="108" w:type="dxa"/>
            </w:tcMar>
          </w:tcPr>
          <w:p w14:paraId="1B9CC8EE" w14:textId="77777777" w:rsidR="00C8386A" w:rsidRPr="00836CC7" w:rsidRDefault="00C8386A">
            <w:pPr>
              <w:pStyle w:val="Pa11"/>
              <w:rPr>
                <w:rFonts w:ascii="Arial" w:hAnsi="Arial" w:cs="Arial"/>
                <w:b/>
                <w:bCs/>
                <w:color w:val="211D1E"/>
                <w:sz w:val="36"/>
                <w:szCs w:val="36"/>
              </w:rPr>
            </w:pPr>
            <w:r w:rsidRPr="00836CC7">
              <w:rPr>
                <w:rFonts w:ascii="Arial" w:hAnsi="Arial" w:cs="Arial"/>
                <w:b/>
                <w:bCs/>
                <w:color w:val="211D1E"/>
                <w:sz w:val="36"/>
                <w:szCs w:val="36"/>
              </w:rPr>
              <w:lastRenderedPageBreak/>
              <w:t>WAARU</w:t>
            </w:r>
          </w:p>
        </w:tc>
        <w:tc>
          <w:tcPr>
            <w:tcW w:w="3260" w:type="dxa"/>
            <w:tcMar>
              <w:top w:w="108" w:type="dxa"/>
            </w:tcMar>
          </w:tcPr>
          <w:p w14:paraId="68D516F1" w14:textId="77777777" w:rsidR="00C8386A" w:rsidRPr="00C8386A" w:rsidRDefault="00C8386A">
            <w:pPr>
              <w:pStyle w:val="Pa11"/>
              <w:rPr>
                <w:rFonts w:ascii="Arial" w:hAnsi="Arial" w:cs="Arial"/>
                <w:color w:val="211D1E"/>
                <w:sz w:val="36"/>
                <w:szCs w:val="36"/>
              </w:rPr>
            </w:pPr>
            <w:r w:rsidRPr="00C8386A">
              <w:rPr>
                <w:rFonts w:ascii="Arial" w:hAnsi="Arial" w:cs="Arial"/>
                <w:color w:val="211D1E"/>
                <w:sz w:val="36"/>
                <w:szCs w:val="36"/>
              </w:rPr>
              <w:t xml:space="preserve">Share information on past and current funding decisions. </w:t>
            </w:r>
          </w:p>
        </w:tc>
        <w:tc>
          <w:tcPr>
            <w:tcW w:w="5132" w:type="dxa"/>
            <w:tcMar>
              <w:top w:w="108" w:type="dxa"/>
            </w:tcMar>
          </w:tcPr>
          <w:p w14:paraId="50F84B7E" w14:textId="77777777" w:rsidR="00C8386A" w:rsidRPr="00C8386A" w:rsidRDefault="00C8386A" w:rsidP="00C8386A">
            <w:pPr>
              <w:pStyle w:val="Default"/>
              <w:rPr>
                <w:rFonts w:ascii="Arial" w:hAnsi="Arial" w:cs="Arial"/>
                <w:color w:val="211D1E"/>
                <w:sz w:val="36"/>
                <w:szCs w:val="36"/>
              </w:rPr>
            </w:pPr>
            <w:r w:rsidRPr="00C8386A">
              <w:rPr>
                <w:rFonts w:ascii="Arial" w:hAnsi="Arial" w:cs="Arial"/>
                <w:color w:val="211D1E"/>
                <w:sz w:val="36"/>
                <w:szCs w:val="36"/>
              </w:rPr>
              <w:t>Explore creating a digital space where individuals and organisations can find information about where arts funding has been allocated.</w:t>
            </w:r>
          </w:p>
          <w:p w14:paraId="6074F750" w14:textId="77777777" w:rsidR="00C8386A" w:rsidRPr="00C8386A" w:rsidRDefault="00C8386A">
            <w:pPr>
              <w:pStyle w:val="Default"/>
              <w:rPr>
                <w:rFonts w:ascii="Arial" w:hAnsi="Arial" w:cs="Arial"/>
                <w:color w:val="211D1E"/>
                <w:sz w:val="36"/>
                <w:szCs w:val="36"/>
              </w:rPr>
            </w:pPr>
          </w:p>
        </w:tc>
        <w:tc>
          <w:tcPr>
            <w:tcW w:w="5641" w:type="dxa"/>
            <w:tcMar>
              <w:top w:w="108" w:type="dxa"/>
            </w:tcMar>
          </w:tcPr>
          <w:p w14:paraId="06BC07F5" w14:textId="77777777" w:rsidR="00C8386A" w:rsidRPr="00C8386A" w:rsidRDefault="00C8386A" w:rsidP="00FA6144">
            <w:pPr>
              <w:pStyle w:val="Default"/>
              <w:rPr>
                <w:rFonts w:ascii="Arial" w:hAnsi="Arial" w:cs="Arial"/>
                <w:color w:val="211D1E"/>
                <w:sz w:val="36"/>
                <w:szCs w:val="36"/>
              </w:rPr>
            </w:pPr>
            <w:r w:rsidRPr="00C8386A">
              <w:rPr>
                <w:rFonts w:ascii="Arial" w:hAnsi="Arial" w:cs="Arial"/>
                <w:color w:val="211D1E"/>
                <w:sz w:val="36"/>
                <w:szCs w:val="36"/>
              </w:rPr>
              <w:t>Review impact of sharing access to information on funding.</w:t>
            </w:r>
          </w:p>
          <w:p w14:paraId="7689FFBF" w14:textId="77777777" w:rsidR="00C8386A" w:rsidRPr="00C8386A" w:rsidRDefault="00C8386A">
            <w:pPr>
              <w:pStyle w:val="Default"/>
              <w:rPr>
                <w:rFonts w:ascii="Arial" w:hAnsi="Arial" w:cs="Arial"/>
                <w:color w:val="211D1E"/>
                <w:sz w:val="36"/>
                <w:szCs w:val="36"/>
              </w:rPr>
            </w:pPr>
          </w:p>
        </w:tc>
        <w:tc>
          <w:tcPr>
            <w:tcW w:w="3686" w:type="dxa"/>
            <w:tcMar>
              <w:top w:w="108" w:type="dxa"/>
            </w:tcMar>
          </w:tcPr>
          <w:p w14:paraId="272526A2" w14:textId="77777777" w:rsidR="00C8386A" w:rsidRPr="00C8386A" w:rsidRDefault="00C8386A">
            <w:pPr>
              <w:pStyle w:val="Pa11"/>
              <w:rPr>
                <w:rFonts w:ascii="Arial" w:hAnsi="Arial" w:cs="Arial"/>
                <w:color w:val="211D1E"/>
                <w:sz w:val="36"/>
                <w:szCs w:val="36"/>
              </w:rPr>
            </w:pPr>
            <w:r w:rsidRPr="00C8386A">
              <w:rPr>
                <w:rFonts w:ascii="Arial" w:hAnsi="Arial" w:cs="Arial"/>
                <w:color w:val="211D1E"/>
                <w:sz w:val="36"/>
                <w:szCs w:val="36"/>
              </w:rPr>
              <w:t xml:space="preserve">Information on the impact of arts funding decisions is more widely accessible. </w:t>
            </w:r>
          </w:p>
        </w:tc>
        <w:tc>
          <w:tcPr>
            <w:tcW w:w="1876" w:type="dxa"/>
            <w:tcMar>
              <w:top w:w="108" w:type="dxa"/>
            </w:tcMar>
          </w:tcPr>
          <w:p w14:paraId="5747E0E7" w14:textId="77777777" w:rsidR="00C8386A" w:rsidRPr="00C8386A" w:rsidRDefault="00C8386A">
            <w:pPr>
              <w:pStyle w:val="Pa11"/>
              <w:rPr>
                <w:rFonts w:ascii="Arial" w:hAnsi="Arial" w:cs="Arial"/>
                <w:color w:val="211D1E"/>
                <w:sz w:val="36"/>
                <w:szCs w:val="36"/>
              </w:rPr>
            </w:pPr>
            <w:r w:rsidRPr="00C8386A">
              <w:rPr>
                <w:rFonts w:ascii="Arial" w:hAnsi="Arial" w:cs="Arial"/>
                <w:color w:val="211D1E"/>
                <w:sz w:val="36"/>
                <w:szCs w:val="36"/>
              </w:rPr>
              <w:t>ACW</w:t>
            </w:r>
          </w:p>
        </w:tc>
      </w:tr>
      <w:tr w:rsidR="00C8386A" w14:paraId="2B7E97A8" w14:textId="77777777" w:rsidTr="00D052A0">
        <w:tc>
          <w:tcPr>
            <w:tcW w:w="2518" w:type="dxa"/>
            <w:tcMar>
              <w:top w:w="108" w:type="dxa"/>
            </w:tcMar>
          </w:tcPr>
          <w:p w14:paraId="40FA86F7" w14:textId="77777777" w:rsidR="00C8386A" w:rsidRPr="00836CC7" w:rsidRDefault="00C8386A">
            <w:pPr>
              <w:pStyle w:val="Pa11"/>
              <w:rPr>
                <w:rFonts w:ascii="Arial" w:hAnsi="Arial" w:cs="Arial"/>
                <w:b/>
                <w:bCs/>
                <w:color w:val="211D1E"/>
                <w:sz w:val="36"/>
                <w:szCs w:val="36"/>
              </w:rPr>
            </w:pPr>
            <w:r w:rsidRPr="00836CC7">
              <w:rPr>
                <w:rFonts w:ascii="Arial" w:hAnsi="Arial" w:cs="Arial"/>
                <w:b/>
                <w:bCs/>
                <w:color w:val="211D1E"/>
                <w:sz w:val="36"/>
                <w:szCs w:val="36"/>
              </w:rPr>
              <w:t>WAARU</w:t>
            </w:r>
          </w:p>
        </w:tc>
        <w:tc>
          <w:tcPr>
            <w:tcW w:w="3260" w:type="dxa"/>
            <w:tcMar>
              <w:top w:w="108" w:type="dxa"/>
            </w:tcMar>
          </w:tcPr>
          <w:p w14:paraId="661887D2" w14:textId="77777777" w:rsidR="00C8386A" w:rsidRPr="00C8386A" w:rsidRDefault="00C8386A">
            <w:pPr>
              <w:pStyle w:val="Pa11"/>
              <w:rPr>
                <w:rFonts w:ascii="Arial" w:hAnsi="Arial" w:cs="Arial"/>
                <w:color w:val="211D1E"/>
                <w:sz w:val="36"/>
                <w:szCs w:val="36"/>
              </w:rPr>
            </w:pPr>
            <w:r w:rsidRPr="00C8386A">
              <w:rPr>
                <w:rFonts w:ascii="Arial" w:hAnsi="Arial" w:cs="Arial"/>
                <w:color w:val="211D1E"/>
                <w:sz w:val="36"/>
                <w:szCs w:val="36"/>
              </w:rPr>
              <w:t xml:space="preserve">Dormant resources made available for use by community partners and artists. </w:t>
            </w:r>
          </w:p>
        </w:tc>
        <w:tc>
          <w:tcPr>
            <w:tcW w:w="5132" w:type="dxa"/>
            <w:tcMar>
              <w:top w:w="108" w:type="dxa"/>
            </w:tcMar>
          </w:tcPr>
          <w:p w14:paraId="2C143C5D" w14:textId="77777777" w:rsidR="00FA6144" w:rsidRDefault="00C8386A" w:rsidP="00FA6144">
            <w:pPr>
              <w:pStyle w:val="Default"/>
              <w:rPr>
                <w:rFonts w:ascii="Arial" w:hAnsi="Arial" w:cs="Arial"/>
                <w:color w:val="211D1E"/>
                <w:sz w:val="36"/>
                <w:szCs w:val="36"/>
              </w:rPr>
            </w:pPr>
            <w:r w:rsidRPr="00C8386A">
              <w:rPr>
                <w:rFonts w:ascii="Arial" w:hAnsi="Arial" w:cs="Arial"/>
                <w:color w:val="211D1E"/>
                <w:sz w:val="36"/>
                <w:szCs w:val="36"/>
              </w:rPr>
              <w:t>Pilot use of dormant spaces at museums and arts venues.</w:t>
            </w:r>
          </w:p>
          <w:p w14:paraId="393362DB" w14:textId="77777777" w:rsidR="00FA6144" w:rsidRDefault="00FA6144" w:rsidP="00FA6144">
            <w:pPr>
              <w:pStyle w:val="Default"/>
              <w:rPr>
                <w:rFonts w:ascii="Arial" w:hAnsi="Arial" w:cs="Arial"/>
                <w:color w:val="211D1E"/>
                <w:sz w:val="36"/>
                <w:szCs w:val="36"/>
              </w:rPr>
            </w:pPr>
          </w:p>
          <w:p w14:paraId="3E205B50" w14:textId="1F5C764E" w:rsidR="00C8386A" w:rsidRPr="00C8386A" w:rsidRDefault="00C8386A" w:rsidP="00FA6144">
            <w:pPr>
              <w:pStyle w:val="Default"/>
              <w:rPr>
                <w:rFonts w:ascii="Arial" w:hAnsi="Arial" w:cs="Arial"/>
                <w:color w:val="211D1E"/>
                <w:sz w:val="36"/>
                <w:szCs w:val="36"/>
              </w:rPr>
            </w:pPr>
            <w:r w:rsidRPr="00C8386A">
              <w:rPr>
                <w:rFonts w:ascii="Arial" w:hAnsi="Arial" w:cs="Arial"/>
                <w:color w:val="211D1E"/>
                <w:sz w:val="36"/>
                <w:szCs w:val="36"/>
              </w:rPr>
              <w:t xml:space="preserve">Pilot recycling of materials used in exhibitions. </w:t>
            </w:r>
          </w:p>
          <w:p w14:paraId="7A5BEE71" w14:textId="77777777" w:rsidR="00C8386A" w:rsidRPr="00C8386A" w:rsidRDefault="00C8386A">
            <w:pPr>
              <w:pStyle w:val="Default"/>
              <w:rPr>
                <w:rFonts w:ascii="Arial" w:hAnsi="Arial" w:cs="Arial"/>
                <w:color w:val="211D1E"/>
                <w:sz w:val="36"/>
                <w:szCs w:val="36"/>
              </w:rPr>
            </w:pPr>
          </w:p>
        </w:tc>
        <w:tc>
          <w:tcPr>
            <w:tcW w:w="5641" w:type="dxa"/>
            <w:tcMar>
              <w:top w:w="108" w:type="dxa"/>
            </w:tcMar>
          </w:tcPr>
          <w:p w14:paraId="666BC1C7" w14:textId="2BF74517" w:rsidR="00C8386A" w:rsidRDefault="00C8386A" w:rsidP="00C8386A">
            <w:pPr>
              <w:pStyle w:val="Default"/>
              <w:rPr>
                <w:rFonts w:ascii="Arial" w:hAnsi="Arial" w:cs="Arial"/>
                <w:color w:val="211D1E"/>
                <w:sz w:val="36"/>
                <w:szCs w:val="36"/>
              </w:rPr>
            </w:pPr>
            <w:r w:rsidRPr="00C8386A">
              <w:rPr>
                <w:rFonts w:ascii="Arial" w:hAnsi="Arial" w:cs="Arial"/>
                <w:color w:val="211D1E"/>
                <w:sz w:val="36"/>
                <w:szCs w:val="36"/>
              </w:rPr>
              <w:t>Pilot hire of dormant equipment.</w:t>
            </w:r>
          </w:p>
          <w:p w14:paraId="48225CBF" w14:textId="77777777" w:rsidR="00FA6144" w:rsidRPr="00C8386A" w:rsidRDefault="00FA6144" w:rsidP="00C8386A">
            <w:pPr>
              <w:pStyle w:val="Default"/>
              <w:rPr>
                <w:rFonts w:ascii="Arial" w:hAnsi="Arial" w:cs="Arial"/>
                <w:color w:val="211D1E"/>
                <w:sz w:val="36"/>
                <w:szCs w:val="36"/>
              </w:rPr>
            </w:pPr>
          </w:p>
          <w:p w14:paraId="4EF5E83A" w14:textId="77777777" w:rsidR="00C8386A" w:rsidRPr="00C8386A" w:rsidRDefault="00C8386A" w:rsidP="009004D0">
            <w:pPr>
              <w:pStyle w:val="Default"/>
              <w:numPr>
                <w:ilvl w:val="0"/>
                <w:numId w:val="18"/>
              </w:numPr>
              <w:rPr>
                <w:rFonts w:ascii="Arial" w:hAnsi="Arial" w:cs="Arial"/>
                <w:color w:val="211D1E"/>
                <w:sz w:val="36"/>
                <w:szCs w:val="36"/>
              </w:rPr>
            </w:pPr>
            <w:r w:rsidRPr="00C8386A">
              <w:rPr>
                <w:rFonts w:ascii="Arial" w:hAnsi="Arial" w:cs="Arial"/>
                <w:color w:val="211D1E"/>
                <w:sz w:val="36"/>
                <w:szCs w:val="36"/>
              </w:rPr>
              <w:t>Embed system and rolled out.</w:t>
            </w:r>
          </w:p>
          <w:p w14:paraId="4ADAD95A" w14:textId="77777777" w:rsidR="00C8386A" w:rsidRPr="00C8386A" w:rsidRDefault="00C8386A">
            <w:pPr>
              <w:pStyle w:val="Default"/>
              <w:rPr>
                <w:rFonts w:ascii="Arial" w:hAnsi="Arial" w:cs="Arial"/>
                <w:color w:val="211D1E"/>
                <w:sz w:val="36"/>
                <w:szCs w:val="36"/>
              </w:rPr>
            </w:pPr>
          </w:p>
        </w:tc>
        <w:tc>
          <w:tcPr>
            <w:tcW w:w="3686" w:type="dxa"/>
            <w:tcMar>
              <w:top w:w="108" w:type="dxa"/>
            </w:tcMar>
          </w:tcPr>
          <w:p w14:paraId="48D13B32" w14:textId="77777777" w:rsidR="00C8386A" w:rsidRPr="00C8386A" w:rsidRDefault="00C8386A">
            <w:pPr>
              <w:pStyle w:val="Pa11"/>
              <w:rPr>
                <w:rFonts w:ascii="Arial" w:hAnsi="Arial" w:cs="Arial"/>
                <w:color w:val="211D1E"/>
                <w:sz w:val="36"/>
                <w:szCs w:val="36"/>
              </w:rPr>
            </w:pPr>
            <w:r w:rsidRPr="00C8386A">
              <w:rPr>
                <w:rFonts w:ascii="Arial" w:hAnsi="Arial" w:cs="Arial"/>
                <w:color w:val="211D1E"/>
                <w:sz w:val="36"/>
                <w:szCs w:val="36"/>
              </w:rPr>
              <w:t>More artists and creatives able to make, produce and share work through having access to underused resources.</w:t>
            </w:r>
          </w:p>
        </w:tc>
        <w:tc>
          <w:tcPr>
            <w:tcW w:w="1876" w:type="dxa"/>
            <w:tcMar>
              <w:top w:w="108" w:type="dxa"/>
            </w:tcMar>
          </w:tcPr>
          <w:p w14:paraId="1DD8BD6A" w14:textId="77777777" w:rsidR="00C8386A" w:rsidRPr="00C8386A" w:rsidRDefault="00C8386A">
            <w:pPr>
              <w:pStyle w:val="Pa11"/>
              <w:rPr>
                <w:rFonts w:ascii="Arial" w:hAnsi="Arial" w:cs="Arial"/>
                <w:color w:val="211D1E"/>
                <w:sz w:val="36"/>
                <w:szCs w:val="36"/>
              </w:rPr>
            </w:pPr>
            <w:r w:rsidRPr="00C8386A">
              <w:rPr>
                <w:rFonts w:ascii="Arial" w:hAnsi="Arial" w:cs="Arial"/>
                <w:color w:val="211D1E"/>
                <w:sz w:val="36"/>
                <w:szCs w:val="36"/>
              </w:rPr>
              <w:t>AC-NMW</w:t>
            </w:r>
          </w:p>
          <w:p w14:paraId="1EE75397" w14:textId="77777777" w:rsidR="00C8386A" w:rsidRPr="00C8386A" w:rsidRDefault="00C8386A">
            <w:pPr>
              <w:pStyle w:val="Pa11"/>
              <w:rPr>
                <w:rFonts w:ascii="Arial" w:hAnsi="Arial" w:cs="Arial"/>
                <w:color w:val="211D1E"/>
                <w:sz w:val="36"/>
                <w:szCs w:val="36"/>
              </w:rPr>
            </w:pPr>
            <w:r w:rsidRPr="00C8386A">
              <w:rPr>
                <w:rFonts w:ascii="Arial" w:hAnsi="Arial" w:cs="Arial"/>
                <w:color w:val="211D1E"/>
                <w:sz w:val="36"/>
                <w:szCs w:val="36"/>
              </w:rPr>
              <w:t>ACW</w:t>
            </w:r>
          </w:p>
        </w:tc>
      </w:tr>
      <w:tr w:rsidR="00C8386A" w14:paraId="4C7DE036" w14:textId="77777777" w:rsidTr="00D052A0">
        <w:tc>
          <w:tcPr>
            <w:tcW w:w="2518" w:type="dxa"/>
            <w:tcMar>
              <w:top w:w="108" w:type="dxa"/>
            </w:tcMar>
          </w:tcPr>
          <w:p w14:paraId="328CCCAB" w14:textId="77777777" w:rsidR="00C8386A" w:rsidRPr="00836CC7" w:rsidRDefault="00C8386A">
            <w:pPr>
              <w:pStyle w:val="Pa11"/>
              <w:rPr>
                <w:rFonts w:ascii="Arial" w:hAnsi="Arial" w:cs="Arial"/>
                <w:b/>
                <w:bCs/>
                <w:color w:val="211D1E"/>
                <w:sz w:val="36"/>
                <w:szCs w:val="36"/>
              </w:rPr>
            </w:pPr>
            <w:r w:rsidRPr="00836CC7">
              <w:rPr>
                <w:rFonts w:ascii="Arial" w:hAnsi="Arial" w:cs="Arial"/>
                <w:b/>
                <w:bCs/>
                <w:color w:val="211D1E"/>
                <w:sz w:val="36"/>
                <w:szCs w:val="36"/>
              </w:rPr>
              <w:t>WAARU</w:t>
            </w:r>
          </w:p>
        </w:tc>
        <w:tc>
          <w:tcPr>
            <w:tcW w:w="3260" w:type="dxa"/>
            <w:tcMar>
              <w:top w:w="108" w:type="dxa"/>
            </w:tcMar>
          </w:tcPr>
          <w:p w14:paraId="5E947E48" w14:textId="025CFE8E" w:rsidR="00C8386A" w:rsidRPr="00C8386A" w:rsidRDefault="00C8386A">
            <w:pPr>
              <w:pStyle w:val="Pa11"/>
              <w:rPr>
                <w:rFonts w:ascii="Arial" w:hAnsi="Arial" w:cs="Arial"/>
                <w:color w:val="211D1E"/>
                <w:sz w:val="36"/>
                <w:szCs w:val="36"/>
              </w:rPr>
            </w:pPr>
            <w:r w:rsidRPr="00C8386A">
              <w:rPr>
                <w:rFonts w:ascii="Arial" w:hAnsi="Arial" w:cs="Arial"/>
                <w:color w:val="211D1E"/>
                <w:sz w:val="36"/>
                <w:szCs w:val="36"/>
              </w:rPr>
              <w:t xml:space="preserve">Anti-racism and anti-ableism are built into the </w:t>
            </w:r>
            <w:r>
              <w:rPr>
                <w:rFonts w:ascii="Arial" w:hAnsi="Arial" w:cs="Arial"/>
                <w:color w:val="211D1E"/>
                <w:sz w:val="36"/>
                <w:szCs w:val="36"/>
              </w:rPr>
              <w:br/>
            </w:r>
            <w:r w:rsidRPr="00C8386A">
              <w:rPr>
                <w:rFonts w:ascii="Arial" w:hAnsi="Arial" w:cs="Arial"/>
                <w:color w:val="211D1E"/>
                <w:sz w:val="36"/>
                <w:szCs w:val="36"/>
              </w:rPr>
              <w:t xml:space="preserve">ways third-party services are procured. </w:t>
            </w:r>
            <w:r w:rsidR="00070702">
              <w:rPr>
                <w:rFonts w:ascii="Arial" w:hAnsi="Arial" w:cs="Arial"/>
                <w:color w:val="211D1E"/>
                <w:sz w:val="36"/>
                <w:szCs w:val="36"/>
              </w:rPr>
              <w:br/>
            </w:r>
          </w:p>
        </w:tc>
        <w:tc>
          <w:tcPr>
            <w:tcW w:w="5132" w:type="dxa"/>
            <w:tcMar>
              <w:top w:w="108" w:type="dxa"/>
            </w:tcMar>
          </w:tcPr>
          <w:p w14:paraId="5CD43392" w14:textId="77777777" w:rsidR="00C8386A" w:rsidRPr="00C8386A" w:rsidRDefault="00C8386A" w:rsidP="00C8386A">
            <w:pPr>
              <w:pStyle w:val="Default"/>
              <w:rPr>
                <w:rFonts w:ascii="Arial" w:hAnsi="Arial" w:cs="Arial"/>
                <w:color w:val="211D1E"/>
                <w:sz w:val="36"/>
                <w:szCs w:val="36"/>
              </w:rPr>
            </w:pPr>
            <w:r w:rsidRPr="00C8386A">
              <w:rPr>
                <w:rFonts w:ascii="Arial" w:hAnsi="Arial" w:cs="Arial"/>
                <w:color w:val="211D1E"/>
                <w:sz w:val="36"/>
                <w:szCs w:val="36"/>
              </w:rPr>
              <w:t>Develop a set of procurement principles for both organisations to adopt, which evidence anti-racist and anti-ableist approaches.</w:t>
            </w:r>
          </w:p>
          <w:p w14:paraId="53CB5955" w14:textId="77777777" w:rsidR="00C8386A" w:rsidRPr="00C8386A" w:rsidRDefault="00C8386A">
            <w:pPr>
              <w:pStyle w:val="Default"/>
              <w:rPr>
                <w:rFonts w:ascii="Arial" w:hAnsi="Arial" w:cs="Arial"/>
                <w:color w:val="211D1E"/>
                <w:sz w:val="36"/>
                <w:szCs w:val="36"/>
              </w:rPr>
            </w:pPr>
          </w:p>
        </w:tc>
        <w:tc>
          <w:tcPr>
            <w:tcW w:w="5641" w:type="dxa"/>
            <w:tcMar>
              <w:top w:w="108" w:type="dxa"/>
            </w:tcMar>
          </w:tcPr>
          <w:p w14:paraId="1377539D" w14:textId="77777777" w:rsidR="00C8386A" w:rsidRPr="00C8386A" w:rsidRDefault="00C8386A" w:rsidP="00C8386A">
            <w:pPr>
              <w:pStyle w:val="Default"/>
              <w:rPr>
                <w:rFonts w:ascii="Arial" w:hAnsi="Arial" w:cs="Arial"/>
                <w:color w:val="211D1E"/>
                <w:sz w:val="36"/>
                <w:szCs w:val="36"/>
              </w:rPr>
            </w:pPr>
            <w:r w:rsidRPr="00C8386A">
              <w:rPr>
                <w:rFonts w:ascii="Arial" w:hAnsi="Arial" w:cs="Arial"/>
                <w:color w:val="211D1E"/>
                <w:sz w:val="36"/>
                <w:szCs w:val="36"/>
              </w:rPr>
              <w:t>Train and support staff in the approach and share principles with the wider sector.</w:t>
            </w:r>
          </w:p>
          <w:p w14:paraId="63CF58E4" w14:textId="77777777" w:rsidR="00C8386A" w:rsidRPr="00C8386A" w:rsidRDefault="00C8386A">
            <w:pPr>
              <w:pStyle w:val="Default"/>
              <w:rPr>
                <w:rFonts w:ascii="Arial" w:hAnsi="Arial" w:cs="Arial"/>
                <w:color w:val="211D1E"/>
                <w:sz w:val="36"/>
                <w:szCs w:val="36"/>
              </w:rPr>
            </w:pPr>
          </w:p>
        </w:tc>
        <w:tc>
          <w:tcPr>
            <w:tcW w:w="3686" w:type="dxa"/>
            <w:tcMar>
              <w:top w:w="108" w:type="dxa"/>
            </w:tcMar>
          </w:tcPr>
          <w:p w14:paraId="24921F23" w14:textId="77777777" w:rsidR="00C8386A" w:rsidRPr="00C8386A" w:rsidRDefault="00C8386A">
            <w:pPr>
              <w:pStyle w:val="Pa11"/>
              <w:rPr>
                <w:rFonts w:ascii="Arial" w:hAnsi="Arial" w:cs="Arial"/>
                <w:color w:val="211D1E"/>
                <w:sz w:val="36"/>
                <w:szCs w:val="36"/>
              </w:rPr>
            </w:pPr>
            <w:r w:rsidRPr="00C8386A">
              <w:rPr>
                <w:rFonts w:ascii="Arial" w:hAnsi="Arial" w:cs="Arial"/>
                <w:color w:val="211D1E"/>
                <w:sz w:val="36"/>
                <w:szCs w:val="36"/>
              </w:rPr>
              <w:t>Equality is embedded into procurement principles which are operational and evidenced.</w:t>
            </w:r>
          </w:p>
        </w:tc>
        <w:tc>
          <w:tcPr>
            <w:tcW w:w="1876" w:type="dxa"/>
            <w:tcMar>
              <w:top w:w="108" w:type="dxa"/>
            </w:tcMar>
          </w:tcPr>
          <w:p w14:paraId="14C1424E" w14:textId="77777777" w:rsidR="00C8386A" w:rsidRPr="00C8386A" w:rsidRDefault="00C8386A">
            <w:pPr>
              <w:pStyle w:val="Pa11"/>
              <w:rPr>
                <w:rFonts w:ascii="Arial" w:hAnsi="Arial" w:cs="Arial"/>
                <w:color w:val="211D1E"/>
                <w:sz w:val="36"/>
                <w:szCs w:val="36"/>
              </w:rPr>
            </w:pPr>
            <w:r w:rsidRPr="00C8386A">
              <w:rPr>
                <w:rFonts w:ascii="Arial" w:hAnsi="Arial" w:cs="Arial"/>
                <w:color w:val="211D1E"/>
                <w:sz w:val="36"/>
                <w:szCs w:val="36"/>
              </w:rPr>
              <w:t>AC-NMW</w:t>
            </w:r>
          </w:p>
          <w:p w14:paraId="551973D7" w14:textId="77777777" w:rsidR="00C8386A" w:rsidRPr="00C8386A" w:rsidRDefault="00C8386A">
            <w:pPr>
              <w:pStyle w:val="Pa11"/>
              <w:rPr>
                <w:rFonts w:ascii="Arial" w:hAnsi="Arial" w:cs="Arial"/>
                <w:color w:val="211D1E"/>
                <w:sz w:val="36"/>
                <w:szCs w:val="36"/>
              </w:rPr>
            </w:pPr>
            <w:r w:rsidRPr="00C8386A">
              <w:rPr>
                <w:rFonts w:ascii="Arial" w:hAnsi="Arial" w:cs="Arial"/>
                <w:color w:val="211D1E"/>
                <w:sz w:val="36"/>
                <w:szCs w:val="36"/>
              </w:rPr>
              <w:t>ACW</w:t>
            </w:r>
          </w:p>
        </w:tc>
      </w:tr>
      <w:tr w:rsidR="00C8386A" w14:paraId="4DE89A3E" w14:textId="77777777" w:rsidTr="00D052A0">
        <w:tc>
          <w:tcPr>
            <w:tcW w:w="2518" w:type="dxa"/>
            <w:tcMar>
              <w:top w:w="108" w:type="dxa"/>
            </w:tcMar>
          </w:tcPr>
          <w:p w14:paraId="140F610B" w14:textId="77777777" w:rsidR="00C8386A" w:rsidRPr="00836CC7" w:rsidRDefault="00C8386A">
            <w:pPr>
              <w:pStyle w:val="Pa11"/>
              <w:rPr>
                <w:rFonts w:ascii="Arial" w:hAnsi="Arial" w:cs="Arial"/>
                <w:b/>
                <w:bCs/>
                <w:color w:val="211D1E"/>
                <w:sz w:val="36"/>
                <w:szCs w:val="36"/>
              </w:rPr>
            </w:pPr>
            <w:r w:rsidRPr="00836CC7">
              <w:rPr>
                <w:rFonts w:ascii="Arial" w:hAnsi="Arial" w:cs="Arial"/>
                <w:b/>
                <w:bCs/>
                <w:color w:val="211D1E"/>
                <w:sz w:val="36"/>
                <w:szCs w:val="36"/>
              </w:rPr>
              <w:t>WAARU</w:t>
            </w:r>
          </w:p>
        </w:tc>
        <w:tc>
          <w:tcPr>
            <w:tcW w:w="3260" w:type="dxa"/>
            <w:tcMar>
              <w:top w:w="108" w:type="dxa"/>
            </w:tcMar>
          </w:tcPr>
          <w:p w14:paraId="2D0AAC47" w14:textId="51261FD3" w:rsidR="00C8386A" w:rsidRPr="00C8386A" w:rsidRDefault="00C8386A">
            <w:pPr>
              <w:pStyle w:val="Pa11"/>
              <w:rPr>
                <w:rFonts w:ascii="Arial" w:hAnsi="Arial" w:cs="Arial"/>
                <w:color w:val="211D1E"/>
                <w:sz w:val="36"/>
                <w:szCs w:val="36"/>
              </w:rPr>
            </w:pPr>
            <w:r w:rsidRPr="00C8386A">
              <w:rPr>
                <w:rFonts w:ascii="Arial" w:hAnsi="Arial" w:cs="Arial"/>
                <w:color w:val="211D1E"/>
                <w:sz w:val="36"/>
                <w:szCs w:val="36"/>
              </w:rPr>
              <w:t xml:space="preserve">Engagement practice and research is </w:t>
            </w:r>
            <w:r>
              <w:rPr>
                <w:rFonts w:ascii="Arial" w:hAnsi="Arial" w:cs="Arial"/>
                <w:color w:val="211D1E"/>
                <w:sz w:val="36"/>
                <w:szCs w:val="36"/>
              </w:rPr>
              <w:br/>
            </w:r>
            <w:r w:rsidRPr="00C8386A">
              <w:rPr>
                <w:rFonts w:ascii="Arial" w:hAnsi="Arial" w:cs="Arial"/>
                <w:color w:val="211D1E"/>
                <w:sz w:val="36"/>
                <w:szCs w:val="36"/>
              </w:rPr>
              <w:t xml:space="preserve">shaped by people's </w:t>
            </w:r>
            <w:r>
              <w:rPr>
                <w:rFonts w:ascii="Arial" w:hAnsi="Arial" w:cs="Arial"/>
                <w:color w:val="211D1E"/>
                <w:sz w:val="36"/>
                <w:szCs w:val="36"/>
              </w:rPr>
              <w:br/>
            </w:r>
            <w:r w:rsidRPr="00C8386A">
              <w:rPr>
                <w:rFonts w:ascii="Arial" w:hAnsi="Arial" w:cs="Arial"/>
                <w:color w:val="211D1E"/>
                <w:sz w:val="36"/>
                <w:szCs w:val="36"/>
              </w:rPr>
              <w:t xml:space="preserve">expertise </w:t>
            </w:r>
            <w:r>
              <w:rPr>
                <w:rFonts w:ascii="Arial" w:hAnsi="Arial" w:cs="Arial"/>
                <w:color w:val="211D1E"/>
                <w:sz w:val="36"/>
                <w:szCs w:val="36"/>
              </w:rPr>
              <w:br/>
            </w:r>
            <w:r w:rsidRPr="00C8386A">
              <w:rPr>
                <w:rFonts w:ascii="Arial" w:hAnsi="Arial" w:cs="Arial"/>
                <w:color w:val="211D1E"/>
                <w:sz w:val="36"/>
                <w:szCs w:val="36"/>
              </w:rPr>
              <w:t xml:space="preserve">and lived experience. </w:t>
            </w:r>
          </w:p>
        </w:tc>
        <w:tc>
          <w:tcPr>
            <w:tcW w:w="5132" w:type="dxa"/>
            <w:tcMar>
              <w:top w:w="108" w:type="dxa"/>
            </w:tcMar>
          </w:tcPr>
          <w:p w14:paraId="7F8D650F" w14:textId="77777777" w:rsidR="00C8386A" w:rsidRPr="00C8386A" w:rsidRDefault="00C8386A" w:rsidP="00C8386A">
            <w:pPr>
              <w:pStyle w:val="Default"/>
              <w:rPr>
                <w:rFonts w:ascii="Arial" w:hAnsi="Arial" w:cs="Arial"/>
                <w:color w:val="211D1E"/>
                <w:sz w:val="36"/>
                <w:szCs w:val="36"/>
              </w:rPr>
            </w:pPr>
            <w:r w:rsidRPr="00C8386A">
              <w:rPr>
                <w:rFonts w:ascii="Arial" w:hAnsi="Arial" w:cs="Arial"/>
                <w:color w:val="211D1E"/>
                <w:sz w:val="36"/>
                <w:szCs w:val="36"/>
              </w:rPr>
              <w:t>Non-extractive consultation models established.</w:t>
            </w:r>
          </w:p>
          <w:p w14:paraId="6E6ADEF7" w14:textId="77777777" w:rsidR="00C8386A" w:rsidRPr="00C8386A" w:rsidRDefault="00C8386A">
            <w:pPr>
              <w:pStyle w:val="Default"/>
              <w:rPr>
                <w:rFonts w:ascii="Arial" w:hAnsi="Arial" w:cs="Arial"/>
                <w:color w:val="211D1E"/>
                <w:sz w:val="36"/>
                <w:szCs w:val="36"/>
              </w:rPr>
            </w:pPr>
          </w:p>
        </w:tc>
        <w:tc>
          <w:tcPr>
            <w:tcW w:w="5641" w:type="dxa"/>
            <w:tcMar>
              <w:top w:w="108" w:type="dxa"/>
            </w:tcMar>
          </w:tcPr>
          <w:p w14:paraId="22290CBF" w14:textId="77777777" w:rsidR="00C8386A" w:rsidRPr="00C8386A" w:rsidRDefault="00C8386A" w:rsidP="00C8386A">
            <w:pPr>
              <w:pStyle w:val="Default"/>
              <w:rPr>
                <w:rFonts w:ascii="Arial" w:hAnsi="Arial" w:cs="Arial"/>
                <w:color w:val="211D1E"/>
                <w:sz w:val="36"/>
                <w:szCs w:val="36"/>
              </w:rPr>
            </w:pPr>
            <w:r w:rsidRPr="00C8386A">
              <w:rPr>
                <w:rFonts w:ascii="Arial" w:hAnsi="Arial" w:cs="Arial"/>
                <w:color w:val="211D1E"/>
                <w:sz w:val="36"/>
                <w:szCs w:val="36"/>
              </w:rPr>
              <w:t>Further engagement research undertaken in areas not included in this phase of work, including geographical locations and areas of economic disadvantage, as identified in conversation with communities.</w:t>
            </w:r>
          </w:p>
          <w:p w14:paraId="38C388D3" w14:textId="77777777" w:rsidR="00D052A0" w:rsidRDefault="00D052A0" w:rsidP="009004D0">
            <w:pPr>
              <w:pStyle w:val="Default"/>
              <w:numPr>
                <w:ilvl w:val="0"/>
                <w:numId w:val="19"/>
              </w:numPr>
              <w:rPr>
                <w:rFonts w:ascii="Arial" w:hAnsi="Arial" w:cs="Arial"/>
                <w:color w:val="211D1E"/>
                <w:sz w:val="36"/>
                <w:szCs w:val="36"/>
              </w:rPr>
            </w:pPr>
          </w:p>
          <w:p w14:paraId="1BDAC0C6" w14:textId="76EE6B7F" w:rsidR="00C8386A" w:rsidRPr="00C8386A" w:rsidRDefault="00C8386A" w:rsidP="009004D0">
            <w:pPr>
              <w:pStyle w:val="Default"/>
              <w:numPr>
                <w:ilvl w:val="0"/>
                <w:numId w:val="19"/>
              </w:numPr>
              <w:rPr>
                <w:rFonts w:ascii="Arial" w:hAnsi="Arial" w:cs="Arial"/>
                <w:color w:val="211D1E"/>
                <w:sz w:val="36"/>
                <w:szCs w:val="36"/>
              </w:rPr>
            </w:pPr>
            <w:r w:rsidRPr="00C8386A">
              <w:rPr>
                <w:rFonts w:ascii="Arial" w:hAnsi="Arial" w:cs="Arial"/>
                <w:color w:val="211D1E"/>
                <w:sz w:val="36"/>
                <w:szCs w:val="36"/>
              </w:rPr>
              <w:t>Further D/deaf and disability led research on</w:t>
            </w:r>
            <w:r w:rsidR="00D052A0">
              <w:rPr>
                <w:rFonts w:ascii="Arial" w:hAnsi="Arial" w:cs="Arial"/>
                <w:color w:val="211D1E"/>
                <w:sz w:val="36"/>
                <w:szCs w:val="36"/>
              </w:rPr>
              <w:t xml:space="preserve"> </w:t>
            </w:r>
            <w:r w:rsidRPr="00C8386A">
              <w:rPr>
                <w:rFonts w:ascii="Arial" w:hAnsi="Arial" w:cs="Arial"/>
                <w:color w:val="211D1E"/>
                <w:sz w:val="36"/>
                <w:szCs w:val="36"/>
              </w:rPr>
              <w:t xml:space="preserve">creative/participatory activity across </w:t>
            </w:r>
            <w:r w:rsidR="00D052A0">
              <w:rPr>
                <w:rFonts w:ascii="Arial" w:hAnsi="Arial" w:cs="Arial"/>
                <w:color w:val="211D1E"/>
                <w:sz w:val="36"/>
                <w:szCs w:val="36"/>
              </w:rPr>
              <w:t>m</w:t>
            </w:r>
            <w:r w:rsidRPr="00C8386A">
              <w:rPr>
                <w:rFonts w:ascii="Arial" w:hAnsi="Arial" w:cs="Arial"/>
                <w:color w:val="211D1E"/>
                <w:sz w:val="36"/>
                <w:szCs w:val="36"/>
              </w:rPr>
              <w:t>useum (collecting/events/exhibitions) and arts organisations.</w:t>
            </w:r>
          </w:p>
          <w:p w14:paraId="3222270D" w14:textId="77777777" w:rsidR="00C8386A" w:rsidRPr="00C8386A" w:rsidRDefault="00C8386A">
            <w:pPr>
              <w:pStyle w:val="Default"/>
              <w:rPr>
                <w:rFonts w:ascii="Arial" w:hAnsi="Arial" w:cs="Arial"/>
                <w:color w:val="211D1E"/>
                <w:sz w:val="18"/>
                <w:szCs w:val="18"/>
              </w:rPr>
            </w:pPr>
          </w:p>
        </w:tc>
        <w:tc>
          <w:tcPr>
            <w:tcW w:w="3686" w:type="dxa"/>
            <w:tcMar>
              <w:top w:w="108" w:type="dxa"/>
            </w:tcMar>
          </w:tcPr>
          <w:p w14:paraId="6340DD43" w14:textId="77777777" w:rsidR="00C8386A" w:rsidRPr="00C8386A" w:rsidRDefault="00C8386A">
            <w:pPr>
              <w:pStyle w:val="Pa11"/>
              <w:rPr>
                <w:rFonts w:ascii="Arial" w:hAnsi="Arial" w:cs="Arial"/>
                <w:color w:val="211D1E"/>
                <w:sz w:val="36"/>
                <w:szCs w:val="36"/>
              </w:rPr>
            </w:pPr>
            <w:r w:rsidRPr="00C8386A">
              <w:rPr>
                <w:rFonts w:ascii="Arial" w:hAnsi="Arial" w:cs="Arial"/>
                <w:color w:val="211D1E"/>
                <w:sz w:val="36"/>
                <w:szCs w:val="36"/>
              </w:rPr>
              <w:t>Research is shaped by people’s knowledge, expertise and lived experience.</w:t>
            </w:r>
          </w:p>
        </w:tc>
        <w:tc>
          <w:tcPr>
            <w:tcW w:w="1876" w:type="dxa"/>
            <w:tcMar>
              <w:top w:w="108" w:type="dxa"/>
            </w:tcMar>
          </w:tcPr>
          <w:p w14:paraId="4A752E61" w14:textId="77777777" w:rsidR="00C8386A" w:rsidRPr="00C8386A" w:rsidRDefault="00C8386A">
            <w:pPr>
              <w:pStyle w:val="Pa11"/>
              <w:rPr>
                <w:rFonts w:ascii="Arial" w:hAnsi="Arial" w:cs="Arial"/>
                <w:color w:val="211D1E"/>
                <w:sz w:val="36"/>
                <w:szCs w:val="36"/>
              </w:rPr>
            </w:pPr>
            <w:r w:rsidRPr="00C8386A">
              <w:rPr>
                <w:rFonts w:ascii="Arial" w:hAnsi="Arial" w:cs="Arial"/>
                <w:color w:val="211D1E"/>
                <w:sz w:val="36"/>
                <w:szCs w:val="36"/>
              </w:rPr>
              <w:t>AC-NMW</w:t>
            </w:r>
          </w:p>
          <w:p w14:paraId="0C810D51" w14:textId="77777777" w:rsidR="00C8386A" w:rsidRPr="00C8386A" w:rsidRDefault="00C8386A">
            <w:pPr>
              <w:pStyle w:val="Pa11"/>
              <w:rPr>
                <w:rFonts w:ascii="Arial" w:hAnsi="Arial" w:cs="Arial"/>
                <w:color w:val="211D1E"/>
                <w:sz w:val="36"/>
                <w:szCs w:val="36"/>
              </w:rPr>
            </w:pPr>
            <w:r w:rsidRPr="00C8386A">
              <w:rPr>
                <w:rFonts w:ascii="Arial" w:hAnsi="Arial" w:cs="Arial"/>
                <w:color w:val="211D1E"/>
                <w:sz w:val="36"/>
                <w:szCs w:val="36"/>
              </w:rPr>
              <w:t>ACW</w:t>
            </w:r>
          </w:p>
        </w:tc>
      </w:tr>
    </w:tbl>
    <w:p w14:paraId="1A1A363C" w14:textId="77777777" w:rsidR="00E8233A" w:rsidRPr="00A05C67" w:rsidRDefault="00E8233A">
      <w:pPr>
        <w:spacing w:line="244" w:lineRule="auto"/>
        <w:rPr>
          <w:rFonts w:ascii="Arial" w:hAnsi="Arial" w:cs="Arial"/>
          <w:sz w:val="18"/>
        </w:rPr>
        <w:sectPr w:rsidR="00E8233A" w:rsidRPr="00A05C67" w:rsidSect="00C8386A">
          <w:pgSz w:w="23800" w:h="16820" w:orient="landscape"/>
          <w:pgMar w:top="1134" w:right="1134" w:bottom="1134" w:left="1134" w:header="357" w:footer="323" w:gutter="0"/>
          <w:cols w:num="6" w:space="720" w:equalWidth="0">
            <w:col w:w="720" w:space="40"/>
            <w:col w:w="2289" w:space="66"/>
            <w:col w:w="3965" w:space="67"/>
            <w:col w:w="3510" w:space="134"/>
            <w:col w:w="2451" w:space="75"/>
            <w:col w:w="1255"/>
          </w:cols>
          <w:docGrid w:linePitch="299"/>
        </w:sectPr>
      </w:pPr>
    </w:p>
    <w:p w14:paraId="7A9F5B7C" w14:textId="77777777" w:rsidR="00E8233A" w:rsidRPr="00A05C67" w:rsidRDefault="00EE7A50">
      <w:pPr>
        <w:pStyle w:val="BodyText"/>
        <w:rPr>
          <w:rFonts w:ascii="Arial" w:hAnsi="Arial" w:cs="Arial"/>
          <w:sz w:val="20"/>
        </w:rPr>
      </w:pPr>
      <w:r>
        <w:rPr>
          <w:noProof/>
        </w:rPr>
        <w:lastRenderedPageBreak/>
        <mc:AlternateContent>
          <mc:Choice Requires="wpg">
            <w:drawing>
              <wp:anchor distT="0" distB="0" distL="114300" distR="114300" simplePos="0" relativeHeight="485933056" behindDoc="1" locked="0" layoutInCell="1" allowOverlap="1" wp14:anchorId="299D1E3D" wp14:editId="26601EC3">
                <wp:simplePos x="0" y="0"/>
                <wp:positionH relativeFrom="page">
                  <wp:posOffset>288290</wp:posOffset>
                </wp:positionH>
                <wp:positionV relativeFrom="page">
                  <wp:posOffset>612140</wp:posOffset>
                </wp:positionV>
                <wp:extent cx="10142220" cy="110490"/>
                <wp:effectExtent l="0" t="0" r="30480" b="3810"/>
                <wp:wrapNone/>
                <wp:docPr id="55" name="docshapegroup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42220" cy="110490"/>
                          <a:chOff x="454" y="964"/>
                          <a:chExt cx="15972" cy="174"/>
                        </a:xfrm>
                      </wpg:grpSpPr>
                      <wps:wsp>
                        <wps:cNvPr id="56" name="Line 32"/>
                        <wps:cNvCnPr>
                          <a:cxnSpLocks/>
                        </wps:cNvCnPr>
                        <wps:spPr bwMode="auto">
                          <a:xfrm>
                            <a:off x="454" y="1051"/>
                            <a:ext cx="1637" cy="0"/>
                          </a:xfrm>
                          <a:prstGeom prst="line">
                            <a:avLst/>
                          </a:prstGeom>
                          <a:noFill/>
                          <a:ln w="110363">
                            <a:solidFill>
                              <a:srgbClr val="FFFFFF"/>
                            </a:solidFill>
                            <a:round/>
                            <a:headEnd/>
                            <a:tailEnd/>
                          </a:ln>
                          <a:extLst>
                            <a:ext uri="{909E8E84-426E-40DD-AFC4-6F175D3DCCD1}">
                              <a14:hiddenFill xmlns:a14="http://schemas.microsoft.com/office/drawing/2010/main">
                                <a:noFill/>
                              </a14:hiddenFill>
                            </a:ext>
                          </a:extLst>
                        </wps:spPr>
                        <wps:bodyPr/>
                      </wps:wsp>
                      <wps:wsp>
                        <wps:cNvPr id="57" name="Line 33"/>
                        <wps:cNvCnPr>
                          <a:cxnSpLocks/>
                        </wps:cNvCnPr>
                        <wps:spPr bwMode="auto">
                          <a:xfrm>
                            <a:off x="2091" y="1051"/>
                            <a:ext cx="2381" cy="0"/>
                          </a:xfrm>
                          <a:prstGeom prst="line">
                            <a:avLst/>
                          </a:prstGeom>
                          <a:noFill/>
                          <a:ln w="110363">
                            <a:solidFill>
                              <a:srgbClr val="FFFFFF"/>
                            </a:solidFill>
                            <a:round/>
                            <a:headEnd/>
                            <a:tailEnd/>
                          </a:ln>
                          <a:extLst>
                            <a:ext uri="{909E8E84-426E-40DD-AFC4-6F175D3DCCD1}">
                              <a14:hiddenFill xmlns:a14="http://schemas.microsoft.com/office/drawing/2010/main">
                                <a:noFill/>
                              </a14:hiddenFill>
                            </a:ext>
                          </a:extLst>
                        </wps:spPr>
                        <wps:bodyPr/>
                      </wps:wsp>
                      <wps:wsp>
                        <wps:cNvPr id="58" name="Line 34"/>
                        <wps:cNvCnPr>
                          <a:cxnSpLocks/>
                        </wps:cNvCnPr>
                        <wps:spPr bwMode="auto">
                          <a:xfrm>
                            <a:off x="4472" y="1051"/>
                            <a:ext cx="4032" cy="0"/>
                          </a:xfrm>
                          <a:prstGeom prst="line">
                            <a:avLst/>
                          </a:prstGeom>
                          <a:noFill/>
                          <a:ln w="110363">
                            <a:solidFill>
                              <a:srgbClr val="FFFFFF"/>
                            </a:solidFill>
                            <a:round/>
                            <a:headEnd/>
                            <a:tailEnd/>
                          </a:ln>
                          <a:extLst>
                            <a:ext uri="{909E8E84-426E-40DD-AFC4-6F175D3DCCD1}">
                              <a14:hiddenFill xmlns:a14="http://schemas.microsoft.com/office/drawing/2010/main">
                                <a:noFill/>
                              </a14:hiddenFill>
                            </a:ext>
                          </a:extLst>
                        </wps:spPr>
                        <wps:bodyPr/>
                      </wps:wsp>
                      <wps:wsp>
                        <wps:cNvPr id="59" name="Line 35"/>
                        <wps:cNvCnPr>
                          <a:cxnSpLocks/>
                        </wps:cNvCnPr>
                        <wps:spPr bwMode="auto">
                          <a:xfrm>
                            <a:off x="8504" y="1051"/>
                            <a:ext cx="3645" cy="0"/>
                          </a:xfrm>
                          <a:prstGeom prst="line">
                            <a:avLst/>
                          </a:prstGeom>
                          <a:noFill/>
                          <a:ln w="110363">
                            <a:solidFill>
                              <a:srgbClr val="FFFFFF"/>
                            </a:solidFill>
                            <a:round/>
                            <a:headEnd/>
                            <a:tailEnd/>
                          </a:ln>
                          <a:extLst>
                            <a:ext uri="{909E8E84-426E-40DD-AFC4-6F175D3DCCD1}">
                              <a14:hiddenFill xmlns:a14="http://schemas.microsoft.com/office/drawing/2010/main">
                                <a:noFill/>
                              </a14:hiddenFill>
                            </a:ext>
                          </a:extLst>
                        </wps:spPr>
                        <wps:bodyPr/>
                      </wps:wsp>
                      <wps:wsp>
                        <wps:cNvPr id="60" name="docshape56"/>
                        <wps:cNvSpPr>
                          <a:spLocks/>
                        </wps:cNvSpPr>
                        <wps:spPr bwMode="auto">
                          <a:xfrm>
                            <a:off x="12148" y="963"/>
                            <a:ext cx="2526" cy="1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Line 37"/>
                        <wps:cNvCnPr>
                          <a:cxnSpLocks/>
                        </wps:cNvCnPr>
                        <wps:spPr bwMode="auto">
                          <a:xfrm>
                            <a:off x="14674" y="1051"/>
                            <a:ext cx="1751" cy="0"/>
                          </a:xfrm>
                          <a:prstGeom prst="line">
                            <a:avLst/>
                          </a:prstGeom>
                          <a:noFill/>
                          <a:ln w="110363">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FB77A4" id="docshapegroup55" o:spid="_x0000_s1026" style="position:absolute;margin-left:22.7pt;margin-top:48.2pt;width:798.6pt;height:8.7pt;z-index:-17383424;mso-position-horizontal-relative:page;mso-position-vertical-relative:page" coordorigin="454,964" coordsize="15972,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">
                <v:line id="Line 32" o:spid="_x0000_s1027" style="position:absolute;visibility:visible;mso-wrap-style:square" from="454,1051" to="2091,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" strokecolor="white" strokeweight="8.69pt">
                  <o:lock v:ext="edit" shapetype="f"/>
                </v:line>
                <v:line id="Line 33" o:spid="_x0000_s1028" style="position:absolute;visibility:visible;mso-wrap-style:square" from="2091,1051" to="4472,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" strokecolor="white" strokeweight="8.69pt">
                  <o:lock v:ext="edit" shapetype="f"/>
                </v:line>
                <v:line id="Line 34" o:spid="_x0000_s1029" style="position:absolute;visibility:visible;mso-wrap-style:square" from="4472,1051" to="8504,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" strokecolor="white" strokeweight="8.69pt">
                  <o:lock v:ext="edit" shapetype="f"/>
                </v:line>
                <v:line id="Line 35" o:spid="_x0000_s1030" style="position:absolute;visibility:visible;mso-wrap-style:square" from="8504,1051" to="12149,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" strokecolor="white" strokeweight="8.69pt">
                  <o:lock v:ext="edit" shapetype="f"/>
                </v:line>
                <v:rect id="docshape56" o:spid="_x0000_s1031" style="position:absolute;left:12148;top:963;width:2526;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" stroked="f">
                  <v:path arrowok="t"/>
                </v:rect>
                <v:line id="Line 37" o:spid="_x0000_s1032" style="position:absolute;visibility:visible;mso-wrap-style:square" from="14674,1051" to="16425,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" strokecolor="white" strokeweight="8.69pt">
                  <o:lock v:ext="edit" shapetype="f"/>
                </v:line>
                <w10:wrap anchorx="page" anchory="page"/>
              </v:group>
            </w:pict>
          </mc:Fallback>
        </mc:AlternateContent>
      </w:r>
      <w:r>
        <w:rPr>
          <w:noProof/>
        </w:rPr>
        <mc:AlternateContent>
          <mc:Choice Requires="wps">
            <w:drawing>
              <wp:anchor distT="0" distB="0" distL="114300" distR="114300" simplePos="0" relativeHeight="15734784" behindDoc="0" locked="0" layoutInCell="1" allowOverlap="1" wp14:anchorId="1234E793" wp14:editId="5FDDBA8A">
                <wp:simplePos x="0" y="0"/>
                <wp:positionH relativeFrom="page">
                  <wp:posOffset>1327785</wp:posOffset>
                </wp:positionH>
                <wp:positionV relativeFrom="page">
                  <wp:posOffset>2825115</wp:posOffset>
                </wp:positionV>
                <wp:extent cx="0" cy="0"/>
                <wp:effectExtent l="0" t="0" r="0" b="0"/>
                <wp:wrapNone/>
                <wp:docPr id="54"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10363">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A34B26" id="Line 30" o:spid="_x0000_s1026" style="position:absolute;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4.55pt,222.45pt" to="104.55pt,2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" strokecolor="white" strokeweight="8.69pt">
                <o:lock v:ext="edit" shapetype="f"/>
                <w10:wrap anchorx="page" anchory="page"/>
              </v:line>
            </w:pict>
          </mc:Fallback>
        </mc:AlternateContent>
      </w:r>
      <w:r>
        <w:rPr>
          <w:noProof/>
        </w:rPr>
        <mc:AlternateContent>
          <mc:Choice Requires="wps">
            <w:drawing>
              <wp:anchor distT="0" distB="0" distL="114300" distR="114300" simplePos="0" relativeHeight="15735296" behindDoc="0" locked="0" layoutInCell="1" allowOverlap="1" wp14:anchorId="0FA735D5" wp14:editId="1A414B7A">
                <wp:simplePos x="0" y="0"/>
                <wp:positionH relativeFrom="page">
                  <wp:posOffset>2839720</wp:posOffset>
                </wp:positionH>
                <wp:positionV relativeFrom="page">
                  <wp:posOffset>2825115</wp:posOffset>
                </wp:positionV>
                <wp:extent cx="0" cy="0"/>
                <wp:effectExtent l="0" t="0" r="0" b="0"/>
                <wp:wrapNone/>
                <wp:docPr id="53"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10363">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B8FD93" id="Line 29" o:spid="_x0000_s1026" style="position:absolute;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3.6pt,222.45pt" to="223.6pt,2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" strokecolor="white" strokeweight="8.69pt">
                <o:lock v:ext="edit" shapetype="f"/>
                <w10:wrap anchorx="page" anchory="page"/>
              </v:line>
            </w:pict>
          </mc:Fallback>
        </mc:AlternateContent>
      </w:r>
      <w:r>
        <w:rPr>
          <w:noProof/>
        </w:rPr>
        <mc:AlternateContent>
          <mc:Choice Requires="wps">
            <w:drawing>
              <wp:anchor distT="0" distB="0" distL="114300" distR="114300" simplePos="0" relativeHeight="15735808" behindDoc="0" locked="0" layoutInCell="1" allowOverlap="1" wp14:anchorId="6F956630" wp14:editId="147553A8">
                <wp:simplePos x="0" y="0"/>
                <wp:positionH relativeFrom="page">
                  <wp:posOffset>5400040</wp:posOffset>
                </wp:positionH>
                <wp:positionV relativeFrom="page">
                  <wp:posOffset>2825115</wp:posOffset>
                </wp:positionV>
                <wp:extent cx="0" cy="0"/>
                <wp:effectExtent l="0" t="0" r="0" b="0"/>
                <wp:wrapNone/>
                <wp:docPr id="52"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10363">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922539" id="Line 28" o:spid="_x0000_s1026" style="position:absolute;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2pt,222.45pt" to="425.2pt,2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" strokecolor="white" strokeweight="8.69pt">
                <o:lock v:ext="edit" shapetype="f"/>
                <w10:wrap anchorx="page" anchory="page"/>
              </v:line>
            </w:pict>
          </mc:Fallback>
        </mc:AlternateContent>
      </w:r>
      <w:r>
        <w:rPr>
          <w:noProof/>
        </w:rPr>
        <mc:AlternateContent>
          <mc:Choice Requires="wps">
            <w:drawing>
              <wp:anchor distT="0" distB="0" distL="114300" distR="114300" simplePos="0" relativeHeight="15736320" behindDoc="0" locked="0" layoutInCell="1" allowOverlap="1" wp14:anchorId="416C9264" wp14:editId="1DD9A155">
                <wp:simplePos x="0" y="0"/>
                <wp:positionH relativeFrom="page">
                  <wp:posOffset>7714615</wp:posOffset>
                </wp:positionH>
                <wp:positionV relativeFrom="page">
                  <wp:posOffset>2825115</wp:posOffset>
                </wp:positionV>
                <wp:extent cx="0" cy="0"/>
                <wp:effectExtent l="0" t="0" r="0" b="0"/>
                <wp:wrapNone/>
                <wp:docPr id="51"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10363">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53120C" id="Line 27" o:spid="_x0000_s1026" style="position:absolute;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7.45pt,222.45pt" to="607.45pt,2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" strokecolor="white" strokeweight="8.69pt">
                <o:lock v:ext="edit" shapetype="f"/>
                <w10:wrap anchorx="page" anchory="page"/>
              </v:line>
            </w:pict>
          </mc:Fallback>
        </mc:AlternateContent>
      </w:r>
      <w:r>
        <w:rPr>
          <w:noProof/>
        </w:rPr>
        <mc:AlternateContent>
          <mc:Choice Requires="wps">
            <w:drawing>
              <wp:anchor distT="0" distB="0" distL="114300" distR="114300" simplePos="0" relativeHeight="15736832" behindDoc="0" locked="0" layoutInCell="1" allowOverlap="1" wp14:anchorId="5A21988F" wp14:editId="0BC7DA28">
                <wp:simplePos x="0" y="0"/>
                <wp:positionH relativeFrom="page">
                  <wp:posOffset>9317990</wp:posOffset>
                </wp:positionH>
                <wp:positionV relativeFrom="page">
                  <wp:posOffset>2825115</wp:posOffset>
                </wp:positionV>
                <wp:extent cx="0" cy="0"/>
                <wp:effectExtent l="0" t="0" r="0" b="0"/>
                <wp:wrapNone/>
                <wp:docPr id="50"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10363">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C78B2B" id="Line 26" o:spid="_x0000_s1026" style="position:absolute;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3.7pt,222.45pt" to="733.7pt,2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" strokecolor="white" strokeweight="8.69pt">
                <o:lock v:ext="edit" shapetype="f"/>
                <w10:wrap anchorx="page" anchory="page"/>
              </v:line>
            </w:pict>
          </mc:Fallback>
        </mc:AlternateContent>
      </w:r>
      <w:r>
        <w:rPr>
          <w:noProof/>
        </w:rPr>
        <mc:AlternateContent>
          <mc:Choice Requires="wps">
            <w:drawing>
              <wp:anchor distT="0" distB="0" distL="114300" distR="114300" simplePos="0" relativeHeight="15737344" behindDoc="0" locked="0" layoutInCell="1" allowOverlap="1" wp14:anchorId="7A813B3A" wp14:editId="7C164D37">
                <wp:simplePos x="0" y="0"/>
                <wp:positionH relativeFrom="page">
                  <wp:posOffset>1327785</wp:posOffset>
                </wp:positionH>
                <wp:positionV relativeFrom="page">
                  <wp:posOffset>4298950</wp:posOffset>
                </wp:positionV>
                <wp:extent cx="0" cy="0"/>
                <wp:effectExtent l="0" t="0" r="0" b="0"/>
                <wp:wrapNone/>
                <wp:docPr id="49"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10363">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21B118" id="Line 25" o:spid="_x0000_s1026" style="position:absolute;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4.55pt,338.5pt" to="104.55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" strokecolor="white" strokeweight="8.69pt">
                <o:lock v:ext="edit" shapetype="f"/>
                <w10:wrap anchorx="page" anchory="page"/>
              </v:line>
            </w:pict>
          </mc:Fallback>
        </mc:AlternateContent>
      </w:r>
      <w:r>
        <w:rPr>
          <w:noProof/>
        </w:rPr>
        <mc:AlternateContent>
          <mc:Choice Requires="wps">
            <w:drawing>
              <wp:anchor distT="0" distB="0" distL="114300" distR="114300" simplePos="0" relativeHeight="15737856" behindDoc="0" locked="0" layoutInCell="1" allowOverlap="1" wp14:anchorId="385CF63B" wp14:editId="1A55450D">
                <wp:simplePos x="0" y="0"/>
                <wp:positionH relativeFrom="page">
                  <wp:posOffset>2839720</wp:posOffset>
                </wp:positionH>
                <wp:positionV relativeFrom="page">
                  <wp:posOffset>4298950</wp:posOffset>
                </wp:positionV>
                <wp:extent cx="0" cy="0"/>
                <wp:effectExtent l="0" t="0" r="0" b="0"/>
                <wp:wrapNone/>
                <wp:docPr id="48"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10363">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9F5713" id="Line 24" o:spid="_x0000_s1026" style="position:absolute;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3.6pt,338.5pt" to="223.6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" strokecolor="white" strokeweight="8.69pt">
                <o:lock v:ext="edit" shapetype="f"/>
                <w10:wrap anchorx="page" anchory="page"/>
              </v:line>
            </w:pict>
          </mc:Fallback>
        </mc:AlternateContent>
      </w:r>
      <w:r>
        <w:rPr>
          <w:noProof/>
        </w:rPr>
        <mc:AlternateContent>
          <mc:Choice Requires="wps">
            <w:drawing>
              <wp:anchor distT="0" distB="0" distL="114300" distR="114300" simplePos="0" relativeHeight="15738368" behindDoc="0" locked="0" layoutInCell="1" allowOverlap="1" wp14:anchorId="24452755" wp14:editId="36A4BD2E">
                <wp:simplePos x="0" y="0"/>
                <wp:positionH relativeFrom="page">
                  <wp:posOffset>5400040</wp:posOffset>
                </wp:positionH>
                <wp:positionV relativeFrom="page">
                  <wp:posOffset>4298950</wp:posOffset>
                </wp:positionV>
                <wp:extent cx="0" cy="0"/>
                <wp:effectExtent l="0" t="0" r="0" b="0"/>
                <wp:wrapNone/>
                <wp:docPr id="47"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10363">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260AD0" id="Line 23" o:spid="_x0000_s1026" style="position:absolute;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2pt,338.5pt" to="425.2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" strokecolor="white" strokeweight="8.69pt">
                <o:lock v:ext="edit" shapetype="f"/>
                <w10:wrap anchorx="page" anchory="page"/>
              </v:line>
            </w:pict>
          </mc:Fallback>
        </mc:AlternateContent>
      </w:r>
      <w:r>
        <w:rPr>
          <w:noProof/>
        </w:rPr>
        <mc:AlternateContent>
          <mc:Choice Requires="wps">
            <w:drawing>
              <wp:anchor distT="0" distB="0" distL="114300" distR="114300" simplePos="0" relativeHeight="15738880" behindDoc="0" locked="0" layoutInCell="1" allowOverlap="1" wp14:anchorId="69DBC6B1" wp14:editId="37D9CD8F">
                <wp:simplePos x="0" y="0"/>
                <wp:positionH relativeFrom="page">
                  <wp:posOffset>7714615</wp:posOffset>
                </wp:positionH>
                <wp:positionV relativeFrom="page">
                  <wp:posOffset>4298950</wp:posOffset>
                </wp:positionV>
                <wp:extent cx="0" cy="0"/>
                <wp:effectExtent l="0" t="0" r="0" b="0"/>
                <wp:wrapNone/>
                <wp:docPr id="46"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10363">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6593E7" id="Line 22" o:spid="_x0000_s1026" style="position:absolute;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7.45pt,338.5pt" to="607.45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" strokecolor="white" strokeweight="8.69pt">
                <o:lock v:ext="edit" shapetype="f"/>
                <w10:wrap anchorx="page" anchory="page"/>
              </v:line>
            </w:pict>
          </mc:Fallback>
        </mc:AlternateContent>
      </w:r>
      <w:r>
        <w:rPr>
          <w:noProof/>
        </w:rPr>
        <mc:AlternateContent>
          <mc:Choice Requires="wps">
            <w:drawing>
              <wp:anchor distT="0" distB="0" distL="114300" distR="114300" simplePos="0" relativeHeight="15739392" behindDoc="0" locked="0" layoutInCell="1" allowOverlap="1" wp14:anchorId="1993C16D" wp14:editId="022BA93D">
                <wp:simplePos x="0" y="0"/>
                <wp:positionH relativeFrom="page">
                  <wp:posOffset>9317990</wp:posOffset>
                </wp:positionH>
                <wp:positionV relativeFrom="page">
                  <wp:posOffset>4298950</wp:posOffset>
                </wp:positionV>
                <wp:extent cx="0" cy="0"/>
                <wp:effectExtent l="0" t="0" r="0" b="0"/>
                <wp:wrapNone/>
                <wp:docPr id="45"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10363">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2CC149" id="Line 21" o:spid="_x0000_s1026" style="position:absolute;z-index:1573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3.7pt,338.5pt" to="733.7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" strokecolor="white" strokeweight="8.69pt">
                <o:lock v:ext="edit" shapetype="f"/>
                <w10:wrap anchorx="page" anchory="page"/>
              </v:line>
            </w:pict>
          </mc:Fallback>
        </mc:AlternateContent>
      </w:r>
    </w:p>
    <w:tbl>
      <w:tblPr>
        <w:tblpPr w:leftFromText="180" w:rightFromText="180" w:vertAnchor="text" w:tblpY="1"/>
        <w:tblOverlap w:val="never"/>
        <w:tblW w:w="22113"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2943"/>
        <w:gridCol w:w="3402"/>
        <w:gridCol w:w="4711"/>
        <w:gridCol w:w="959"/>
        <w:gridCol w:w="4253"/>
        <w:gridCol w:w="3118"/>
        <w:gridCol w:w="2727"/>
      </w:tblGrid>
      <w:tr w:rsidR="0002350D" w:rsidRPr="00A43561" w14:paraId="30FCBCB8" w14:textId="77777777" w:rsidTr="00CE5071">
        <w:trPr>
          <w:trHeight w:val="1701"/>
        </w:trPr>
        <w:tc>
          <w:tcPr>
            <w:tcW w:w="11056" w:type="dxa"/>
            <w:gridSpan w:val="3"/>
            <w:tcBorders>
              <w:top w:val="single" w:sz="4" w:space="0" w:color="auto"/>
              <w:left w:val="single" w:sz="4" w:space="0" w:color="auto"/>
              <w:bottom w:val="single" w:sz="4" w:space="0" w:color="auto"/>
              <w:right w:val="nil"/>
            </w:tcBorders>
            <w:tcMar>
              <w:top w:w="108" w:type="dxa"/>
              <w:bottom w:w="108" w:type="dxa"/>
            </w:tcMar>
          </w:tcPr>
          <w:p w14:paraId="1D6A9EAC" w14:textId="0A478159" w:rsidR="0002350D" w:rsidRPr="006B1F24" w:rsidRDefault="0002350D" w:rsidP="0099600D">
            <w:pPr>
              <w:pStyle w:val="Pa10"/>
              <w:rPr>
                <w:rFonts w:cs="Museo Sans 700"/>
                <w:color w:val="211D1E"/>
                <w:sz w:val="60"/>
                <w:szCs w:val="60"/>
              </w:rPr>
            </w:pPr>
            <w:r w:rsidRPr="006B1F24">
              <w:rPr>
                <w:rFonts w:cs="Museo Sans 700"/>
                <w:b/>
                <w:bCs/>
                <w:color w:val="211D1E"/>
                <w:sz w:val="60"/>
                <w:szCs w:val="60"/>
              </w:rPr>
              <w:t xml:space="preserve">Equalities and the Welsh </w:t>
            </w:r>
            <w:r w:rsidR="00D052A0">
              <w:rPr>
                <w:rFonts w:cs="Museo Sans 700"/>
                <w:b/>
                <w:bCs/>
                <w:color w:val="211D1E"/>
                <w:sz w:val="60"/>
                <w:szCs w:val="60"/>
              </w:rPr>
              <w:t>L</w:t>
            </w:r>
            <w:r w:rsidRPr="006B1F24">
              <w:rPr>
                <w:rFonts w:cs="Museo Sans 700"/>
                <w:b/>
                <w:bCs/>
                <w:color w:val="211D1E"/>
                <w:sz w:val="60"/>
                <w:szCs w:val="60"/>
              </w:rPr>
              <w:t xml:space="preserve">anguage </w:t>
            </w:r>
          </w:p>
        </w:tc>
        <w:tc>
          <w:tcPr>
            <w:tcW w:w="11057" w:type="dxa"/>
            <w:gridSpan w:val="4"/>
            <w:tcBorders>
              <w:top w:val="single" w:sz="4" w:space="0" w:color="auto"/>
              <w:left w:val="nil"/>
              <w:bottom w:val="single" w:sz="4" w:space="0" w:color="auto"/>
              <w:right w:val="single" w:sz="4" w:space="0" w:color="auto"/>
            </w:tcBorders>
            <w:tcMar>
              <w:top w:w="108" w:type="dxa"/>
              <w:bottom w:w="108" w:type="dxa"/>
            </w:tcMar>
            <w:vAlign w:val="center"/>
          </w:tcPr>
          <w:p w14:paraId="3A963F07" w14:textId="35908ECE" w:rsidR="0002350D" w:rsidRPr="006B1F24" w:rsidRDefault="00CE5071" w:rsidP="00CE5071">
            <w:pPr>
              <w:pStyle w:val="Pa10"/>
              <w:jc w:val="right"/>
              <w:rPr>
                <w:rFonts w:cs="Museo Sans 700"/>
                <w:color w:val="211D1E"/>
                <w:sz w:val="60"/>
                <w:szCs w:val="60"/>
              </w:rPr>
            </w:pPr>
            <w:r>
              <w:rPr>
                <w:rFonts w:cs="Museo Sans 700"/>
                <w:noProof/>
                <w:color w:val="211D1E"/>
                <w:sz w:val="60"/>
                <w:szCs w:val="60"/>
              </w:rPr>
              <w:drawing>
                <wp:inline distT="0" distB="0" distL="0" distR="0" wp14:anchorId="05C35067" wp14:editId="46ECF83B">
                  <wp:extent cx="6582431" cy="946712"/>
                  <wp:effectExtent l="0" t="0" r="0" b="6350"/>
                  <wp:docPr id="3" name="Picture 3"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 circl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695977" cy="963043"/>
                          </a:xfrm>
                          <a:prstGeom prst="rect">
                            <a:avLst/>
                          </a:prstGeom>
                        </pic:spPr>
                      </pic:pic>
                    </a:graphicData>
                  </a:graphic>
                </wp:inline>
              </w:drawing>
            </w:r>
          </w:p>
        </w:tc>
      </w:tr>
      <w:tr w:rsidR="00DA6002" w:rsidRPr="00A43561" w14:paraId="3678D3E8" w14:textId="77777777" w:rsidTr="0099600D">
        <w:tc>
          <w:tcPr>
            <w:tcW w:w="2943" w:type="dxa"/>
            <w:tcBorders>
              <w:top w:val="single" w:sz="4" w:space="0" w:color="auto"/>
              <w:left w:val="single" w:sz="4" w:space="0" w:color="auto"/>
              <w:bottom w:val="single" w:sz="4" w:space="0" w:color="auto"/>
              <w:right w:val="single" w:sz="4" w:space="0" w:color="auto"/>
            </w:tcBorders>
            <w:tcMar>
              <w:top w:w="108" w:type="dxa"/>
              <w:bottom w:w="108" w:type="dxa"/>
            </w:tcMar>
          </w:tcPr>
          <w:p w14:paraId="6AE0BC21" w14:textId="77777777" w:rsidR="00DA6002" w:rsidRPr="00A43561" w:rsidRDefault="00DA6002" w:rsidP="00AE1CF9">
            <w:pPr>
              <w:pStyle w:val="Pa11"/>
              <w:rPr>
                <w:rFonts w:ascii="Arial" w:hAnsi="Arial" w:cs="Arial"/>
                <w:color w:val="211D1E"/>
                <w:sz w:val="36"/>
                <w:szCs w:val="36"/>
              </w:rPr>
            </w:pPr>
            <w:r w:rsidRPr="00A43561">
              <w:rPr>
                <w:rFonts w:ascii="Arial" w:hAnsi="Arial" w:cs="Arial"/>
                <w:b/>
                <w:bCs/>
                <w:color w:val="211D1E"/>
                <w:sz w:val="36"/>
                <w:szCs w:val="36"/>
              </w:rPr>
              <w:t xml:space="preserve">Response to </w:t>
            </w:r>
          </w:p>
        </w:tc>
        <w:tc>
          <w:tcPr>
            <w:tcW w:w="3402" w:type="dxa"/>
            <w:tcBorders>
              <w:top w:val="single" w:sz="4" w:space="0" w:color="auto"/>
              <w:left w:val="single" w:sz="4" w:space="0" w:color="auto"/>
              <w:bottom w:val="single" w:sz="4" w:space="0" w:color="auto"/>
              <w:right w:val="single" w:sz="4" w:space="0" w:color="auto"/>
            </w:tcBorders>
            <w:tcMar>
              <w:top w:w="108" w:type="dxa"/>
              <w:bottom w:w="108" w:type="dxa"/>
            </w:tcMar>
          </w:tcPr>
          <w:p w14:paraId="4A9E1D4C" w14:textId="77777777" w:rsidR="00DA6002" w:rsidRPr="00A43561" w:rsidRDefault="00DA6002" w:rsidP="00AE1CF9">
            <w:pPr>
              <w:pStyle w:val="Pa11"/>
              <w:rPr>
                <w:rFonts w:ascii="Arial" w:hAnsi="Arial" w:cs="Arial"/>
                <w:color w:val="211D1E"/>
                <w:sz w:val="36"/>
                <w:szCs w:val="36"/>
              </w:rPr>
            </w:pPr>
            <w:r w:rsidRPr="00A43561">
              <w:rPr>
                <w:rFonts w:ascii="Arial" w:hAnsi="Arial" w:cs="Arial"/>
                <w:b/>
                <w:bCs/>
                <w:color w:val="211D1E"/>
                <w:sz w:val="36"/>
                <w:szCs w:val="36"/>
              </w:rPr>
              <w:t xml:space="preserve">Aims </w:t>
            </w:r>
          </w:p>
        </w:tc>
        <w:tc>
          <w:tcPr>
            <w:tcW w:w="5670" w:type="dxa"/>
            <w:gridSpan w:val="2"/>
            <w:tcBorders>
              <w:top w:val="single" w:sz="4" w:space="0" w:color="auto"/>
              <w:left w:val="single" w:sz="4" w:space="0" w:color="auto"/>
              <w:bottom w:val="single" w:sz="4" w:space="0" w:color="auto"/>
              <w:right w:val="single" w:sz="4" w:space="0" w:color="auto"/>
            </w:tcBorders>
            <w:tcMar>
              <w:top w:w="108" w:type="dxa"/>
              <w:bottom w:w="108" w:type="dxa"/>
            </w:tcMar>
          </w:tcPr>
          <w:p w14:paraId="2ED6C840" w14:textId="77777777" w:rsidR="00DA6002" w:rsidRPr="00A43561" w:rsidRDefault="00DA6002" w:rsidP="0099600D">
            <w:pPr>
              <w:pStyle w:val="Pa11"/>
              <w:rPr>
                <w:rFonts w:ascii="Arial" w:hAnsi="Arial" w:cs="Arial"/>
                <w:color w:val="211D1E"/>
                <w:sz w:val="36"/>
                <w:szCs w:val="36"/>
              </w:rPr>
            </w:pPr>
            <w:r w:rsidRPr="00A43561">
              <w:rPr>
                <w:rFonts w:ascii="Arial" w:hAnsi="Arial" w:cs="Arial"/>
                <w:b/>
                <w:bCs/>
                <w:color w:val="211D1E"/>
                <w:sz w:val="36"/>
                <w:szCs w:val="36"/>
              </w:rPr>
              <w:t xml:space="preserve">Actions for Financial Year 2022-23 </w:t>
            </w:r>
          </w:p>
        </w:tc>
        <w:tc>
          <w:tcPr>
            <w:tcW w:w="4253" w:type="dxa"/>
            <w:tcBorders>
              <w:top w:val="single" w:sz="4" w:space="0" w:color="auto"/>
              <w:left w:val="single" w:sz="4" w:space="0" w:color="auto"/>
              <w:bottom w:val="single" w:sz="4" w:space="0" w:color="auto"/>
              <w:right w:val="single" w:sz="4" w:space="0" w:color="auto"/>
            </w:tcBorders>
            <w:tcMar>
              <w:top w:w="108" w:type="dxa"/>
              <w:bottom w:w="108" w:type="dxa"/>
            </w:tcMar>
          </w:tcPr>
          <w:p w14:paraId="00CCF859" w14:textId="77777777" w:rsidR="00DA6002" w:rsidRPr="00A43561" w:rsidRDefault="00DA6002" w:rsidP="0099600D">
            <w:pPr>
              <w:pStyle w:val="Pa11"/>
              <w:rPr>
                <w:rFonts w:ascii="Arial" w:hAnsi="Arial" w:cs="Arial"/>
                <w:color w:val="211D1E"/>
                <w:sz w:val="36"/>
                <w:szCs w:val="36"/>
              </w:rPr>
            </w:pPr>
            <w:r w:rsidRPr="00A43561">
              <w:rPr>
                <w:rFonts w:ascii="Arial" w:hAnsi="Arial" w:cs="Arial"/>
                <w:b/>
                <w:bCs/>
                <w:color w:val="211D1E"/>
                <w:sz w:val="36"/>
                <w:szCs w:val="36"/>
              </w:rPr>
              <w:t xml:space="preserve">Actions for Financial Year 2023-25 </w:t>
            </w:r>
          </w:p>
        </w:tc>
        <w:tc>
          <w:tcPr>
            <w:tcW w:w="3118" w:type="dxa"/>
            <w:tcBorders>
              <w:top w:val="single" w:sz="4" w:space="0" w:color="auto"/>
              <w:left w:val="single" w:sz="4" w:space="0" w:color="auto"/>
              <w:bottom w:val="single" w:sz="4" w:space="0" w:color="auto"/>
              <w:right w:val="single" w:sz="4" w:space="0" w:color="auto"/>
            </w:tcBorders>
            <w:tcMar>
              <w:top w:w="108" w:type="dxa"/>
              <w:bottom w:w="108" w:type="dxa"/>
            </w:tcMar>
          </w:tcPr>
          <w:p w14:paraId="5260318B" w14:textId="77777777" w:rsidR="00DA6002" w:rsidRPr="00A43561" w:rsidRDefault="00DA6002" w:rsidP="0099600D">
            <w:pPr>
              <w:pStyle w:val="Pa11"/>
              <w:rPr>
                <w:rFonts w:ascii="Arial" w:hAnsi="Arial" w:cs="Arial"/>
                <w:color w:val="211D1E"/>
                <w:sz w:val="36"/>
                <w:szCs w:val="36"/>
              </w:rPr>
            </w:pPr>
            <w:r w:rsidRPr="00A43561">
              <w:rPr>
                <w:rFonts w:ascii="Arial" w:hAnsi="Arial" w:cs="Arial"/>
                <w:b/>
                <w:bCs/>
                <w:color w:val="211D1E"/>
                <w:sz w:val="36"/>
                <w:szCs w:val="36"/>
              </w:rPr>
              <w:t xml:space="preserve">Outcome </w:t>
            </w:r>
          </w:p>
        </w:tc>
        <w:tc>
          <w:tcPr>
            <w:tcW w:w="2727" w:type="dxa"/>
            <w:tcBorders>
              <w:top w:val="single" w:sz="4" w:space="0" w:color="auto"/>
              <w:left w:val="single" w:sz="4" w:space="0" w:color="auto"/>
              <w:bottom w:val="single" w:sz="4" w:space="0" w:color="auto"/>
              <w:right w:val="single" w:sz="4" w:space="0" w:color="auto"/>
            </w:tcBorders>
            <w:tcMar>
              <w:top w:w="108" w:type="dxa"/>
              <w:bottom w:w="108" w:type="dxa"/>
            </w:tcMar>
          </w:tcPr>
          <w:p w14:paraId="4F5978B7" w14:textId="77777777" w:rsidR="00DA6002" w:rsidRPr="00A43561" w:rsidRDefault="00DA6002" w:rsidP="0099600D">
            <w:pPr>
              <w:pStyle w:val="Pa11"/>
              <w:rPr>
                <w:rFonts w:ascii="Arial" w:hAnsi="Arial" w:cs="Arial"/>
                <w:color w:val="211D1E"/>
                <w:sz w:val="36"/>
                <w:szCs w:val="36"/>
              </w:rPr>
            </w:pPr>
            <w:r w:rsidRPr="00A43561">
              <w:rPr>
                <w:rFonts w:ascii="Arial" w:hAnsi="Arial" w:cs="Arial"/>
                <w:b/>
                <w:bCs/>
                <w:color w:val="211D1E"/>
                <w:sz w:val="36"/>
                <w:szCs w:val="36"/>
              </w:rPr>
              <w:t xml:space="preserve">Responsibility </w:t>
            </w:r>
          </w:p>
        </w:tc>
      </w:tr>
      <w:tr w:rsidR="00DA6002" w:rsidRPr="00A43561" w14:paraId="4021BCC5" w14:textId="77777777" w:rsidTr="00F94523">
        <w:trPr>
          <w:trHeight w:val="3571"/>
        </w:trPr>
        <w:tc>
          <w:tcPr>
            <w:tcW w:w="2943" w:type="dxa"/>
            <w:vMerge w:val="restart"/>
            <w:tcBorders>
              <w:top w:val="single" w:sz="4" w:space="0" w:color="auto"/>
              <w:left w:val="single" w:sz="4" w:space="0" w:color="auto"/>
              <w:bottom w:val="single" w:sz="4" w:space="0" w:color="auto"/>
              <w:right w:val="single" w:sz="4" w:space="0" w:color="auto"/>
            </w:tcBorders>
            <w:tcMar>
              <w:top w:w="108" w:type="dxa"/>
              <w:bottom w:w="108" w:type="dxa"/>
            </w:tcMar>
          </w:tcPr>
          <w:p w14:paraId="1F601705" w14:textId="1E1B4619" w:rsidR="00DA6002" w:rsidRPr="00836CC7" w:rsidRDefault="00DA6002" w:rsidP="00DA6002">
            <w:pPr>
              <w:pStyle w:val="Pa11"/>
              <w:rPr>
                <w:rFonts w:ascii="Arial" w:hAnsi="Arial" w:cs="Arial"/>
                <w:b/>
                <w:bCs/>
                <w:color w:val="211D1E"/>
                <w:sz w:val="36"/>
                <w:szCs w:val="36"/>
              </w:rPr>
            </w:pPr>
            <w:r w:rsidRPr="00836CC7">
              <w:rPr>
                <w:rFonts w:ascii="Arial" w:hAnsi="Arial" w:cs="Arial"/>
                <w:b/>
                <w:bCs/>
                <w:color w:val="211D1E"/>
                <w:sz w:val="36"/>
                <w:szCs w:val="36"/>
              </w:rPr>
              <w:t xml:space="preserve">WAARU </w:t>
            </w:r>
          </w:p>
        </w:tc>
        <w:tc>
          <w:tcPr>
            <w:tcW w:w="3402" w:type="dxa"/>
            <w:vMerge w:val="restart"/>
            <w:tcBorders>
              <w:top w:val="single" w:sz="4" w:space="0" w:color="auto"/>
              <w:left w:val="single" w:sz="4" w:space="0" w:color="auto"/>
              <w:bottom w:val="single" w:sz="4" w:space="0" w:color="auto"/>
              <w:right w:val="single" w:sz="4" w:space="0" w:color="auto"/>
            </w:tcBorders>
            <w:tcMar>
              <w:top w:w="108" w:type="dxa"/>
              <w:bottom w:w="108" w:type="dxa"/>
            </w:tcMar>
          </w:tcPr>
          <w:p w14:paraId="445FDD6D" w14:textId="54279087" w:rsidR="00DA6002" w:rsidRPr="00DA6002" w:rsidRDefault="00DA6002" w:rsidP="00DA6002">
            <w:pPr>
              <w:pStyle w:val="Pa11"/>
              <w:rPr>
                <w:rFonts w:ascii="Arial" w:hAnsi="Arial" w:cs="Arial"/>
                <w:color w:val="211D1E"/>
                <w:sz w:val="36"/>
                <w:szCs w:val="36"/>
              </w:rPr>
            </w:pPr>
            <w:r w:rsidRPr="00DA6002">
              <w:rPr>
                <w:rFonts w:ascii="Arial" w:hAnsi="Arial" w:cs="Arial"/>
                <w:color w:val="211D1E"/>
                <w:sz w:val="36"/>
                <w:szCs w:val="36"/>
              </w:rPr>
              <w:t xml:space="preserve">Ensure effective integration of work on Future Generation, </w:t>
            </w:r>
            <w:r>
              <w:rPr>
                <w:rFonts w:ascii="Arial" w:hAnsi="Arial" w:cs="Arial"/>
                <w:color w:val="211D1E"/>
                <w:sz w:val="36"/>
                <w:szCs w:val="36"/>
              </w:rPr>
              <w:br/>
            </w:r>
            <w:r w:rsidRPr="00DA6002">
              <w:rPr>
                <w:rFonts w:ascii="Arial" w:hAnsi="Arial" w:cs="Arial"/>
                <w:color w:val="211D1E"/>
                <w:sz w:val="36"/>
                <w:szCs w:val="36"/>
              </w:rPr>
              <w:t xml:space="preserve">Welsh Language and Equalities </w:t>
            </w:r>
          </w:p>
        </w:tc>
        <w:tc>
          <w:tcPr>
            <w:tcW w:w="5670" w:type="dxa"/>
            <w:gridSpan w:val="2"/>
            <w:tcBorders>
              <w:top w:val="single" w:sz="4" w:space="0" w:color="auto"/>
              <w:left w:val="single" w:sz="4" w:space="0" w:color="auto"/>
              <w:bottom w:val="single" w:sz="4" w:space="0" w:color="auto"/>
              <w:right w:val="single" w:sz="4" w:space="0" w:color="auto"/>
            </w:tcBorders>
            <w:tcMar>
              <w:top w:w="108" w:type="dxa"/>
              <w:bottom w:w="108" w:type="dxa"/>
            </w:tcMar>
          </w:tcPr>
          <w:p w14:paraId="6C17BC60" w14:textId="0DB8B834" w:rsidR="00DA6002" w:rsidRDefault="00DA6002" w:rsidP="0099600D">
            <w:pPr>
              <w:pStyle w:val="Default"/>
              <w:rPr>
                <w:rFonts w:ascii="Arial" w:hAnsi="Arial" w:cs="Arial"/>
                <w:color w:val="211D1E"/>
                <w:sz w:val="36"/>
                <w:szCs w:val="36"/>
              </w:rPr>
            </w:pPr>
            <w:r w:rsidRPr="00DA6002">
              <w:rPr>
                <w:rFonts w:ascii="Arial" w:hAnsi="Arial" w:cs="Arial"/>
                <w:color w:val="211D1E"/>
                <w:sz w:val="36"/>
                <w:szCs w:val="36"/>
              </w:rPr>
              <w:t xml:space="preserve">Develop a framework for delivering Equalities and Welsh Language Objectives in line with the Future Generations. </w:t>
            </w:r>
          </w:p>
          <w:p w14:paraId="027F6954" w14:textId="77777777" w:rsidR="00DA6002" w:rsidRPr="00DA6002" w:rsidRDefault="00DA6002" w:rsidP="0099600D">
            <w:pPr>
              <w:pStyle w:val="Default"/>
              <w:rPr>
                <w:rFonts w:ascii="Arial" w:hAnsi="Arial" w:cs="Arial"/>
                <w:color w:val="211D1E"/>
                <w:sz w:val="36"/>
                <w:szCs w:val="36"/>
              </w:rPr>
            </w:pPr>
          </w:p>
          <w:p w14:paraId="2CBE8ACC" w14:textId="5AB29606" w:rsidR="00DA6002" w:rsidRPr="00DA6002" w:rsidRDefault="00DA6002" w:rsidP="0099600D">
            <w:pPr>
              <w:pStyle w:val="Default"/>
              <w:rPr>
                <w:rFonts w:ascii="Arial" w:hAnsi="Arial" w:cs="Arial"/>
                <w:color w:val="211D1E"/>
                <w:sz w:val="36"/>
                <w:szCs w:val="36"/>
              </w:rPr>
            </w:pPr>
            <w:r w:rsidRPr="00DA6002">
              <w:rPr>
                <w:rFonts w:ascii="Arial" w:hAnsi="Arial" w:cs="Arial"/>
                <w:color w:val="211D1E"/>
                <w:sz w:val="36"/>
                <w:szCs w:val="36"/>
              </w:rPr>
              <w:t>Equalities and Welsh Language Objectives for 2023-25 agreed and published</w:t>
            </w:r>
            <w:r w:rsidR="00F94523">
              <w:rPr>
                <w:rFonts w:ascii="Arial" w:hAnsi="Arial" w:cs="Arial"/>
                <w:color w:val="211D1E"/>
                <w:sz w:val="36"/>
                <w:szCs w:val="36"/>
              </w:rPr>
              <w:t>.</w:t>
            </w:r>
          </w:p>
        </w:tc>
        <w:tc>
          <w:tcPr>
            <w:tcW w:w="4253" w:type="dxa"/>
            <w:tcBorders>
              <w:top w:val="single" w:sz="4" w:space="0" w:color="auto"/>
              <w:left w:val="single" w:sz="4" w:space="0" w:color="auto"/>
              <w:bottom w:val="single" w:sz="4" w:space="0" w:color="auto"/>
              <w:right w:val="single" w:sz="4" w:space="0" w:color="auto"/>
            </w:tcBorders>
            <w:tcMar>
              <w:top w:w="108" w:type="dxa"/>
              <w:bottom w:w="108" w:type="dxa"/>
            </w:tcMar>
          </w:tcPr>
          <w:p w14:paraId="49C03A57" w14:textId="7514B489" w:rsidR="00DA6002" w:rsidRPr="00DA6002" w:rsidRDefault="00DA6002" w:rsidP="0099600D">
            <w:pPr>
              <w:pStyle w:val="Default"/>
              <w:rPr>
                <w:rFonts w:ascii="Arial" w:hAnsi="Arial" w:cs="Arial"/>
                <w:color w:val="211D1E"/>
                <w:sz w:val="36"/>
                <w:szCs w:val="36"/>
              </w:rPr>
            </w:pPr>
            <w:r w:rsidRPr="00DA6002">
              <w:rPr>
                <w:rFonts w:ascii="Arial" w:hAnsi="Arial" w:cs="Arial"/>
                <w:color w:val="211D1E"/>
                <w:sz w:val="36"/>
                <w:szCs w:val="36"/>
              </w:rPr>
              <w:t>Equalities and Welsh Language Objectives for 2025-26 agreed and published</w:t>
            </w:r>
            <w:r w:rsidR="00F94523">
              <w:rPr>
                <w:rFonts w:ascii="Arial" w:hAnsi="Arial" w:cs="Arial"/>
                <w:color w:val="211D1E"/>
                <w:sz w:val="36"/>
                <w:szCs w:val="36"/>
              </w:rPr>
              <w:t>.</w:t>
            </w:r>
            <w:r w:rsidRPr="00DA6002">
              <w:rPr>
                <w:rFonts w:ascii="Arial" w:hAnsi="Arial" w:cs="Arial"/>
                <w:color w:val="211D1E"/>
                <w:sz w:val="36"/>
                <w:szCs w:val="36"/>
              </w:rPr>
              <w:t xml:space="preserve"> </w:t>
            </w:r>
          </w:p>
          <w:p w14:paraId="24DF72AD" w14:textId="3D9B542A" w:rsidR="00DA6002" w:rsidRPr="00DA6002" w:rsidRDefault="00DA6002" w:rsidP="0099600D">
            <w:pPr>
              <w:pStyle w:val="Default"/>
              <w:rPr>
                <w:rFonts w:ascii="Arial" w:hAnsi="Arial" w:cs="Arial"/>
                <w:color w:val="211D1E"/>
                <w:sz w:val="36"/>
                <w:szCs w:val="36"/>
              </w:rPr>
            </w:pPr>
          </w:p>
        </w:tc>
        <w:tc>
          <w:tcPr>
            <w:tcW w:w="3118" w:type="dxa"/>
            <w:vMerge w:val="restart"/>
            <w:tcBorders>
              <w:top w:val="single" w:sz="4" w:space="0" w:color="auto"/>
              <w:left w:val="single" w:sz="4" w:space="0" w:color="auto"/>
              <w:bottom w:val="single" w:sz="4" w:space="0" w:color="auto"/>
              <w:right w:val="single" w:sz="4" w:space="0" w:color="auto"/>
            </w:tcBorders>
            <w:tcMar>
              <w:top w:w="108" w:type="dxa"/>
              <w:bottom w:w="108" w:type="dxa"/>
            </w:tcMar>
          </w:tcPr>
          <w:p w14:paraId="7E5A8F6C" w14:textId="77777777" w:rsidR="00DA6002" w:rsidRPr="00DA6002" w:rsidRDefault="00DA6002" w:rsidP="0099600D">
            <w:pPr>
              <w:pStyle w:val="Pa11"/>
              <w:rPr>
                <w:rFonts w:ascii="Arial" w:hAnsi="Arial" w:cs="Arial"/>
                <w:color w:val="211D1E"/>
                <w:sz w:val="36"/>
                <w:szCs w:val="36"/>
              </w:rPr>
            </w:pPr>
            <w:r w:rsidRPr="00DA6002">
              <w:rPr>
                <w:rFonts w:ascii="Arial" w:hAnsi="Arial" w:cs="Arial"/>
                <w:color w:val="211D1E"/>
                <w:sz w:val="36"/>
                <w:szCs w:val="36"/>
              </w:rPr>
              <w:t xml:space="preserve">Methods of working are naturally bilingual, inclusive, and equitable. </w:t>
            </w:r>
          </w:p>
          <w:p w14:paraId="2B3F2407" w14:textId="717F7CCC" w:rsidR="00DA6002" w:rsidRPr="00DA6002" w:rsidRDefault="00DA6002" w:rsidP="0099600D">
            <w:pPr>
              <w:pStyle w:val="Pa11"/>
              <w:rPr>
                <w:rFonts w:ascii="Arial" w:hAnsi="Arial" w:cs="Arial"/>
                <w:color w:val="211D1E"/>
                <w:sz w:val="36"/>
                <w:szCs w:val="36"/>
              </w:rPr>
            </w:pPr>
          </w:p>
        </w:tc>
        <w:tc>
          <w:tcPr>
            <w:tcW w:w="2727" w:type="dxa"/>
            <w:tcBorders>
              <w:top w:val="single" w:sz="4" w:space="0" w:color="auto"/>
              <w:left w:val="single" w:sz="4" w:space="0" w:color="auto"/>
              <w:bottom w:val="single" w:sz="4" w:space="0" w:color="auto"/>
              <w:right w:val="single" w:sz="4" w:space="0" w:color="auto"/>
            </w:tcBorders>
            <w:tcMar>
              <w:top w:w="108" w:type="dxa"/>
              <w:bottom w:w="108" w:type="dxa"/>
            </w:tcMar>
          </w:tcPr>
          <w:p w14:paraId="4C945983" w14:textId="77777777" w:rsidR="00DA6002" w:rsidRPr="00DA6002" w:rsidRDefault="00DA6002" w:rsidP="0099600D">
            <w:pPr>
              <w:pStyle w:val="Pa11"/>
              <w:rPr>
                <w:rFonts w:ascii="Arial" w:hAnsi="Arial" w:cs="Arial"/>
                <w:color w:val="211D1E"/>
                <w:sz w:val="36"/>
                <w:szCs w:val="36"/>
              </w:rPr>
            </w:pPr>
            <w:r w:rsidRPr="00DA6002">
              <w:rPr>
                <w:rFonts w:ascii="Arial" w:hAnsi="Arial" w:cs="Arial"/>
                <w:color w:val="211D1E"/>
                <w:sz w:val="36"/>
                <w:szCs w:val="36"/>
              </w:rPr>
              <w:t xml:space="preserve">AC-NMW </w:t>
            </w:r>
          </w:p>
          <w:p w14:paraId="6837CF8A" w14:textId="33CE7A48" w:rsidR="00DA6002" w:rsidRPr="00DA6002" w:rsidRDefault="00DA6002" w:rsidP="0099600D">
            <w:pPr>
              <w:pStyle w:val="Pa11"/>
              <w:rPr>
                <w:rFonts w:ascii="Arial" w:hAnsi="Arial" w:cs="Arial"/>
                <w:color w:val="211D1E"/>
                <w:sz w:val="36"/>
                <w:szCs w:val="36"/>
              </w:rPr>
            </w:pPr>
          </w:p>
        </w:tc>
      </w:tr>
      <w:tr w:rsidR="00DA6002" w:rsidRPr="00A43561" w14:paraId="19A267DD" w14:textId="77777777" w:rsidTr="0099600D">
        <w:trPr>
          <w:trHeight w:val="1904"/>
        </w:trPr>
        <w:tc>
          <w:tcPr>
            <w:tcW w:w="2943" w:type="dxa"/>
            <w:vMerge/>
            <w:tcBorders>
              <w:top w:val="single" w:sz="4" w:space="0" w:color="auto"/>
              <w:left w:val="single" w:sz="4" w:space="0" w:color="auto"/>
              <w:bottom w:val="single" w:sz="4" w:space="0" w:color="auto"/>
              <w:right w:val="single" w:sz="4" w:space="0" w:color="auto"/>
            </w:tcBorders>
            <w:tcMar>
              <w:top w:w="108" w:type="dxa"/>
              <w:bottom w:w="108" w:type="dxa"/>
            </w:tcMar>
          </w:tcPr>
          <w:p w14:paraId="7D4498F2" w14:textId="77777777" w:rsidR="00DA6002" w:rsidRPr="00836CC7" w:rsidRDefault="00DA6002" w:rsidP="00DA6002">
            <w:pPr>
              <w:pStyle w:val="Pa11"/>
              <w:rPr>
                <w:rFonts w:ascii="Arial" w:hAnsi="Arial" w:cs="Arial"/>
                <w:b/>
                <w:bCs/>
                <w:color w:val="211D1E"/>
                <w:sz w:val="36"/>
                <w:szCs w:val="36"/>
              </w:rPr>
            </w:pPr>
          </w:p>
        </w:tc>
        <w:tc>
          <w:tcPr>
            <w:tcW w:w="3402" w:type="dxa"/>
            <w:vMerge/>
            <w:tcBorders>
              <w:top w:val="single" w:sz="4" w:space="0" w:color="auto"/>
              <w:left w:val="single" w:sz="4" w:space="0" w:color="auto"/>
              <w:bottom w:val="single" w:sz="4" w:space="0" w:color="auto"/>
              <w:right w:val="single" w:sz="4" w:space="0" w:color="auto"/>
            </w:tcBorders>
            <w:tcMar>
              <w:top w:w="108" w:type="dxa"/>
              <w:bottom w:w="108" w:type="dxa"/>
            </w:tcMar>
          </w:tcPr>
          <w:p w14:paraId="4BAC7CA4" w14:textId="77777777" w:rsidR="00DA6002" w:rsidRPr="00DA6002" w:rsidRDefault="00DA6002" w:rsidP="00DA6002">
            <w:pPr>
              <w:pStyle w:val="Pa11"/>
              <w:rPr>
                <w:rFonts w:ascii="Arial" w:hAnsi="Arial" w:cs="Arial"/>
                <w:color w:val="211D1E"/>
                <w:sz w:val="36"/>
                <w:szCs w:val="36"/>
              </w:rPr>
            </w:pPr>
          </w:p>
        </w:tc>
        <w:tc>
          <w:tcPr>
            <w:tcW w:w="5670" w:type="dxa"/>
            <w:gridSpan w:val="2"/>
            <w:tcBorders>
              <w:top w:val="single" w:sz="4" w:space="0" w:color="auto"/>
              <w:left w:val="single" w:sz="4" w:space="0" w:color="auto"/>
              <w:bottom w:val="single" w:sz="4" w:space="0" w:color="auto"/>
              <w:right w:val="single" w:sz="4" w:space="0" w:color="auto"/>
            </w:tcBorders>
            <w:tcMar>
              <w:top w:w="108" w:type="dxa"/>
              <w:bottom w:w="108" w:type="dxa"/>
            </w:tcMar>
          </w:tcPr>
          <w:p w14:paraId="5EF42EE7" w14:textId="7439F052" w:rsidR="00DA6002" w:rsidRPr="00DA6002" w:rsidRDefault="00DA6002" w:rsidP="0099600D">
            <w:pPr>
              <w:pStyle w:val="Default"/>
              <w:rPr>
                <w:rFonts w:ascii="Arial" w:hAnsi="Arial" w:cs="Arial"/>
                <w:color w:val="211D1E"/>
                <w:sz w:val="36"/>
                <w:szCs w:val="36"/>
              </w:rPr>
            </w:pPr>
            <w:r w:rsidRPr="00DA6002">
              <w:rPr>
                <w:rFonts w:ascii="Arial" w:hAnsi="Arial" w:cs="Arial"/>
                <w:color w:val="211D1E"/>
                <w:sz w:val="36"/>
                <w:szCs w:val="36"/>
              </w:rPr>
              <w:t>Implement a plan to combine the work on Future Generation</w:t>
            </w:r>
            <w:r w:rsidR="00D052A0">
              <w:rPr>
                <w:rFonts w:ascii="Arial" w:hAnsi="Arial" w:cs="Arial"/>
                <w:color w:val="211D1E"/>
                <w:sz w:val="36"/>
                <w:szCs w:val="36"/>
              </w:rPr>
              <w:t>s</w:t>
            </w:r>
            <w:r w:rsidRPr="00DA6002">
              <w:rPr>
                <w:rFonts w:ascii="Arial" w:hAnsi="Arial" w:cs="Arial"/>
                <w:color w:val="211D1E"/>
                <w:sz w:val="36"/>
                <w:szCs w:val="36"/>
              </w:rPr>
              <w:t xml:space="preserve">, Welsh Language and Equalities Committees </w:t>
            </w:r>
          </w:p>
          <w:p w14:paraId="33367BD1" w14:textId="77777777" w:rsidR="00DA6002" w:rsidRPr="00DA6002" w:rsidRDefault="00DA6002" w:rsidP="0099600D">
            <w:pPr>
              <w:pStyle w:val="Default"/>
              <w:rPr>
                <w:rFonts w:ascii="Arial" w:hAnsi="Arial" w:cs="Arial"/>
                <w:color w:val="211D1E"/>
                <w:sz w:val="36"/>
                <w:szCs w:val="36"/>
              </w:rPr>
            </w:pPr>
          </w:p>
        </w:tc>
        <w:tc>
          <w:tcPr>
            <w:tcW w:w="4253" w:type="dxa"/>
            <w:tcBorders>
              <w:top w:val="single" w:sz="4" w:space="0" w:color="auto"/>
              <w:left w:val="single" w:sz="4" w:space="0" w:color="auto"/>
              <w:bottom w:val="single" w:sz="4" w:space="0" w:color="auto"/>
              <w:right w:val="single" w:sz="4" w:space="0" w:color="auto"/>
            </w:tcBorders>
            <w:tcMar>
              <w:top w:w="108" w:type="dxa"/>
              <w:bottom w:w="108" w:type="dxa"/>
            </w:tcMar>
          </w:tcPr>
          <w:p w14:paraId="4B4F1163" w14:textId="77777777" w:rsidR="00DA6002" w:rsidRPr="00DA6002" w:rsidRDefault="00DA6002" w:rsidP="0099600D">
            <w:pPr>
              <w:pStyle w:val="Default"/>
              <w:rPr>
                <w:rFonts w:ascii="Arial" w:hAnsi="Arial" w:cs="Arial"/>
                <w:color w:val="211D1E"/>
                <w:sz w:val="36"/>
                <w:szCs w:val="36"/>
              </w:rPr>
            </w:pPr>
            <w:r w:rsidRPr="00DA6002">
              <w:rPr>
                <w:rFonts w:ascii="Arial" w:hAnsi="Arial" w:cs="Arial"/>
                <w:color w:val="211D1E"/>
                <w:sz w:val="36"/>
                <w:szCs w:val="36"/>
              </w:rPr>
              <w:t xml:space="preserve">Equalities and Welsh Language Objectives for 2025-26 agreed and published. </w:t>
            </w:r>
          </w:p>
          <w:p w14:paraId="4C38CB67" w14:textId="77777777" w:rsidR="00DA6002" w:rsidRPr="00DA6002" w:rsidRDefault="00DA6002" w:rsidP="0099600D">
            <w:pPr>
              <w:pStyle w:val="Default"/>
              <w:rPr>
                <w:rFonts w:ascii="Arial" w:hAnsi="Arial" w:cs="Arial"/>
                <w:color w:val="211D1E"/>
                <w:sz w:val="36"/>
                <w:szCs w:val="36"/>
              </w:rPr>
            </w:pPr>
          </w:p>
        </w:tc>
        <w:tc>
          <w:tcPr>
            <w:tcW w:w="3118" w:type="dxa"/>
            <w:vMerge/>
            <w:tcBorders>
              <w:top w:val="single" w:sz="4" w:space="0" w:color="auto"/>
              <w:left w:val="single" w:sz="4" w:space="0" w:color="auto"/>
              <w:bottom w:val="single" w:sz="4" w:space="0" w:color="auto"/>
              <w:right w:val="single" w:sz="4" w:space="0" w:color="auto"/>
            </w:tcBorders>
            <w:tcMar>
              <w:top w:w="108" w:type="dxa"/>
              <w:bottom w:w="108" w:type="dxa"/>
            </w:tcMar>
          </w:tcPr>
          <w:p w14:paraId="39E01D63" w14:textId="77777777" w:rsidR="00DA6002" w:rsidRPr="00DA6002" w:rsidRDefault="00DA6002" w:rsidP="0099600D">
            <w:pPr>
              <w:pStyle w:val="Pa11"/>
              <w:rPr>
                <w:rFonts w:ascii="Arial" w:hAnsi="Arial" w:cs="Arial"/>
                <w:color w:val="211D1E"/>
                <w:sz w:val="36"/>
                <w:szCs w:val="36"/>
              </w:rPr>
            </w:pPr>
          </w:p>
        </w:tc>
        <w:tc>
          <w:tcPr>
            <w:tcW w:w="2727" w:type="dxa"/>
            <w:tcBorders>
              <w:top w:val="single" w:sz="4" w:space="0" w:color="auto"/>
              <w:left w:val="single" w:sz="4" w:space="0" w:color="auto"/>
              <w:bottom w:val="single" w:sz="4" w:space="0" w:color="auto"/>
              <w:right w:val="single" w:sz="4" w:space="0" w:color="auto"/>
            </w:tcBorders>
            <w:tcMar>
              <w:top w:w="108" w:type="dxa"/>
              <w:bottom w:w="108" w:type="dxa"/>
            </w:tcMar>
          </w:tcPr>
          <w:p w14:paraId="6A6587A4" w14:textId="77777777" w:rsidR="00DA6002" w:rsidRPr="00DA6002" w:rsidRDefault="00DA6002" w:rsidP="0099600D">
            <w:pPr>
              <w:pStyle w:val="Pa11"/>
              <w:rPr>
                <w:rFonts w:ascii="Arial" w:hAnsi="Arial" w:cs="Arial"/>
                <w:color w:val="211D1E"/>
                <w:sz w:val="36"/>
                <w:szCs w:val="36"/>
              </w:rPr>
            </w:pPr>
            <w:r w:rsidRPr="00DA6002">
              <w:rPr>
                <w:rFonts w:ascii="Arial" w:hAnsi="Arial" w:cs="Arial"/>
                <w:color w:val="211D1E"/>
                <w:sz w:val="36"/>
                <w:szCs w:val="36"/>
              </w:rPr>
              <w:t xml:space="preserve">ACW </w:t>
            </w:r>
          </w:p>
          <w:p w14:paraId="65D4392D" w14:textId="77777777" w:rsidR="00DA6002" w:rsidRPr="00DA6002" w:rsidRDefault="00DA6002" w:rsidP="0099600D">
            <w:pPr>
              <w:pStyle w:val="Pa11"/>
              <w:rPr>
                <w:rFonts w:ascii="Arial" w:hAnsi="Arial" w:cs="Arial"/>
                <w:color w:val="211D1E"/>
                <w:sz w:val="36"/>
                <w:szCs w:val="36"/>
              </w:rPr>
            </w:pPr>
          </w:p>
        </w:tc>
      </w:tr>
      <w:tr w:rsidR="00DA6002" w:rsidRPr="00A43561" w14:paraId="6ACED59B" w14:textId="77777777" w:rsidTr="0099600D">
        <w:trPr>
          <w:trHeight w:val="3468"/>
        </w:trPr>
        <w:tc>
          <w:tcPr>
            <w:tcW w:w="2943" w:type="dxa"/>
            <w:tcBorders>
              <w:top w:val="single" w:sz="4" w:space="0" w:color="auto"/>
              <w:left w:val="single" w:sz="4" w:space="0" w:color="auto"/>
              <w:bottom w:val="single" w:sz="4" w:space="0" w:color="auto"/>
              <w:right w:val="single" w:sz="4" w:space="0" w:color="auto"/>
            </w:tcBorders>
            <w:tcMar>
              <w:top w:w="108" w:type="dxa"/>
              <w:bottom w:w="108" w:type="dxa"/>
            </w:tcMar>
          </w:tcPr>
          <w:p w14:paraId="5942BE78" w14:textId="0FED9892" w:rsidR="00DA6002" w:rsidRPr="00836CC7" w:rsidRDefault="00DA6002" w:rsidP="00DA6002">
            <w:pPr>
              <w:pStyle w:val="Pa11"/>
              <w:rPr>
                <w:rFonts w:ascii="Arial" w:hAnsi="Arial" w:cs="Arial"/>
                <w:b/>
                <w:bCs/>
                <w:color w:val="211D1E"/>
                <w:sz w:val="36"/>
                <w:szCs w:val="36"/>
              </w:rPr>
            </w:pPr>
            <w:r w:rsidRPr="00836CC7">
              <w:rPr>
                <w:rFonts w:ascii="Arial" w:hAnsi="Arial" w:cs="Arial"/>
                <w:b/>
                <w:bCs/>
                <w:color w:val="211D1E"/>
                <w:sz w:val="36"/>
                <w:szCs w:val="36"/>
              </w:rPr>
              <w:t xml:space="preserve">WAARU </w:t>
            </w:r>
          </w:p>
        </w:tc>
        <w:tc>
          <w:tcPr>
            <w:tcW w:w="3402" w:type="dxa"/>
            <w:tcBorders>
              <w:top w:val="single" w:sz="4" w:space="0" w:color="auto"/>
              <w:left w:val="single" w:sz="4" w:space="0" w:color="auto"/>
              <w:bottom w:val="single" w:sz="4" w:space="0" w:color="auto"/>
              <w:right w:val="single" w:sz="4" w:space="0" w:color="auto"/>
            </w:tcBorders>
            <w:tcMar>
              <w:top w:w="108" w:type="dxa"/>
              <w:bottom w:w="108" w:type="dxa"/>
            </w:tcMar>
          </w:tcPr>
          <w:p w14:paraId="7091F31C" w14:textId="2902D835" w:rsidR="00DA6002" w:rsidRPr="00DA6002" w:rsidRDefault="00DA6002" w:rsidP="00FA6144">
            <w:pPr>
              <w:pStyle w:val="Pa11"/>
              <w:rPr>
                <w:rFonts w:ascii="Arial" w:hAnsi="Arial" w:cs="Arial"/>
                <w:color w:val="211D1E"/>
                <w:sz w:val="36"/>
                <w:szCs w:val="36"/>
              </w:rPr>
            </w:pPr>
            <w:r w:rsidRPr="00DA6002">
              <w:rPr>
                <w:rFonts w:ascii="Arial" w:hAnsi="Arial" w:cs="Arial"/>
                <w:color w:val="211D1E"/>
                <w:sz w:val="36"/>
                <w:szCs w:val="36"/>
              </w:rPr>
              <w:t xml:space="preserve">Support artists and art workers to use and learn Welsh. </w:t>
            </w:r>
          </w:p>
        </w:tc>
        <w:tc>
          <w:tcPr>
            <w:tcW w:w="5670" w:type="dxa"/>
            <w:gridSpan w:val="2"/>
            <w:tcBorders>
              <w:top w:val="single" w:sz="4" w:space="0" w:color="auto"/>
              <w:left w:val="single" w:sz="4" w:space="0" w:color="auto"/>
              <w:bottom w:val="single" w:sz="4" w:space="0" w:color="auto"/>
              <w:right w:val="single" w:sz="4" w:space="0" w:color="auto"/>
            </w:tcBorders>
            <w:tcMar>
              <w:top w:w="108" w:type="dxa"/>
              <w:bottom w:w="108" w:type="dxa"/>
            </w:tcMar>
          </w:tcPr>
          <w:p w14:paraId="77691B74" w14:textId="77777777" w:rsidR="00DA6002" w:rsidRPr="00DA6002" w:rsidRDefault="00DA6002" w:rsidP="0099600D">
            <w:pPr>
              <w:pStyle w:val="Default"/>
              <w:rPr>
                <w:rFonts w:ascii="Arial" w:hAnsi="Arial" w:cs="Arial"/>
                <w:color w:val="211D1E"/>
                <w:sz w:val="36"/>
                <w:szCs w:val="36"/>
              </w:rPr>
            </w:pPr>
            <w:r w:rsidRPr="00DA6002">
              <w:rPr>
                <w:rFonts w:ascii="Arial" w:hAnsi="Arial" w:cs="Arial"/>
                <w:color w:val="211D1E"/>
                <w:sz w:val="36"/>
                <w:szCs w:val="36"/>
              </w:rPr>
              <w:t xml:space="preserve">Build on initiatives already underway to support the use of the Welsh language. </w:t>
            </w:r>
          </w:p>
          <w:p w14:paraId="2A285A21" w14:textId="77777777" w:rsidR="00DA6002" w:rsidRPr="00DA6002" w:rsidRDefault="00DA6002" w:rsidP="0099600D">
            <w:pPr>
              <w:pStyle w:val="Default"/>
              <w:rPr>
                <w:rFonts w:ascii="Arial" w:hAnsi="Arial" w:cs="Arial"/>
                <w:color w:val="auto"/>
                <w:sz w:val="36"/>
                <w:szCs w:val="36"/>
              </w:rPr>
            </w:pPr>
          </w:p>
        </w:tc>
        <w:tc>
          <w:tcPr>
            <w:tcW w:w="4253" w:type="dxa"/>
            <w:tcBorders>
              <w:top w:val="single" w:sz="4" w:space="0" w:color="auto"/>
              <w:left w:val="single" w:sz="4" w:space="0" w:color="auto"/>
              <w:bottom w:val="single" w:sz="4" w:space="0" w:color="auto"/>
              <w:right w:val="single" w:sz="4" w:space="0" w:color="auto"/>
            </w:tcBorders>
            <w:tcMar>
              <w:top w:w="108" w:type="dxa"/>
              <w:bottom w:w="108" w:type="dxa"/>
            </w:tcMar>
          </w:tcPr>
          <w:p w14:paraId="1E843963" w14:textId="103247EA" w:rsidR="00F94523" w:rsidRDefault="00DA6002" w:rsidP="00F94523">
            <w:pPr>
              <w:pStyle w:val="Default"/>
              <w:rPr>
                <w:rFonts w:ascii="Arial" w:hAnsi="Arial" w:cs="Arial"/>
                <w:color w:val="211D1E"/>
                <w:sz w:val="36"/>
                <w:szCs w:val="36"/>
              </w:rPr>
            </w:pPr>
            <w:r w:rsidRPr="00DA6002">
              <w:rPr>
                <w:rFonts w:ascii="Arial" w:hAnsi="Arial" w:cs="Arial"/>
                <w:color w:val="211D1E"/>
                <w:sz w:val="36"/>
                <w:szCs w:val="36"/>
              </w:rPr>
              <w:t xml:space="preserve">Further expand language learning free schemes for staff and artists, with the National Centre for Learning Welsh, to support young creatives and artists. </w:t>
            </w:r>
          </w:p>
          <w:p w14:paraId="73FD866A" w14:textId="77777777" w:rsidR="00F94523" w:rsidRDefault="00F94523" w:rsidP="00F94523">
            <w:pPr>
              <w:pStyle w:val="Default"/>
              <w:rPr>
                <w:rFonts w:ascii="Arial" w:hAnsi="Arial" w:cs="Arial"/>
                <w:color w:val="211D1E"/>
                <w:sz w:val="36"/>
                <w:szCs w:val="36"/>
              </w:rPr>
            </w:pPr>
          </w:p>
          <w:p w14:paraId="69167FA0" w14:textId="601A895E" w:rsidR="00DA6002" w:rsidRPr="00F94523" w:rsidRDefault="00DA6002" w:rsidP="0099600D">
            <w:pPr>
              <w:pStyle w:val="Default"/>
              <w:rPr>
                <w:rFonts w:ascii="Arial" w:hAnsi="Arial" w:cs="Arial"/>
                <w:color w:val="211D1E"/>
                <w:sz w:val="36"/>
                <w:szCs w:val="36"/>
              </w:rPr>
            </w:pPr>
            <w:r w:rsidRPr="00DA6002">
              <w:rPr>
                <w:rFonts w:ascii="Arial" w:hAnsi="Arial" w:cs="Arial"/>
                <w:color w:val="211D1E"/>
                <w:sz w:val="36"/>
                <w:szCs w:val="36"/>
              </w:rPr>
              <w:t xml:space="preserve">Develop approaches to supporting deaf artists and creative practitioners to learn Welsh. </w:t>
            </w:r>
          </w:p>
        </w:tc>
        <w:tc>
          <w:tcPr>
            <w:tcW w:w="3118" w:type="dxa"/>
            <w:tcBorders>
              <w:top w:val="single" w:sz="4" w:space="0" w:color="auto"/>
              <w:left w:val="single" w:sz="4" w:space="0" w:color="auto"/>
              <w:bottom w:val="single" w:sz="4" w:space="0" w:color="auto"/>
              <w:right w:val="single" w:sz="4" w:space="0" w:color="auto"/>
            </w:tcBorders>
            <w:tcMar>
              <w:top w:w="108" w:type="dxa"/>
              <w:bottom w:w="108" w:type="dxa"/>
            </w:tcMar>
          </w:tcPr>
          <w:p w14:paraId="1F2AFC96" w14:textId="56101353" w:rsidR="00DA6002" w:rsidRPr="00DA6002" w:rsidRDefault="00DA6002" w:rsidP="0099600D">
            <w:pPr>
              <w:pStyle w:val="Pa11"/>
              <w:rPr>
                <w:rFonts w:ascii="Arial" w:hAnsi="Arial" w:cs="Arial"/>
                <w:color w:val="211D1E"/>
                <w:sz w:val="36"/>
                <w:szCs w:val="36"/>
              </w:rPr>
            </w:pPr>
            <w:r w:rsidRPr="00DA6002">
              <w:rPr>
                <w:rFonts w:ascii="Arial" w:hAnsi="Arial" w:cs="Arial"/>
                <w:color w:val="211D1E"/>
                <w:sz w:val="36"/>
                <w:szCs w:val="36"/>
              </w:rPr>
              <w:t xml:space="preserve">Use of the Welsh language and opportunities to learn Welsh are supported and facilitated. </w:t>
            </w:r>
          </w:p>
        </w:tc>
        <w:tc>
          <w:tcPr>
            <w:tcW w:w="2727" w:type="dxa"/>
            <w:tcBorders>
              <w:top w:val="single" w:sz="4" w:space="0" w:color="auto"/>
              <w:left w:val="single" w:sz="4" w:space="0" w:color="auto"/>
              <w:bottom w:val="single" w:sz="4" w:space="0" w:color="auto"/>
              <w:right w:val="single" w:sz="4" w:space="0" w:color="auto"/>
            </w:tcBorders>
            <w:tcMar>
              <w:top w:w="108" w:type="dxa"/>
              <w:bottom w:w="108" w:type="dxa"/>
            </w:tcMar>
          </w:tcPr>
          <w:p w14:paraId="41C237E3" w14:textId="77777777" w:rsidR="00DA6002" w:rsidRPr="00DA6002" w:rsidRDefault="00DA6002" w:rsidP="0099600D">
            <w:pPr>
              <w:pStyle w:val="Pa11"/>
              <w:rPr>
                <w:rFonts w:ascii="Arial" w:hAnsi="Arial" w:cs="Arial"/>
                <w:color w:val="211D1E"/>
                <w:sz w:val="36"/>
                <w:szCs w:val="36"/>
              </w:rPr>
            </w:pPr>
            <w:r w:rsidRPr="00DA6002">
              <w:rPr>
                <w:rFonts w:ascii="Arial" w:hAnsi="Arial" w:cs="Arial"/>
                <w:color w:val="211D1E"/>
                <w:sz w:val="36"/>
                <w:szCs w:val="36"/>
              </w:rPr>
              <w:t xml:space="preserve">AC-NMW </w:t>
            </w:r>
          </w:p>
          <w:p w14:paraId="4F28C9B4" w14:textId="52E6C60C" w:rsidR="00DA6002" w:rsidRPr="00DA6002" w:rsidRDefault="00DA6002" w:rsidP="0099600D">
            <w:pPr>
              <w:pStyle w:val="Pa11"/>
              <w:rPr>
                <w:rFonts w:ascii="Arial" w:hAnsi="Arial" w:cs="Arial"/>
                <w:color w:val="211D1E"/>
                <w:sz w:val="36"/>
                <w:szCs w:val="36"/>
              </w:rPr>
            </w:pPr>
            <w:r w:rsidRPr="00DA6002">
              <w:rPr>
                <w:rFonts w:ascii="Arial" w:hAnsi="Arial" w:cs="Arial"/>
                <w:color w:val="211D1E"/>
                <w:sz w:val="36"/>
                <w:szCs w:val="36"/>
              </w:rPr>
              <w:t xml:space="preserve">ACW </w:t>
            </w:r>
          </w:p>
        </w:tc>
      </w:tr>
      <w:tr w:rsidR="00DA6002" w:rsidRPr="00A43561" w14:paraId="14D91798" w14:textId="77777777" w:rsidTr="0099600D">
        <w:trPr>
          <w:trHeight w:val="3468"/>
        </w:trPr>
        <w:tc>
          <w:tcPr>
            <w:tcW w:w="2943" w:type="dxa"/>
            <w:tcBorders>
              <w:top w:val="single" w:sz="4" w:space="0" w:color="auto"/>
              <w:left w:val="single" w:sz="4" w:space="0" w:color="auto"/>
              <w:bottom w:val="single" w:sz="4" w:space="0" w:color="auto"/>
              <w:right w:val="single" w:sz="4" w:space="0" w:color="auto"/>
            </w:tcBorders>
            <w:tcMar>
              <w:top w:w="108" w:type="dxa"/>
              <w:bottom w:w="108" w:type="dxa"/>
            </w:tcMar>
          </w:tcPr>
          <w:p w14:paraId="7F417481" w14:textId="6FA293D7" w:rsidR="00DA6002" w:rsidRPr="00836CC7" w:rsidRDefault="00DA6002" w:rsidP="00DA6002">
            <w:pPr>
              <w:pStyle w:val="Pa11"/>
              <w:rPr>
                <w:rFonts w:ascii="Arial" w:hAnsi="Arial" w:cs="Arial"/>
                <w:b/>
                <w:bCs/>
                <w:color w:val="211D1E"/>
                <w:sz w:val="36"/>
                <w:szCs w:val="36"/>
              </w:rPr>
            </w:pPr>
            <w:r w:rsidRPr="00836CC7">
              <w:rPr>
                <w:rFonts w:ascii="Arial" w:hAnsi="Arial" w:cs="Arial"/>
                <w:b/>
                <w:bCs/>
                <w:color w:val="211D1E"/>
                <w:sz w:val="36"/>
                <w:szCs w:val="36"/>
              </w:rPr>
              <w:lastRenderedPageBreak/>
              <w:t xml:space="preserve">WAARU </w:t>
            </w:r>
          </w:p>
        </w:tc>
        <w:tc>
          <w:tcPr>
            <w:tcW w:w="3402" w:type="dxa"/>
            <w:tcBorders>
              <w:top w:val="single" w:sz="4" w:space="0" w:color="auto"/>
              <w:left w:val="single" w:sz="4" w:space="0" w:color="auto"/>
              <w:bottom w:val="single" w:sz="4" w:space="0" w:color="auto"/>
              <w:right w:val="single" w:sz="4" w:space="0" w:color="auto"/>
            </w:tcBorders>
            <w:tcMar>
              <w:top w:w="108" w:type="dxa"/>
              <w:bottom w:w="108" w:type="dxa"/>
            </w:tcMar>
          </w:tcPr>
          <w:p w14:paraId="0D1F70AD" w14:textId="4B0EA53A" w:rsidR="00DA6002" w:rsidRPr="00DA6002" w:rsidRDefault="00DA6002" w:rsidP="00DA6002">
            <w:pPr>
              <w:pStyle w:val="Pa11"/>
              <w:rPr>
                <w:rFonts w:ascii="Arial" w:hAnsi="Arial" w:cs="Arial"/>
                <w:color w:val="211D1E"/>
                <w:sz w:val="36"/>
                <w:szCs w:val="36"/>
              </w:rPr>
            </w:pPr>
            <w:r w:rsidRPr="00DA6002">
              <w:rPr>
                <w:rFonts w:ascii="Arial" w:hAnsi="Arial" w:cs="Arial"/>
                <w:color w:val="211D1E"/>
                <w:sz w:val="36"/>
                <w:szCs w:val="36"/>
              </w:rPr>
              <w:t xml:space="preserve">Culturally and ethnically diverse communities create and celebrate arts, culture and heritage through and in their own languages. </w:t>
            </w:r>
          </w:p>
        </w:tc>
        <w:tc>
          <w:tcPr>
            <w:tcW w:w="5670" w:type="dxa"/>
            <w:gridSpan w:val="2"/>
            <w:tcBorders>
              <w:top w:val="single" w:sz="4" w:space="0" w:color="auto"/>
              <w:left w:val="single" w:sz="4" w:space="0" w:color="auto"/>
              <w:bottom w:val="single" w:sz="4" w:space="0" w:color="auto"/>
              <w:right w:val="single" w:sz="4" w:space="0" w:color="auto"/>
            </w:tcBorders>
            <w:tcMar>
              <w:top w:w="108" w:type="dxa"/>
              <w:bottom w:w="108" w:type="dxa"/>
            </w:tcMar>
          </w:tcPr>
          <w:p w14:paraId="7E9E6200" w14:textId="33C81E69" w:rsidR="00DA6002" w:rsidRPr="00DA6002" w:rsidRDefault="00DA6002" w:rsidP="0099600D">
            <w:pPr>
              <w:pStyle w:val="Default"/>
              <w:rPr>
                <w:rFonts w:ascii="Arial" w:hAnsi="Arial" w:cs="Arial"/>
                <w:color w:val="211D1E"/>
                <w:sz w:val="36"/>
                <w:szCs w:val="36"/>
              </w:rPr>
            </w:pPr>
            <w:r w:rsidRPr="00DA6002">
              <w:rPr>
                <w:rFonts w:ascii="Arial" w:hAnsi="Arial" w:cs="Arial"/>
                <w:color w:val="211D1E"/>
                <w:sz w:val="36"/>
                <w:szCs w:val="36"/>
              </w:rPr>
              <w:t xml:space="preserve">Initiatives developed with culturally and ethnically diverse communities include opportunities to create and interpret in various community languages. </w:t>
            </w:r>
          </w:p>
          <w:p w14:paraId="0A326169" w14:textId="77777777" w:rsidR="00DA6002" w:rsidRPr="00DA6002" w:rsidRDefault="00DA6002" w:rsidP="0099600D">
            <w:pPr>
              <w:pStyle w:val="Default"/>
              <w:rPr>
                <w:rFonts w:ascii="Arial" w:hAnsi="Arial" w:cs="Arial"/>
                <w:color w:val="211D1E"/>
                <w:sz w:val="36"/>
                <w:szCs w:val="36"/>
              </w:rPr>
            </w:pPr>
          </w:p>
        </w:tc>
        <w:tc>
          <w:tcPr>
            <w:tcW w:w="4253" w:type="dxa"/>
            <w:tcBorders>
              <w:top w:val="single" w:sz="4" w:space="0" w:color="auto"/>
              <w:left w:val="single" w:sz="4" w:space="0" w:color="auto"/>
              <w:bottom w:val="single" w:sz="4" w:space="0" w:color="auto"/>
              <w:right w:val="single" w:sz="4" w:space="0" w:color="auto"/>
            </w:tcBorders>
            <w:tcMar>
              <w:top w:w="108" w:type="dxa"/>
              <w:bottom w:w="108" w:type="dxa"/>
            </w:tcMar>
          </w:tcPr>
          <w:p w14:paraId="54F83DD3" w14:textId="77777777" w:rsidR="00DA6002" w:rsidRPr="00DA6002" w:rsidRDefault="00DA6002" w:rsidP="0099600D">
            <w:pPr>
              <w:pStyle w:val="Default"/>
              <w:rPr>
                <w:rFonts w:ascii="Arial" w:hAnsi="Arial" w:cs="Arial"/>
                <w:color w:val="211D1E"/>
                <w:sz w:val="36"/>
                <w:szCs w:val="36"/>
              </w:rPr>
            </w:pPr>
            <w:r w:rsidRPr="00DA6002">
              <w:rPr>
                <w:rFonts w:ascii="Arial" w:hAnsi="Arial" w:cs="Arial"/>
                <w:color w:val="211D1E"/>
                <w:sz w:val="36"/>
                <w:szCs w:val="36"/>
              </w:rPr>
              <w:t xml:space="preserve">In consultation with culturally and ethnically diverse communities a plan is developed to incorporate community languages into wider interpretations at museums and venues. </w:t>
            </w:r>
          </w:p>
          <w:p w14:paraId="49CFB456" w14:textId="77777777" w:rsidR="00DA6002" w:rsidRPr="00DA6002" w:rsidRDefault="00DA6002" w:rsidP="0099600D">
            <w:pPr>
              <w:pStyle w:val="Default"/>
              <w:rPr>
                <w:rFonts w:ascii="Arial" w:hAnsi="Arial" w:cs="Arial"/>
                <w:color w:val="211D1E"/>
                <w:sz w:val="36"/>
                <w:szCs w:val="36"/>
              </w:rPr>
            </w:pPr>
          </w:p>
        </w:tc>
        <w:tc>
          <w:tcPr>
            <w:tcW w:w="3118" w:type="dxa"/>
            <w:tcBorders>
              <w:top w:val="single" w:sz="4" w:space="0" w:color="auto"/>
              <w:left w:val="single" w:sz="4" w:space="0" w:color="auto"/>
              <w:bottom w:val="single" w:sz="4" w:space="0" w:color="auto"/>
              <w:right w:val="single" w:sz="4" w:space="0" w:color="auto"/>
            </w:tcBorders>
            <w:tcMar>
              <w:top w:w="108" w:type="dxa"/>
              <w:bottom w:w="108" w:type="dxa"/>
            </w:tcMar>
          </w:tcPr>
          <w:p w14:paraId="4046341D" w14:textId="15F6B2CB" w:rsidR="00DA6002" w:rsidRPr="00DA6002" w:rsidRDefault="00DA6002" w:rsidP="0099600D">
            <w:pPr>
              <w:pStyle w:val="Pa11"/>
              <w:rPr>
                <w:rFonts w:ascii="Arial" w:hAnsi="Arial" w:cs="Arial"/>
                <w:color w:val="211D1E"/>
                <w:sz w:val="36"/>
                <w:szCs w:val="36"/>
              </w:rPr>
            </w:pPr>
            <w:r w:rsidRPr="00DA6002">
              <w:rPr>
                <w:rFonts w:ascii="Arial" w:hAnsi="Arial" w:cs="Arial"/>
                <w:color w:val="211D1E"/>
                <w:sz w:val="36"/>
                <w:szCs w:val="36"/>
              </w:rPr>
              <w:t xml:space="preserve">Wales as a </w:t>
            </w:r>
            <w:r>
              <w:rPr>
                <w:rFonts w:ascii="Arial" w:hAnsi="Arial" w:cs="Arial"/>
                <w:color w:val="211D1E"/>
                <w:sz w:val="36"/>
                <w:szCs w:val="36"/>
              </w:rPr>
              <w:br/>
            </w:r>
            <w:r w:rsidRPr="00DA6002">
              <w:rPr>
                <w:rFonts w:ascii="Arial" w:hAnsi="Arial" w:cs="Arial"/>
                <w:color w:val="211D1E"/>
                <w:sz w:val="36"/>
                <w:szCs w:val="36"/>
              </w:rPr>
              <w:t xml:space="preserve">multi-lingual nation is celebrated. </w:t>
            </w:r>
          </w:p>
        </w:tc>
        <w:tc>
          <w:tcPr>
            <w:tcW w:w="2727" w:type="dxa"/>
            <w:tcBorders>
              <w:top w:val="single" w:sz="4" w:space="0" w:color="auto"/>
              <w:left w:val="single" w:sz="4" w:space="0" w:color="auto"/>
              <w:bottom w:val="single" w:sz="4" w:space="0" w:color="auto"/>
              <w:right w:val="single" w:sz="4" w:space="0" w:color="auto"/>
            </w:tcBorders>
            <w:tcMar>
              <w:top w:w="108" w:type="dxa"/>
              <w:bottom w:w="108" w:type="dxa"/>
            </w:tcMar>
          </w:tcPr>
          <w:p w14:paraId="143602DE" w14:textId="77777777" w:rsidR="00DA6002" w:rsidRPr="00DA6002" w:rsidRDefault="00DA6002" w:rsidP="0099600D">
            <w:pPr>
              <w:pStyle w:val="Pa11"/>
              <w:rPr>
                <w:rFonts w:ascii="Arial" w:hAnsi="Arial" w:cs="Arial"/>
                <w:color w:val="211D1E"/>
                <w:sz w:val="36"/>
                <w:szCs w:val="36"/>
              </w:rPr>
            </w:pPr>
            <w:r w:rsidRPr="00DA6002">
              <w:rPr>
                <w:rFonts w:ascii="Arial" w:hAnsi="Arial" w:cs="Arial"/>
                <w:color w:val="211D1E"/>
                <w:sz w:val="36"/>
                <w:szCs w:val="36"/>
              </w:rPr>
              <w:t xml:space="preserve">AC-NMW </w:t>
            </w:r>
          </w:p>
          <w:p w14:paraId="604A1373" w14:textId="7718CD52" w:rsidR="00DA6002" w:rsidRPr="00DA6002" w:rsidRDefault="00DA6002" w:rsidP="0099600D">
            <w:pPr>
              <w:pStyle w:val="Pa11"/>
              <w:rPr>
                <w:rFonts w:ascii="Arial" w:hAnsi="Arial" w:cs="Arial"/>
                <w:color w:val="211D1E"/>
                <w:sz w:val="36"/>
                <w:szCs w:val="36"/>
              </w:rPr>
            </w:pPr>
            <w:r w:rsidRPr="00DA6002">
              <w:rPr>
                <w:rFonts w:ascii="Arial" w:hAnsi="Arial" w:cs="Arial"/>
                <w:color w:val="211D1E"/>
                <w:sz w:val="36"/>
                <w:szCs w:val="36"/>
              </w:rPr>
              <w:t>ACW</w:t>
            </w:r>
          </w:p>
        </w:tc>
      </w:tr>
      <w:tr w:rsidR="00DA6002" w:rsidRPr="00A43561" w14:paraId="4BDFBE75" w14:textId="77777777" w:rsidTr="0099600D">
        <w:trPr>
          <w:trHeight w:val="3468"/>
        </w:trPr>
        <w:tc>
          <w:tcPr>
            <w:tcW w:w="2943" w:type="dxa"/>
            <w:vMerge w:val="restart"/>
            <w:tcBorders>
              <w:top w:val="single" w:sz="4" w:space="0" w:color="auto"/>
              <w:left w:val="single" w:sz="4" w:space="0" w:color="auto"/>
              <w:bottom w:val="single" w:sz="4" w:space="0" w:color="auto"/>
              <w:right w:val="single" w:sz="4" w:space="0" w:color="auto"/>
            </w:tcBorders>
            <w:tcMar>
              <w:top w:w="108" w:type="dxa"/>
              <w:bottom w:w="108" w:type="dxa"/>
            </w:tcMar>
          </w:tcPr>
          <w:p w14:paraId="1AD4F8FB" w14:textId="77777777" w:rsidR="00DA6002" w:rsidRPr="00836CC7" w:rsidRDefault="00DA6002" w:rsidP="00DA6002">
            <w:pPr>
              <w:pStyle w:val="Pa11"/>
              <w:rPr>
                <w:rFonts w:ascii="Arial" w:hAnsi="Arial" w:cs="Arial"/>
                <w:b/>
                <w:bCs/>
                <w:color w:val="211D1E"/>
                <w:sz w:val="36"/>
                <w:szCs w:val="36"/>
              </w:rPr>
            </w:pPr>
            <w:r w:rsidRPr="00836CC7">
              <w:rPr>
                <w:rFonts w:ascii="Arial" w:hAnsi="Arial" w:cs="Arial"/>
                <w:b/>
                <w:bCs/>
                <w:color w:val="211D1E"/>
                <w:sz w:val="36"/>
                <w:szCs w:val="36"/>
              </w:rPr>
              <w:t xml:space="preserve">WAARU </w:t>
            </w:r>
          </w:p>
          <w:p w14:paraId="13D869CA" w14:textId="77777777" w:rsidR="00DA6002" w:rsidRPr="00836CC7" w:rsidRDefault="00DA6002" w:rsidP="00DA6002">
            <w:pPr>
              <w:pStyle w:val="Pa11"/>
              <w:rPr>
                <w:rFonts w:ascii="Arial" w:hAnsi="Arial" w:cs="Arial"/>
                <w:b/>
                <w:bCs/>
                <w:color w:val="211D1E"/>
                <w:sz w:val="36"/>
                <w:szCs w:val="36"/>
              </w:rPr>
            </w:pPr>
          </w:p>
        </w:tc>
        <w:tc>
          <w:tcPr>
            <w:tcW w:w="3402" w:type="dxa"/>
            <w:vMerge w:val="restart"/>
            <w:tcBorders>
              <w:top w:val="single" w:sz="4" w:space="0" w:color="auto"/>
              <w:left w:val="single" w:sz="4" w:space="0" w:color="auto"/>
              <w:bottom w:val="single" w:sz="4" w:space="0" w:color="auto"/>
              <w:right w:val="single" w:sz="4" w:space="0" w:color="auto"/>
            </w:tcBorders>
            <w:tcMar>
              <w:top w:w="108" w:type="dxa"/>
              <w:bottom w:w="108" w:type="dxa"/>
            </w:tcMar>
          </w:tcPr>
          <w:p w14:paraId="26047924" w14:textId="77777777" w:rsidR="00DA6002" w:rsidRPr="00DA6002" w:rsidRDefault="00DA6002" w:rsidP="00DA6002">
            <w:pPr>
              <w:pStyle w:val="Pa11"/>
              <w:rPr>
                <w:rFonts w:ascii="Arial" w:hAnsi="Arial" w:cs="Arial"/>
                <w:color w:val="211D1E"/>
                <w:sz w:val="36"/>
                <w:szCs w:val="36"/>
              </w:rPr>
            </w:pPr>
            <w:r w:rsidRPr="00DA6002">
              <w:rPr>
                <w:rFonts w:ascii="Arial" w:hAnsi="Arial" w:cs="Arial"/>
                <w:color w:val="211D1E"/>
                <w:sz w:val="36"/>
                <w:szCs w:val="36"/>
              </w:rPr>
              <w:t xml:space="preserve">Develop Welsh language arts and cultural activity throughout the sector in Wales. </w:t>
            </w:r>
          </w:p>
          <w:p w14:paraId="705F1D8E" w14:textId="77777777" w:rsidR="00DA6002" w:rsidRPr="00DA6002" w:rsidRDefault="00DA6002" w:rsidP="00DA6002">
            <w:pPr>
              <w:pStyle w:val="Pa11"/>
              <w:rPr>
                <w:rFonts w:ascii="Arial" w:hAnsi="Arial" w:cs="Arial"/>
                <w:color w:val="211D1E"/>
                <w:sz w:val="36"/>
                <w:szCs w:val="36"/>
              </w:rPr>
            </w:pPr>
          </w:p>
        </w:tc>
        <w:tc>
          <w:tcPr>
            <w:tcW w:w="5670" w:type="dxa"/>
            <w:gridSpan w:val="2"/>
            <w:tcBorders>
              <w:top w:val="single" w:sz="4" w:space="0" w:color="auto"/>
              <w:left w:val="single" w:sz="4" w:space="0" w:color="auto"/>
              <w:bottom w:val="single" w:sz="4" w:space="0" w:color="auto"/>
              <w:right w:val="single" w:sz="4" w:space="0" w:color="auto"/>
            </w:tcBorders>
            <w:tcMar>
              <w:top w:w="108" w:type="dxa"/>
              <w:bottom w:w="108" w:type="dxa"/>
            </w:tcMar>
          </w:tcPr>
          <w:p w14:paraId="3FAD9122" w14:textId="3435DDC1" w:rsidR="00DA6002" w:rsidRDefault="00DA6002" w:rsidP="00DA6002">
            <w:pPr>
              <w:pStyle w:val="Default"/>
              <w:rPr>
                <w:rFonts w:ascii="Arial" w:hAnsi="Arial" w:cs="Arial"/>
                <w:color w:val="211D1E"/>
                <w:sz w:val="36"/>
                <w:szCs w:val="36"/>
              </w:rPr>
            </w:pPr>
            <w:r w:rsidRPr="00DA6002">
              <w:rPr>
                <w:rFonts w:ascii="Arial" w:hAnsi="Arial" w:cs="Arial"/>
                <w:color w:val="211D1E"/>
                <w:sz w:val="36"/>
                <w:szCs w:val="36"/>
              </w:rPr>
              <w:t xml:space="preserve">Welsh language Enabler in post at Arts Council of Wales to lead on developing strategic action plan for Welsh language within the arts. </w:t>
            </w:r>
          </w:p>
          <w:p w14:paraId="1188FDF2" w14:textId="77777777" w:rsidR="00DA6002" w:rsidRPr="00DA6002" w:rsidRDefault="00DA6002" w:rsidP="00DA6002">
            <w:pPr>
              <w:pStyle w:val="Default"/>
              <w:rPr>
                <w:rFonts w:ascii="Arial" w:hAnsi="Arial" w:cs="Arial"/>
                <w:color w:val="211D1E"/>
                <w:sz w:val="36"/>
                <w:szCs w:val="36"/>
              </w:rPr>
            </w:pPr>
          </w:p>
          <w:p w14:paraId="00A5AB2F" w14:textId="6E178945" w:rsidR="00DA6002" w:rsidRPr="00DA6002" w:rsidRDefault="00DA6002" w:rsidP="00DA6002">
            <w:pPr>
              <w:pStyle w:val="Default"/>
              <w:rPr>
                <w:rFonts w:ascii="Arial" w:hAnsi="Arial" w:cs="Arial"/>
                <w:color w:val="211D1E"/>
                <w:sz w:val="36"/>
                <w:szCs w:val="36"/>
              </w:rPr>
            </w:pPr>
            <w:r w:rsidRPr="00DA6002">
              <w:rPr>
                <w:rFonts w:ascii="Arial" w:hAnsi="Arial" w:cs="Arial"/>
                <w:color w:val="211D1E"/>
                <w:sz w:val="36"/>
                <w:szCs w:val="36"/>
              </w:rPr>
              <w:t xml:space="preserve">Deliver plan in line with Welsh Language Mapping Report and through the work of our Ysgogwr. </w:t>
            </w:r>
          </w:p>
          <w:p w14:paraId="0BFDD31D" w14:textId="77777777" w:rsidR="00DA6002" w:rsidRPr="00DA6002" w:rsidRDefault="00DA6002" w:rsidP="00DA6002">
            <w:pPr>
              <w:pStyle w:val="Default"/>
              <w:rPr>
                <w:rFonts w:ascii="Arial" w:hAnsi="Arial" w:cs="Arial"/>
                <w:color w:val="auto"/>
                <w:sz w:val="36"/>
                <w:szCs w:val="36"/>
              </w:rPr>
            </w:pPr>
          </w:p>
        </w:tc>
        <w:tc>
          <w:tcPr>
            <w:tcW w:w="4253" w:type="dxa"/>
            <w:tcBorders>
              <w:top w:val="single" w:sz="4" w:space="0" w:color="auto"/>
              <w:left w:val="single" w:sz="4" w:space="0" w:color="auto"/>
              <w:bottom w:val="single" w:sz="4" w:space="0" w:color="auto"/>
              <w:right w:val="single" w:sz="4" w:space="0" w:color="auto"/>
            </w:tcBorders>
            <w:tcMar>
              <w:top w:w="108" w:type="dxa"/>
              <w:bottom w:w="108" w:type="dxa"/>
            </w:tcMar>
          </w:tcPr>
          <w:p w14:paraId="67914EBB" w14:textId="77777777" w:rsidR="00DA6002" w:rsidRPr="00DA6002" w:rsidRDefault="00DA6002" w:rsidP="00DA6002">
            <w:pPr>
              <w:pStyle w:val="Default"/>
              <w:rPr>
                <w:rFonts w:ascii="Arial" w:hAnsi="Arial" w:cs="Arial"/>
                <w:color w:val="211D1E"/>
                <w:sz w:val="36"/>
                <w:szCs w:val="36"/>
              </w:rPr>
            </w:pPr>
            <w:r w:rsidRPr="00DA6002">
              <w:rPr>
                <w:rFonts w:ascii="Arial" w:hAnsi="Arial" w:cs="Arial"/>
                <w:color w:val="211D1E"/>
                <w:sz w:val="36"/>
                <w:szCs w:val="36"/>
              </w:rPr>
              <w:t xml:space="preserve">Implement Action Plan for Welsh Language within the arts. </w:t>
            </w:r>
          </w:p>
          <w:p w14:paraId="2398C333" w14:textId="77777777" w:rsidR="00DA6002" w:rsidRPr="00DA6002" w:rsidRDefault="00DA6002" w:rsidP="00DA6002">
            <w:pPr>
              <w:pStyle w:val="Default"/>
              <w:rPr>
                <w:rFonts w:ascii="Arial" w:hAnsi="Arial" w:cs="Arial"/>
                <w:color w:val="auto"/>
                <w:sz w:val="36"/>
                <w:szCs w:val="36"/>
              </w:rPr>
            </w:pPr>
          </w:p>
        </w:tc>
        <w:tc>
          <w:tcPr>
            <w:tcW w:w="3118" w:type="dxa"/>
            <w:vMerge w:val="restart"/>
            <w:tcBorders>
              <w:top w:val="single" w:sz="4" w:space="0" w:color="auto"/>
              <w:left w:val="single" w:sz="4" w:space="0" w:color="auto"/>
              <w:bottom w:val="single" w:sz="4" w:space="0" w:color="auto"/>
              <w:right w:val="single" w:sz="4" w:space="0" w:color="auto"/>
            </w:tcBorders>
            <w:tcMar>
              <w:top w:w="108" w:type="dxa"/>
              <w:bottom w:w="108" w:type="dxa"/>
            </w:tcMar>
          </w:tcPr>
          <w:p w14:paraId="10B905C0" w14:textId="63789B98" w:rsidR="00DA6002" w:rsidRDefault="00DA6002" w:rsidP="00DA6002">
            <w:pPr>
              <w:pStyle w:val="Pa11"/>
              <w:rPr>
                <w:rFonts w:ascii="Arial" w:hAnsi="Arial" w:cs="Arial"/>
                <w:color w:val="211D1E"/>
                <w:sz w:val="36"/>
                <w:szCs w:val="36"/>
              </w:rPr>
            </w:pPr>
            <w:r w:rsidRPr="00DA6002">
              <w:rPr>
                <w:rFonts w:ascii="Arial" w:hAnsi="Arial" w:cs="Arial"/>
                <w:color w:val="211D1E"/>
                <w:sz w:val="36"/>
                <w:szCs w:val="36"/>
              </w:rPr>
              <w:t xml:space="preserve">Public services are naturally bilingual, inclusive, and equitable. </w:t>
            </w:r>
          </w:p>
          <w:p w14:paraId="24F5FD79" w14:textId="77777777" w:rsidR="00AF4233" w:rsidRPr="00AF4233" w:rsidRDefault="00AF4233" w:rsidP="00AF4233">
            <w:pPr>
              <w:pStyle w:val="Default"/>
            </w:pPr>
          </w:p>
          <w:p w14:paraId="36852FD4" w14:textId="2C78DCAD" w:rsidR="00DA6002" w:rsidRPr="00DA6002" w:rsidRDefault="00DA6002" w:rsidP="00DA6002">
            <w:pPr>
              <w:pStyle w:val="Pa11"/>
              <w:rPr>
                <w:rFonts w:ascii="Arial" w:hAnsi="Arial" w:cs="Arial"/>
                <w:color w:val="211D1E"/>
                <w:sz w:val="36"/>
                <w:szCs w:val="36"/>
              </w:rPr>
            </w:pPr>
            <w:r w:rsidRPr="00DA6002">
              <w:rPr>
                <w:rFonts w:ascii="Arial" w:hAnsi="Arial" w:cs="Arial"/>
                <w:color w:val="211D1E"/>
                <w:sz w:val="36"/>
                <w:szCs w:val="36"/>
              </w:rPr>
              <w:t xml:space="preserve">Use of the Welsh language and opportunities to learn Welsh are supported and facilitated. </w:t>
            </w:r>
          </w:p>
        </w:tc>
        <w:tc>
          <w:tcPr>
            <w:tcW w:w="2727" w:type="dxa"/>
            <w:tcBorders>
              <w:top w:val="single" w:sz="4" w:space="0" w:color="auto"/>
              <w:left w:val="single" w:sz="4" w:space="0" w:color="auto"/>
              <w:bottom w:val="single" w:sz="4" w:space="0" w:color="auto"/>
              <w:right w:val="single" w:sz="4" w:space="0" w:color="auto"/>
            </w:tcBorders>
            <w:tcMar>
              <w:top w:w="108" w:type="dxa"/>
              <w:bottom w:w="108" w:type="dxa"/>
            </w:tcMar>
          </w:tcPr>
          <w:p w14:paraId="2F52C9B4" w14:textId="77777777" w:rsidR="00DA6002" w:rsidRPr="00DA6002" w:rsidRDefault="00DA6002" w:rsidP="00DA6002">
            <w:pPr>
              <w:pStyle w:val="Pa11"/>
              <w:rPr>
                <w:rFonts w:ascii="Arial" w:hAnsi="Arial" w:cs="Arial"/>
                <w:color w:val="211D1E"/>
                <w:sz w:val="36"/>
                <w:szCs w:val="36"/>
              </w:rPr>
            </w:pPr>
            <w:r w:rsidRPr="00DA6002">
              <w:rPr>
                <w:rFonts w:ascii="Arial" w:hAnsi="Arial" w:cs="Arial"/>
                <w:color w:val="211D1E"/>
                <w:sz w:val="36"/>
                <w:szCs w:val="36"/>
              </w:rPr>
              <w:t xml:space="preserve">ACW </w:t>
            </w:r>
          </w:p>
          <w:p w14:paraId="2E88A99D" w14:textId="77777777" w:rsidR="00DA6002" w:rsidRPr="00DA6002" w:rsidRDefault="00DA6002" w:rsidP="00DA6002">
            <w:pPr>
              <w:pStyle w:val="Pa11"/>
              <w:rPr>
                <w:rFonts w:ascii="Arial" w:hAnsi="Arial" w:cs="Arial"/>
                <w:color w:val="211D1E"/>
                <w:sz w:val="36"/>
                <w:szCs w:val="36"/>
              </w:rPr>
            </w:pPr>
          </w:p>
        </w:tc>
      </w:tr>
      <w:tr w:rsidR="00DA6002" w:rsidRPr="00A43561" w14:paraId="4E3EFCE5" w14:textId="77777777" w:rsidTr="0099600D">
        <w:trPr>
          <w:trHeight w:val="3468"/>
        </w:trPr>
        <w:tc>
          <w:tcPr>
            <w:tcW w:w="2943" w:type="dxa"/>
            <w:vMerge/>
            <w:tcBorders>
              <w:top w:val="single" w:sz="4" w:space="0" w:color="auto"/>
              <w:left w:val="single" w:sz="4" w:space="0" w:color="auto"/>
              <w:bottom w:val="single" w:sz="4" w:space="0" w:color="auto"/>
              <w:right w:val="single" w:sz="4" w:space="0" w:color="auto"/>
            </w:tcBorders>
            <w:tcMar>
              <w:top w:w="108" w:type="dxa"/>
              <w:bottom w:w="108" w:type="dxa"/>
            </w:tcMar>
          </w:tcPr>
          <w:p w14:paraId="5BDE637C" w14:textId="77777777" w:rsidR="00DA6002" w:rsidRPr="00DA6002" w:rsidRDefault="00DA6002" w:rsidP="00DA6002">
            <w:pPr>
              <w:pStyle w:val="Pa11"/>
              <w:rPr>
                <w:rFonts w:ascii="Arial" w:hAnsi="Arial" w:cs="Arial"/>
                <w:color w:val="211D1E"/>
                <w:sz w:val="36"/>
                <w:szCs w:val="36"/>
              </w:rPr>
            </w:pPr>
          </w:p>
        </w:tc>
        <w:tc>
          <w:tcPr>
            <w:tcW w:w="3402" w:type="dxa"/>
            <w:vMerge/>
            <w:tcBorders>
              <w:top w:val="single" w:sz="4" w:space="0" w:color="auto"/>
              <w:left w:val="single" w:sz="4" w:space="0" w:color="auto"/>
              <w:bottom w:val="single" w:sz="4" w:space="0" w:color="auto"/>
              <w:right w:val="single" w:sz="4" w:space="0" w:color="auto"/>
            </w:tcBorders>
            <w:tcMar>
              <w:top w:w="108" w:type="dxa"/>
              <w:bottom w:w="108" w:type="dxa"/>
            </w:tcMar>
          </w:tcPr>
          <w:p w14:paraId="7D9B7FE2" w14:textId="77777777" w:rsidR="00DA6002" w:rsidRPr="00DA6002" w:rsidRDefault="00DA6002" w:rsidP="00DA6002">
            <w:pPr>
              <w:pStyle w:val="Pa11"/>
              <w:rPr>
                <w:rFonts w:ascii="Arial" w:hAnsi="Arial" w:cs="Arial"/>
                <w:color w:val="211D1E"/>
                <w:sz w:val="36"/>
                <w:szCs w:val="36"/>
              </w:rPr>
            </w:pPr>
          </w:p>
        </w:tc>
        <w:tc>
          <w:tcPr>
            <w:tcW w:w="5670" w:type="dxa"/>
            <w:gridSpan w:val="2"/>
            <w:tcBorders>
              <w:top w:val="single" w:sz="4" w:space="0" w:color="auto"/>
              <w:left w:val="single" w:sz="4" w:space="0" w:color="auto"/>
              <w:bottom w:val="single" w:sz="4" w:space="0" w:color="auto"/>
              <w:right w:val="single" w:sz="4" w:space="0" w:color="auto"/>
            </w:tcBorders>
            <w:tcMar>
              <w:top w:w="108" w:type="dxa"/>
              <w:bottom w:w="108" w:type="dxa"/>
            </w:tcMar>
          </w:tcPr>
          <w:p w14:paraId="5A52EF3D" w14:textId="77777777" w:rsidR="00DA6002" w:rsidRPr="00DA6002" w:rsidRDefault="00DA6002" w:rsidP="00DA6002">
            <w:pPr>
              <w:pStyle w:val="Default"/>
              <w:rPr>
                <w:rFonts w:ascii="Arial" w:hAnsi="Arial" w:cs="Arial"/>
                <w:color w:val="211D1E"/>
                <w:sz w:val="36"/>
                <w:szCs w:val="36"/>
              </w:rPr>
            </w:pPr>
            <w:r w:rsidRPr="00DA6002">
              <w:rPr>
                <w:rFonts w:ascii="Arial" w:hAnsi="Arial" w:cs="Arial"/>
                <w:color w:val="211D1E"/>
                <w:sz w:val="36"/>
                <w:szCs w:val="36"/>
              </w:rPr>
              <w:t xml:space="preserve">Continue to develop and deliver Welsh language programmes, interpretations and services. </w:t>
            </w:r>
          </w:p>
          <w:p w14:paraId="5185FA43" w14:textId="77777777" w:rsidR="00DA6002" w:rsidRPr="00DA6002" w:rsidRDefault="00DA6002" w:rsidP="00DA6002">
            <w:pPr>
              <w:pStyle w:val="Default"/>
              <w:rPr>
                <w:rFonts w:ascii="Arial" w:hAnsi="Arial" w:cs="Arial"/>
                <w:color w:val="auto"/>
                <w:sz w:val="36"/>
                <w:szCs w:val="36"/>
              </w:rPr>
            </w:pPr>
          </w:p>
        </w:tc>
        <w:tc>
          <w:tcPr>
            <w:tcW w:w="4253" w:type="dxa"/>
            <w:tcBorders>
              <w:top w:val="single" w:sz="4" w:space="0" w:color="auto"/>
              <w:left w:val="single" w:sz="4" w:space="0" w:color="auto"/>
              <w:bottom w:val="single" w:sz="4" w:space="0" w:color="auto"/>
              <w:right w:val="single" w:sz="4" w:space="0" w:color="auto"/>
            </w:tcBorders>
            <w:tcMar>
              <w:top w:w="108" w:type="dxa"/>
              <w:bottom w:w="108" w:type="dxa"/>
            </w:tcMar>
          </w:tcPr>
          <w:p w14:paraId="44C211D4" w14:textId="4B112097" w:rsidR="00DA6002" w:rsidRPr="00DA6002" w:rsidRDefault="00DA6002" w:rsidP="00DA6002">
            <w:pPr>
              <w:pStyle w:val="Default"/>
              <w:rPr>
                <w:rFonts w:ascii="Arial" w:hAnsi="Arial" w:cs="Arial"/>
                <w:color w:val="211D1E"/>
                <w:sz w:val="36"/>
                <w:szCs w:val="36"/>
              </w:rPr>
            </w:pPr>
            <w:r w:rsidRPr="00DA6002">
              <w:rPr>
                <w:rFonts w:ascii="Arial" w:hAnsi="Arial" w:cs="Arial"/>
                <w:color w:val="211D1E"/>
                <w:sz w:val="36"/>
                <w:szCs w:val="36"/>
              </w:rPr>
              <w:t>Encourage use of</w:t>
            </w:r>
            <w:r w:rsidR="00D052A0">
              <w:rPr>
                <w:rFonts w:ascii="Arial" w:hAnsi="Arial" w:cs="Arial"/>
                <w:color w:val="211D1E"/>
                <w:sz w:val="36"/>
                <w:szCs w:val="36"/>
              </w:rPr>
              <w:t xml:space="preserve"> </w:t>
            </w:r>
            <w:r w:rsidRPr="00DA6002">
              <w:rPr>
                <w:rFonts w:ascii="Arial" w:hAnsi="Arial" w:cs="Arial"/>
                <w:color w:val="211D1E"/>
                <w:sz w:val="36"/>
                <w:szCs w:val="36"/>
              </w:rPr>
              <w:t xml:space="preserve">Welsh language words and phrases in English language text and greetings, for example in exhibition interpretations and learning programmes, to support language learning and use. </w:t>
            </w:r>
          </w:p>
          <w:p w14:paraId="1BDEAB3E" w14:textId="77777777" w:rsidR="00DA6002" w:rsidRPr="00DA6002" w:rsidRDefault="00DA6002" w:rsidP="00DA6002">
            <w:pPr>
              <w:pStyle w:val="Default"/>
              <w:rPr>
                <w:rFonts w:ascii="Arial" w:hAnsi="Arial" w:cs="Arial"/>
                <w:color w:val="auto"/>
                <w:sz w:val="36"/>
                <w:szCs w:val="36"/>
              </w:rPr>
            </w:pPr>
          </w:p>
        </w:tc>
        <w:tc>
          <w:tcPr>
            <w:tcW w:w="3118" w:type="dxa"/>
            <w:vMerge/>
            <w:tcBorders>
              <w:top w:val="single" w:sz="4" w:space="0" w:color="auto"/>
              <w:left w:val="single" w:sz="4" w:space="0" w:color="auto"/>
              <w:bottom w:val="single" w:sz="4" w:space="0" w:color="auto"/>
              <w:right w:val="single" w:sz="4" w:space="0" w:color="auto"/>
            </w:tcBorders>
            <w:tcMar>
              <w:top w:w="108" w:type="dxa"/>
              <w:bottom w:w="108" w:type="dxa"/>
            </w:tcMar>
          </w:tcPr>
          <w:p w14:paraId="485C2744" w14:textId="77777777" w:rsidR="00DA6002" w:rsidRPr="00DA6002" w:rsidRDefault="00DA6002" w:rsidP="00DA6002">
            <w:pPr>
              <w:pStyle w:val="Pa11"/>
              <w:rPr>
                <w:rFonts w:ascii="Arial" w:hAnsi="Arial" w:cs="Arial"/>
                <w:color w:val="211D1E"/>
                <w:sz w:val="36"/>
                <w:szCs w:val="36"/>
              </w:rPr>
            </w:pPr>
          </w:p>
        </w:tc>
        <w:tc>
          <w:tcPr>
            <w:tcW w:w="2727" w:type="dxa"/>
            <w:tcBorders>
              <w:top w:val="single" w:sz="4" w:space="0" w:color="auto"/>
              <w:left w:val="single" w:sz="4" w:space="0" w:color="auto"/>
              <w:bottom w:val="single" w:sz="4" w:space="0" w:color="auto"/>
              <w:right w:val="single" w:sz="4" w:space="0" w:color="auto"/>
            </w:tcBorders>
            <w:tcMar>
              <w:top w:w="108" w:type="dxa"/>
              <w:bottom w:w="108" w:type="dxa"/>
            </w:tcMar>
          </w:tcPr>
          <w:p w14:paraId="55A2D868" w14:textId="77777777" w:rsidR="00DA6002" w:rsidRPr="00DA6002" w:rsidRDefault="00DA6002" w:rsidP="00DA6002">
            <w:pPr>
              <w:pStyle w:val="Pa11"/>
              <w:rPr>
                <w:rFonts w:ascii="Arial" w:hAnsi="Arial" w:cs="Arial"/>
                <w:color w:val="211D1E"/>
                <w:sz w:val="36"/>
                <w:szCs w:val="36"/>
              </w:rPr>
            </w:pPr>
            <w:r w:rsidRPr="00DA6002">
              <w:rPr>
                <w:rFonts w:ascii="Arial" w:hAnsi="Arial" w:cs="Arial"/>
                <w:color w:val="211D1E"/>
                <w:sz w:val="36"/>
                <w:szCs w:val="36"/>
              </w:rPr>
              <w:t>AC-NMW</w:t>
            </w:r>
          </w:p>
          <w:p w14:paraId="125B28F5" w14:textId="77777777" w:rsidR="00DA6002" w:rsidRPr="00DA6002" w:rsidRDefault="00DA6002" w:rsidP="00DA6002">
            <w:pPr>
              <w:pStyle w:val="Pa11"/>
              <w:rPr>
                <w:rFonts w:ascii="Arial" w:hAnsi="Arial" w:cs="Arial"/>
                <w:color w:val="211D1E"/>
                <w:sz w:val="36"/>
                <w:szCs w:val="36"/>
              </w:rPr>
            </w:pPr>
          </w:p>
        </w:tc>
      </w:tr>
    </w:tbl>
    <w:p w14:paraId="4A7AA16A" w14:textId="77777777" w:rsidR="00E8233A" w:rsidRPr="00A05C67" w:rsidRDefault="00E8233A">
      <w:pPr>
        <w:rPr>
          <w:rFonts w:ascii="Arial" w:hAnsi="Arial" w:cs="Arial"/>
          <w:sz w:val="18"/>
        </w:rPr>
        <w:sectPr w:rsidR="00E8233A" w:rsidRPr="00A05C67" w:rsidSect="00DA6002">
          <w:pgSz w:w="23800" w:h="16820" w:orient="landscape"/>
          <w:pgMar w:top="1134" w:right="1134" w:bottom="1134" w:left="1134" w:header="357" w:footer="323" w:gutter="0"/>
          <w:cols w:space="720"/>
          <w:docGrid w:linePitch="299"/>
        </w:sectPr>
      </w:pPr>
    </w:p>
    <w:tbl>
      <w:tblPr>
        <w:tblpPr w:leftFromText="180" w:rightFromText="180" w:vertAnchor="text" w:tblpY="1"/>
        <w:tblOverlap w:val="never"/>
        <w:tblW w:w="22113"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2943"/>
        <w:gridCol w:w="3261"/>
        <w:gridCol w:w="4852"/>
        <w:gridCol w:w="818"/>
        <w:gridCol w:w="4819"/>
        <w:gridCol w:w="2693"/>
        <w:gridCol w:w="2727"/>
      </w:tblGrid>
      <w:tr w:rsidR="0002350D" w:rsidRPr="00DA6002" w14:paraId="44708D91" w14:textId="77777777" w:rsidTr="00313B07">
        <w:trPr>
          <w:trHeight w:val="1701"/>
        </w:trPr>
        <w:tc>
          <w:tcPr>
            <w:tcW w:w="11056" w:type="dxa"/>
            <w:gridSpan w:val="3"/>
            <w:tcBorders>
              <w:top w:val="single" w:sz="4" w:space="0" w:color="auto"/>
              <w:left w:val="single" w:sz="4" w:space="0" w:color="auto"/>
              <w:bottom w:val="single" w:sz="4" w:space="0" w:color="auto"/>
              <w:right w:val="nil"/>
            </w:tcBorders>
            <w:tcMar>
              <w:top w:w="108" w:type="dxa"/>
              <w:bottom w:w="108" w:type="dxa"/>
            </w:tcMar>
          </w:tcPr>
          <w:p w14:paraId="7F684798" w14:textId="4B33F2A5" w:rsidR="0002350D" w:rsidRPr="006B1F24" w:rsidRDefault="0002350D" w:rsidP="00037BF2">
            <w:pPr>
              <w:pStyle w:val="Pa10"/>
              <w:rPr>
                <w:rFonts w:cs="Museo Sans 700"/>
                <w:color w:val="211D1E"/>
                <w:sz w:val="60"/>
                <w:szCs w:val="60"/>
              </w:rPr>
            </w:pPr>
            <w:r w:rsidRPr="006B1F24">
              <w:rPr>
                <w:rFonts w:cs="Museo Sans 700"/>
                <w:b/>
                <w:bCs/>
                <w:color w:val="211D1E"/>
                <w:sz w:val="60"/>
                <w:szCs w:val="60"/>
              </w:rPr>
              <w:lastRenderedPageBreak/>
              <w:t xml:space="preserve">Accessible Services </w:t>
            </w:r>
          </w:p>
        </w:tc>
        <w:tc>
          <w:tcPr>
            <w:tcW w:w="11057" w:type="dxa"/>
            <w:gridSpan w:val="4"/>
            <w:tcBorders>
              <w:top w:val="single" w:sz="4" w:space="0" w:color="auto"/>
              <w:left w:val="nil"/>
              <w:bottom w:val="single" w:sz="4" w:space="0" w:color="auto"/>
              <w:right w:val="single" w:sz="4" w:space="0" w:color="auto"/>
            </w:tcBorders>
            <w:tcMar>
              <w:top w:w="108" w:type="dxa"/>
              <w:bottom w:w="108" w:type="dxa"/>
            </w:tcMar>
          </w:tcPr>
          <w:p w14:paraId="59A5B07D" w14:textId="22F088CC" w:rsidR="0002350D" w:rsidRPr="006B1F24" w:rsidRDefault="00CE5071" w:rsidP="0002350D">
            <w:pPr>
              <w:pStyle w:val="Pa10"/>
              <w:jc w:val="right"/>
              <w:rPr>
                <w:rFonts w:cs="Museo Sans 700"/>
                <w:color w:val="211D1E"/>
                <w:sz w:val="60"/>
                <w:szCs w:val="60"/>
              </w:rPr>
            </w:pPr>
            <w:r>
              <w:rPr>
                <w:rFonts w:cs="Museo Sans 700"/>
                <w:noProof/>
                <w:color w:val="211D1E"/>
                <w:sz w:val="60"/>
                <w:szCs w:val="60"/>
              </w:rPr>
              <w:drawing>
                <wp:anchor distT="0" distB="0" distL="114300" distR="114300" simplePos="0" relativeHeight="485936128" behindDoc="1" locked="0" layoutInCell="1" allowOverlap="1" wp14:anchorId="6B828978" wp14:editId="6AB0B3DD">
                  <wp:simplePos x="0" y="0"/>
                  <wp:positionH relativeFrom="column">
                    <wp:posOffset>-412115</wp:posOffset>
                  </wp:positionH>
                  <wp:positionV relativeFrom="paragraph">
                    <wp:posOffset>4514</wp:posOffset>
                  </wp:positionV>
                  <wp:extent cx="7152486" cy="1028700"/>
                  <wp:effectExtent l="0" t="0" r="0" b="0"/>
                  <wp:wrapNone/>
                  <wp:docPr id="4" name="Picture 4"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 circl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7152486" cy="1028700"/>
                          </a:xfrm>
                          <a:prstGeom prst="rect">
                            <a:avLst/>
                          </a:prstGeom>
                        </pic:spPr>
                      </pic:pic>
                    </a:graphicData>
                  </a:graphic>
                  <wp14:sizeRelH relativeFrom="page">
                    <wp14:pctWidth>0</wp14:pctWidth>
                  </wp14:sizeRelH>
                  <wp14:sizeRelV relativeFrom="page">
                    <wp14:pctHeight>0</wp14:pctHeight>
                  </wp14:sizeRelV>
                </wp:anchor>
              </w:drawing>
            </w:r>
          </w:p>
        </w:tc>
      </w:tr>
      <w:tr w:rsidR="00037BF2" w:rsidRPr="00A43561" w14:paraId="1C18B5FE" w14:textId="77777777" w:rsidTr="00313B07">
        <w:tc>
          <w:tcPr>
            <w:tcW w:w="2943" w:type="dxa"/>
            <w:tcBorders>
              <w:top w:val="single" w:sz="4" w:space="0" w:color="auto"/>
              <w:left w:val="single" w:sz="4" w:space="0" w:color="auto"/>
              <w:bottom w:val="single" w:sz="4" w:space="0" w:color="auto"/>
              <w:right w:val="single" w:sz="4" w:space="0" w:color="auto"/>
            </w:tcBorders>
            <w:tcMar>
              <w:top w:w="108" w:type="dxa"/>
              <w:bottom w:w="108" w:type="dxa"/>
            </w:tcMar>
          </w:tcPr>
          <w:p w14:paraId="2CF3CB91" w14:textId="77777777" w:rsidR="00037BF2" w:rsidRPr="00A43561" w:rsidRDefault="00037BF2" w:rsidP="00AE1CF9">
            <w:pPr>
              <w:pStyle w:val="Pa11"/>
              <w:rPr>
                <w:rFonts w:ascii="Arial" w:hAnsi="Arial" w:cs="Arial"/>
                <w:color w:val="211D1E"/>
                <w:sz w:val="36"/>
                <w:szCs w:val="36"/>
              </w:rPr>
            </w:pPr>
            <w:r w:rsidRPr="00A43561">
              <w:rPr>
                <w:rFonts w:ascii="Arial" w:hAnsi="Arial" w:cs="Arial"/>
                <w:b/>
                <w:bCs/>
                <w:color w:val="211D1E"/>
                <w:sz w:val="36"/>
                <w:szCs w:val="36"/>
              </w:rPr>
              <w:t xml:space="preserve">Response to </w:t>
            </w:r>
          </w:p>
        </w:tc>
        <w:tc>
          <w:tcPr>
            <w:tcW w:w="3261" w:type="dxa"/>
            <w:tcBorders>
              <w:top w:val="single" w:sz="4" w:space="0" w:color="auto"/>
              <w:left w:val="single" w:sz="4" w:space="0" w:color="auto"/>
              <w:bottom w:val="single" w:sz="4" w:space="0" w:color="auto"/>
              <w:right w:val="single" w:sz="4" w:space="0" w:color="auto"/>
            </w:tcBorders>
            <w:tcMar>
              <w:top w:w="108" w:type="dxa"/>
              <w:bottom w:w="108" w:type="dxa"/>
            </w:tcMar>
          </w:tcPr>
          <w:p w14:paraId="1FD555FD" w14:textId="77777777" w:rsidR="00037BF2" w:rsidRPr="00A43561" w:rsidRDefault="00037BF2" w:rsidP="00AE1CF9">
            <w:pPr>
              <w:pStyle w:val="Pa11"/>
              <w:rPr>
                <w:rFonts w:ascii="Arial" w:hAnsi="Arial" w:cs="Arial"/>
                <w:color w:val="211D1E"/>
                <w:sz w:val="36"/>
                <w:szCs w:val="36"/>
              </w:rPr>
            </w:pPr>
            <w:r w:rsidRPr="00A43561">
              <w:rPr>
                <w:rFonts w:ascii="Arial" w:hAnsi="Arial" w:cs="Arial"/>
                <w:b/>
                <w:bCs/>
                <w:color w:val="211D1E"/>
                <w:sz w:val="36"/>
                <w:szCs w:val="36"/>
              </w:rPr>
              <w:t xml:space="preserve">Aims </w:t>
            </w:r>
          </w:p>
        </w:tc>
        <w:tc>
          <w:tcPr>
            <w:tcW w:w="5670" w:type="dxa"/>
            <w:gridSpan w:val="2"/>
            <w:tcBorders>
              <w:top w:val="single" w:sz="4" w:space="0" w:color="auto"/>
              <w:left w:val="single" w:sz="4" w:space="0" w:color="auto"/>
              <w:bottom w:val="single" w:sz="4" w:space="0" w:color="auto"/>
              <w:right w:val="single" w:sz="4" w:space="0" w:color="auto"/>
            </w:tcBorders>
            <w:tcMar>
              <w:top w:w="108" w:type="dxa"/>
              <w:bottom w:w="108" w:type="dxa"/>
            </w:tcMar>
          </w:tcPr>
          <w:p w14:paraId="56509C5B" w14:textId="77777777" w:rsidR="00037BF2" w:rsidRPr="00A43561" w:rsidRDefault="00037BF2" w:rsidP="00AE1CF9">
            <w:pPr>
              <w:pStyle w:val="Pa11"/>
              <w:rPr>
                <w:rFonts w:ascii="Arial" w:hAnsi="Arial" w:cs="Arial"/>
                <w:color w:val="211D1E"/>
                <w:sz w:val="36"/>
                <w:szCs w:val="36"/>
              </w:rPr>
            </w:pPr>
            <w:r w:rsidRPr="00A43561">
              <w:rPr>
                <w:rFonts w:ascii="Arial" w:hAnsi="Arial" w:cs="Arial"/>
                <w:b/>
                <w:bCs/>
                <w:color w:val="211D1E"/>
                <w:sz w:val="36"/>
                <w:szCs w:val="36"/>
              </w:rPr>
              <w:t xml:space="preserve">Actions for Financial Year 2022-23 </w:t>
            </w:r>
          </w:p>
        </w:tc>
        <w:tc>
          <w:tcPr>
            <w:tcW w:w="4819" w:type="dxa"/>
            <w:tcBorders>
              <w:top w:val="single" w:sz="4" w:space="0" w:color="auto"/>
              <w:left w:val="single" w:sz="4" w:space="0" w:color="auto"/>
              <w:bottom w:val="single" w:sz="4" w:space="0" w:color="auto"/>
              <w:right w:val="single" w:sz="4" w:space="0" w:color="auto"/>
            </w:tcBorders>
            <w:tcMar>
              <w:top w:w="108" w:type="dxa"/>
              <w:bottom w:w="108" w:type="dxa"/>
            </w:tcMar>
          </w:tcPr>
          <w:p w14:paraId="6D8B39E7" w14:textId="77777777" w:rsidR="00037BF2" w:rsidRPr="00A43561" w:rsidRDefault="00037BF2" w:rsidP="00AE1CF9">
            <w:pPr>
              <w:pStyle w:val="Pa11"/>
              <w:rPr>
                <w:rFonts w:ascii="Arial" w:hAnsi="Arial" w:cs="Arial"/>
                <w:color w:val="211D1E"/>
                <w:sz w:val="36"/>
                <w:szCs w:val="36"/>
              </w:rPr>
            </w:pPr>
            <w:r w:rsidRPr="00A43561">
              <w:rPr>
                <w:rFonts w:ascii="Arial" w:hAnsi="Arial" w:cs="Arial"/>
                <w:b/>
                <w:bCs/>
                <w:color w:val="211D1E"/>
                <w:sz w:val="36"/>
                <w:szCs w:val="36"/>
              </w:rPr>
              <w:t xml:space="preserve">Actions for Financial Year 2023-25 </w:t>
            </w:r>
          </w:p>
        </w:tc>
        <w:tc>
          <w:tcPr>
            <w:tcW w:w="2693" w:type="dxa"/>
            <w:tcBorders>
              <w:top w:val="single" w:sz="4" w:space="0" w:color="auto"/>
              <w:left w:val="single" w:sz="4" w:space="0" w:color="auto"/>
              <w:bottom w:val="single" w:sz="4" w:space="0" w:color="auto"/>
              <w:right w:val="single" w:sz="4" w:space="0" w:color="auto"/>
            </w:tcBorders>
            <w:tcMar>
              <w:top w:w="108" w:type="dxa"/>
              <w:bottom w:w="108" w:type="dxa"/>
            </w:tcMar>
          </w:tcPr>
          <w:p w14:paraId="113953DF" w14:textId="77777777" w:rsidR="00037BF2" w:rsidRPr="00A43561" w:rsidRDefault="00037BF2" w:rsidP="00AE1CF9">
            <w:pPr>
              <w:pStyle w:val="Pa11"/>
              <w:rPr>
                <w:rFonts w:ascii="Arial" w:hAnsi="Arial" w:cs="Arial"/>
                <w:color w:val="211D1E"/>
                <w:sz w:val="36"/>
                <w:szCs w:val="36"/>
              </w:rPr>
            </w:pPr>
            <w:r w:rsidRPr="00A43561">
              <w:rPr>
                <w:rFonts w:ascii="Arial" w:hAnsi="Arial" w:cs="Arial"/>
                <w:b/>
                <w:bCs/>
                <w:color w:val="211D1E"/>
                <w:sz w:val="36"/>
                <w:szCs w:val="36"/>
              </w:rPr>
              <w:t xml:space="preserve">Outcome </w:t>
            </w:r>
          </w:p>
        </w:tc>
        <w:tc>
          <w:tcPr>
            <w:tcW w:w="2727" w:type="dxa"/>
            <w:tcBorders>
              <w:top w:val="single" w:sz="4" w:space="0" w:color="auto"/>
              <w:left w:val="single" w:sz="4" w:space="0" w:color="auto"/>
              <w:bottom w:val="single" w:sz="4" w:space="0" w:color="auto"/>
              <w:right w:val="single" w:sz="4" w:space="0" w:color="auto"/>
            </w:tcBorders>
            <w:tcMar>
              <w:top w:w="108" w:type="dxa"/>
              <w:bottom w:w="108" w:type="dxa"/>
            </w:tcMar>
          </w:tcPr>
          <w:p w14:paraId="5F535CB7" w14:textId="77777777" w:rsidR="00037BF2" w:rsidRPr="00A43561" w:rsidRDefault="00037BF2" w:rsidP="00AE1CF9">
            <w:pPr>
              <w:pStyle w:val="Pa11"/>
              <w:rPr>
                <w:rFonts w:ascii="Arial" w:hAnsi="Arial" w:cs="Arial"/>
                <w:color w:val="211D1E"/>
                <w:sz w:val="36"/>
                <w:szCs w:val="36"/>
              </w:rPr>
            </w:pPr>
            <w:r w:rsidRPr="00A43561">
              <w:rPr>
                <w:rFonts w:ascii="Arial" w:hAnsi="Arial" w:cs="Arial"/>
                <w:b/>
                <w:bCs/>
                <w:color w:val="211D1E"/>
                <w:sz w:val="36"/>
                <w:szCs w:val="36"/>
              </w:rPr>
              <w:t xml:space="preserve">Responsibility </w:t>
            </w:r>
          </w:p>
        </w:tc>
      </w:tr>
      <w:tr w:rsidR="003053B6" w:rsidRPr="00DA6002" w14:paraId="70A3A890" w14:textId="77777777" w:rsidTr="00BD7F98">
        <w:trPr>
          <w:trHeight w:val="3468"/>
        </w:trPr>
        <w:tc>
          <w:tcPr>
            <w:tcW w:w="2943" w:type="dxa"/>
            <w:tcBorders>
              <w:top w:val="single" w:sz="4" w:space="0" w:color="auto"/>
              <w:left w:val="single" w:sz="4" w:space="0" w:color="auto"/>
              <w:bottom w:val="single" w:sz="4" w:space="0" w:color="auto"/>
              <w:right w:val="single" w:sz="4" w:space="0" w:color="auto"/>
            </w:tcBorders>
            <w:tcMar>
              <w:top w:w="108" w:type="dxa"/>
              <w:bottom w:w="108" w:type="dxa"/>
            </w:tcMar>
          </w:tcPr>
          <w:p w14:paraId="2EFE82FE" w14:textId="77777777" w:rsidR="003053B6" w:rsidRPr="00836CC7" w:rsidRDefault="003053B6" w:rsidP="00037BF2">
            <w:pPr>
              <w:pStyle w:val="Pa11"/>
              <w:rPr>
                <w:rFonts w:ascii="Arial" w:hAnsi="Arial" w:cs="Arial"/>
                <w:b/>
                <w:bCs/>
                <w:color w:val="211D1E"/>
                <w:sz w:val="36"/>
                <w:szCs w:val="36"/>
              </w:rPr>
            </w:pPr>
            <w:r w:rsidRPr="00836CC7">
              <w:rPr>
                <w:rFonts w:ascii="Arial" w:hAnsi="Arial" w:cs="Arial"/>
                <w:b/>
                <w:bCs/>
                <w:color w:val="211D1E"/>
                <w:sz w:val="36"/>
                <w:szCs w:val="36"/>
              </w:rPr>
              <w:t xml:space="preserve">Richie Turner Associates </w:t>
            </w:r>
          </w:p>
          <w:p w14:paraId="7B0A9F1F" w14:textId="1A9F6BDE" w:rsidR="003053B6" w:rsidRPr="00836CC7" w:rsidRDefault="003053B6" w:rsidP="00037BF2">
            <w:pPr>
              <w:pStyle w:val="Pa11"/>
              <w:rPr>
                <w:rFonts w:ascii="Arial" w:hAnsi="Arial" w:cs="Arial"/>
                <w:b/>
                <w:bCs/>
                <w:color w:val="211D1E"/>
                <w:sz w:val="36"/>
                <w:szCs w:val="36"/>
              </w:rPr>
            </w:pPr>
          </w:p>
        </w:tc>
        <w:tc>
          <w:tcPr>
            <w:tcW w:w="3261" w:type="dxa"/>
            <w:vMerge w:val="restart"/>
            <w:tcBorders>
              <w:top w:val="single" w:sz="4" w:space="0" w:color="auto"/>
              <w:left w:val="single" w:sz="4" w:space="0" w:color="auto"/>
              <w:right w:val="single" w:sz="4" w:space="0" w:color="auto"/>
            </w:tcBorders>
            <w:tcMar>
              <w:top w:w="108" w:type="dxa"/>
              <w:bottom w:w="108" w:type="dxa"/>
            </w:tcMar>
          </w:tcPr>
          <w:p w14:paraId="61875DE6" w14:textId="189E6AF4" w:rsidR="003053B6" w:rsidRPr="00836CC7" w:rsidRDefault="003053B6" w:rsidP="00037BF2">
            <w:pPr>
              <w:pStyle w:val="Pa11"/>
              <w:rPr>
                <w:rFonts w:ascii="Arial" w:hAnsi="Arial" w:cs="Arial"/>
                <w:color w:val="211D1E"/>
                <w:sz w:val="36"/>
                <w:szCs w:val="36"/>
              </w:rPr>
            </w:pPr>
            <w:r w:rsidRPr="00836CC7">
              <w:rPr>
                <w:rFonts w:ascii="Arial" w:hAnsi="Arial" w:cs="Arial"/>
                <w:color w:val="211D1E"/>
                <w:sz w:val="36"/>
                <w:szCs w:val="36"/>
              </w:rPr>
              <w:t xml:space="preserve">Establish and embed best practices standards for user, audience and visitor experience at arts/ cultural venues and national museums. </w:t>
            </w:r>
          </w:p>
        </w:tc>
        <w:tc>
          <w:tcPr>
            <w:tcW w:w="5670" w:type="dxa"/>
            <w:gridSpan w:val="2"/>
            <w:tcBorders>
              <w:top w:val="single" w:sz="4" w:space="0" w:color="auto"/>
              <w:left w:val="single" w:sz="4" w:space="0" w:color="auto"/>
              <w:bottom w:val="single" w:sz="4" w:space="0" w:color="auto"/>
              <w:right w:val="single" w:sz="4" w:space="0" w:color="auto"/>
            </w:tcBorders>
            <w:tcMar>
              <w:top w:w="108" w:type="dxa"/>
              <w:bottom w:w="108" w:type="dxa"/>
            </w:tcMar>
          </w:tcPr>
          <w:p w14:paraId="2DDCDA1A" w14:textId="769F94B2" w:rsidR="003053B6" w:rsidRDefault="003053B6" w:rsidP="00FA6144">
            <w:pPr>
              <w:pStyle w:val="Default"/>
              <w:rPr>
                <w:rFonts w:ascii="Arial" w:hAnsi="Arial" w:cs="Arial"/>
                <w:color w:val="211D1E"/>
                <w:sz w:val="36"/>
                <w:szCs w:val="36"/>
              </w:rPr>
            </w:pPr>
            <w:r w:rsidRPr="00836CC7">
              <w:rPr>
                <w:rFonts w:ascii="Arial" w:hAnsi="Arial" w:cs="Arial"/>
                <w:color w:val="211D1E"/>
                <w:sz w:val="36"/>
                <w:szCs w:val="36"/>
              </w:rPr>
              <w:t xml:space="preserve">Commission a further piece of work to create best practise standards focused on accessibility levels for venues and standards for staff to improve the audience/visitor experience. </w:t>
            </w:r>
          </w:p>
          <w:p w14:paraId="631877AF" w14:textId="77777777" w:rsidR="003053B6" w:rsidRPr="00836CC7" w:rsidRDefault="003053B6" w:rsidP="00FA6144">
            <w:pPr>
              <w:pStyle w:val="Default"/>
              <w:rPr>
                <w:rFonts w:ascii="Arial" w:hAnsi="Arial" w:cs="Arial"/>
                <w:color w:val="211D1E"/>
                <w:sz w:val="36"/>
                <w:szCs w:val="36"/>
              </w:rPr>
            </w:pPr>
          </w:p>
          <w:p w14:paraId="0D4A7A3B" w14:textId="2690C129" w:rsidR="003053B6" w:rsidRPr="00765319" w:rsidRDefault="003053B6" w:rsidP="00FA6144">
            <w:pPr>
              <w:pStyle w:val="Default"/>
              <w:numPr>
                <w:ilvl w:val="0"/>
                <w:numId w:val="21"/>
              </w:numPr>
              <w:rPr>
                <w:rFonts w:ascii="Arial" w:hAnsi="Arial" w:cs="Arial"/>
                <w:color w:val="211D1E"/>
                <w:sz w:val="36"/>
                <w:szCs w:val="36"/>
              </w:rPr>
            </w:pPr>
            <w:r w:rsidRPr="00836CC7">
              <w:rPr>
                <w:rFonts w:ascii="Arial" w:hAnsi="Arial" w:cs="Arial"/>
                <w:color w:val="211D1E"/>
                <w:sz w:val="36"/>
                <w:szCs w:val="36"/>
              </w:rPr>
              <w:t xml:space="preserve">Standards developed collaboratively with D/ deaf and disabled people. </w:t>
            </w:r>
          </w:p>
        </w:tc>
        <w:tc>
          <w:tcPr>
            <w:tcW w:w="4819" w:type="dxa"/>
            <w:tcBorders>
              <w:top w:val="single" w:sz="4" w:space="0" w:color="auto"/>
              <w:left w:val="single" w:sz="4" w:space="0" w:color="auto"/>
              <w:bottom w:val="single" w:sz="4" w:space="0" w:color="auto"/>
              <w:right w:val="single" w:sz="4" w:space="0" w:color="auto"/>
            </w:tcBorders>
            <w:tcMar>
              <w:top w:w="108" w:type="dxa"/>
              <w:bottom w:w="108" w:type="dxa"/>
            </w:tcMar>
          </w:tcPr>
          <w:p w14:paraId="02625D40" w14:textId="77777777" w:rsidR="003053B6" w:rsidRPr="00836CC7" w:rsidRDefault="003053B6" w:rsidP="00FA6144">
            <w:pPr>
              <w:pStyle w:val="Default"/>
              <w:rPr>
                <w:rFonts w:ascii="Arial" w:hAnsi="Arial" w:cs="Arial"/>
                <w:color w:val="211D1E"/>
                <w:sz w:val="36"/>
                <w:szCs w:val="36"/>
              </w:rPr>
            </w:pPr>
            <w:r w:rsidRPr="00836CC7">
              <w:rPr>
                <w:rFonts w:ascii="Arial" w:hAnsi="Arial" w:cs="Arial"/>
                <w:color w:val="211D1E"/>
                <w:sz w:val="36"/>
                <w:szCs w:val="36"/>
              </w:rPr>
              <w:t xml:space="preserve">Take forward the recommendations made as part of the best practise standards. </w:t>
            </w:r>
          </w:p>
          <w:p w14:paraId="171E9BE7" w14:textId="77777777" w:rsidR="003053B6" w:rsidRPr="00836CC7" w:rsidRDefault="003053B6" w:rsidP="00FA6144">
            <w:pPr>
              <w:pStyle w:val="Default"/>
              <w:rPr>
                <w:rFonts w:ascii="Arial" w:hAnsi="Arial" w:cs="Arial"/>
                <w:color w:val="211D1E"/>
                <w:sz w:val="36"/>
                <w:szCs w:val="36"/>
              </w:rPr>
            </w:pPr>
          </w:p>
        </w:tc>
        <w:tc>
          <w:tcPr>
            <w:tcW w:w="2693" w:type="dxa"/>
            <w:vMerge w:val="restart"/>
            <w:tcBorders>
              <w:top w:val="single" w:sz="4" w:space="0" w:color="auto"/>
              <w:left w:val="single" w:sz="4" w:space="0" w:color="auto"/>
              <w:right w:val="single" w:sz="4" w:space="0" w:color="auto"/>
            </w:tcBorders>
            <w:tcMar>
              <w:top w:w="108" w:type="dxa"/>
              <w:bottom w:w="108" w:type="dxa"/>
            </w:tcMar>
          </w:tcPr>
          <w:p w14:paraId="69B1675B" w14:textId="12A01A66" w:rsidR="003053B6" w:rsidRPr="00836CC7" w:rsidRDefault="003053B6" w:rsidP="00037BF2">
            <w:pPr>
              <w:pStyle w:val="Pa11"/>
              <w:rPr>
                <w:rFonts w:ascii="Arial" w:hAnsi="Arial" w:cs="Arial"/>
                <w:color w:val="211D1E"/>
                <w:sz w:val="36"/>
                <w:szCs w:val="36"/>
              </w:rPr>
            </w:pPr>
            <w:r w:rsidRPr="00836CC7">
              <w:rPr>
                <w:rFonts w:ascii="Arial" w:hAnsi="Arial" w:cs="Arial"/>
                <w:color w:val="211D1E"/>
                <w:sz w:val="36"/>
                <w:szCs w:val="36"/>
              </w:rPr>
              <w:t xml:space="preserve">Experiences of users, audiences and visitors are inclusive and meets the needs of D/deaf and disabled people. </w:t>
            </w:r>
          </w:p>
        </w:tc>
        <w:tc>
          <w:tcPr>
            <w:tcW w:w="2727" w:type="dxa"/>
            <w:tcBorders>
              <w:top w:val="single" w:sz="4" w:space="0" w:color="auto"/>
              <w:left w:val="single" w:sz="4" w:space="0" w:color="auto"/>
              <w:bottom w:val="single" w:sz="4" w:space="0" w:color="auto"/>
              <w:right w:val="single" w:sz="4" w:space="0" w:color="auto"/>
            </w:tcBorders>
            <w:tcMar>
              <w:top w:w="108" w:type="dxa"/>
              <w:bottom w:w="108" w:type="dxa"/>
            </w:tcMar>
          </w:tcPr>
          <w:p w14:paraId="23216CBD" w14:textId="77777777" w:rsidR="003053B6" w:rsidRPr="00836CC7" w:rsidRDefault="003053B6" w:rsidP="00037BF2">
            <w:pPr>
              <w:pStyle w:val="Pa11"/>
              <w:rPr>
                <w:rFonts w:ascii="Arial" w:hAnsi="Arial" w:cs="Arial"/>
                <w:color w:val="211D1E"/>
                <w:sz w:val="36"/>
                <w:szCs w:val="36"/>
              </w:rPr>
            </w:pPr>
            <w:r w:rsidRPr="00836CC7">
              <w:rPr>
                <w:rFonts w:ascii="Arial" w:hAnsi="Arial" w:cs="Arial"/>
                <w:color w:val="211D1E"/>
                <w:sz w:val="36"/>
                <w:szCs w:val="36"/>
              </w:rPr>
              <w:t xml:space="preserve">AC-NMW </w:t>
            </w:r>
          </w:p>
          <w:p w14:paraId="34064C23" w14:textId="5455432F" w:rsidR="003053B6" w:rsidRPr="00836CC7" w:rsidRDefault="003053B6" w:rsidP="00037BF2">
            <w:pPr>
              <w:pStyle w:val="Pa11"/>
              <w:rPr>
                <w:rFonts w:ascii="Arial" w:hAnsi="Arial" w:cs="Arial"/>
                <w:color w:val="211D1E"/>
                <w:sz w:val="36"/>
                <w:szCs w:val="36"/>
              </w:rPr>
            </w:pPr>
            <w:r w:rsidRPr="00836CC7">
              <w:rPr>
                <w:rFonts w:ascii="Arial" w:hAnsi="Arial" w:cs="Arial"/>
                <w:color w:val="211D1E"/>
                <w:sz w:val="36"/>
                <w:szCs w:val="36"/>
              </w:rPr>
              <w:t xml:space="preserve">ACW </w:t>
            </w:r>
          </w:p>
        </w:tc>
      </w:tr>
      <w:tr w:rsidR="003053B6" w:rsidRPr="00DA6002" w14:paraId="58D1DFFE" w14:textId="77777777" w:rsidTr="00BD7F98">
        <w:trPr>
          <w:trHeight w:val="1933"/>
        </w:trPr>
        <w:tc>
          <w:tcPr>
            <w:tcW w:w="2943" w:type="dxa"/>
            <w:tcBorders>
              <w:top w:val="single" w:sz="4" w:space="0" w:color="auto"/>
              <w:left w:val="single" w:sz="4" w:space="0" w:color="auto"/>
              <w:bottom w:val="single" w:sz="4" w:space="0" w:color="auto"/>
              <w:right w:val="single" w:sz="4" w:space="0" w:color="auto"/>
            </w:tcBorders>
            <w:tcMar>
              <w:top w:w="108" w:type="dxa"/>
              <w:bottom w:w="108" w:type="dxa"/>
            </w:tcMar>
          </w:tcPr>
          <w:p w14:paraId="487691DA" w14:textId="77777777" w:rsidR="003053B6" w:rsidRPr="00836CC7" w:rsidRDefault="003053B6" w:rsidP="00D052A0">
            <w:pPr>
              <w:pStyle w:val="Pa11"/>
              <w:rPr>
                <w:rFonts w:ascii="Arial" w:hAnsi="Arial" w:cs="Arial"/>
                <w:b/>
                <w:bCs/>
                <w:color w:val="211D1E"/>
                <w:sz w:val="36"/>
                <w:szCs w:val="36"/>
              </w:rPr>
            </w:pPr>
            <w:r w:rsidRPr="00836CC7">
              <w:rPr>
                <w:rFonts w:ascii="Arial" w:hAnsi="Arial" w:cs="Arial"/>
                <w:b/>
                <w:bCs/>
                <w:color w:val="211D1E"/>
                <w:sz w:val="36"/>
                <w:szCs w:val="36"/>
              </w:rPr>
              <w:t xml:space="preserve">Richie Turner Associates </w:t>
            </w:r>
          </w:p>
          <w:p w14:paraId="49F94617" w14:textId="77777777" w:rsidR="003053B6" w:rsidRPr="00836CC7" w:rsidRDefault="003053B6" w:rsidP="00836CC7">
            <w:pPr>
              <w:pStyle w:val="Pa11"/>
              <w:rPr>
                <w:rFonts w:ascii="Arial" w:hAnsi="Arial" w:cs="Arial"/>
                <w:color w:val="211D1E"/>
                <w:sz w:val="36"/>
                <w:szCs w:val="36"/>
              </w:rPr>
            </w:pPr>
          </w:p>
        </w:tc>
        <w:tc>
          <w:tcPr>
            <w:tcW w:w="3261" w:type="dxa"/>
            <w:vMerge/>
            <w:tcBorders>
              <w:left w:val="single" w:sz="4" w:space="0" w:color="auto"/>
              <w:bottom w:val="single" w:sz="4" w:space="0" w:color="auto"/>
              <w:right w:val="single" w:sz="4" w:space="0" w:color="auto"/>
            </w:tcBorders>
            <w:tcMar>
              <w:top w:w="108" w:type="dxa"/>
              <w:bottom w:w="108" w:type="dxa"/>
            </w:tcMar>
          </w:tcPr>
          <w:p w14:paraId="7B02C5CE" w14:textId="77777777" w:rsidR="003053B6" w:rsidRPr="00836CC7" w:rsidRDefault="003053B6" w:rsidP="00836CC7">
            <w:pPr>
              <w:pStyle w:val="Pa11"/>
              <w:rPr>
                <w:rFonts w:ascii="Arial" w:hAnsi="Arial" w:cs="Arial"/>
                <w:color w:val="211D1E"/>
                <w:sz w:val="36"/>
                <w:szCs w:val="36"/>
              </w:rPr>
            </w:pPr>
          </w:p>
        </w:tc>
        <w:tc>
          <w:tcPr>
            <w:tcW w:w="5670" w:type="dxa"/>
            <w:gridSpan w:val="2"/>
            <w:tcBorders>
              <w:top w:val="single" w:sz="4" w:space="0" w:color="auto"/>
              <w:left w:val="single" w:sz="4" w:space="0" w:color="auto"/>
              <w:bottom w:val="single" w:sz="4" w:space="0" w:color="auto"/>
              <w:right w:val="single" w:sz="4" w:space="0" w:color="auto"/>
            </w:tcBorders>
            <w:tcMar>
              <w:top w:w="108" w:type="dxa"/>
              <w:bottom w:w="108" w:type="dxa"/>
            </w:tcMar>
          </w:tcPr>
          <w:p w14:paraId="346B6DCB" w14:textId="60762EB6" w:rsidR="003053B6" w:rsidRPr="00836CC7" w:rsidRDefault="003053B6" w:rsidP="00FA6144">
            <w:pPr>
              <w:pStyle w:val="Default"/>
              <w:rPr>
                <w:rFonts w:ascii="Arial" w:hAnsi="Arial" w:cs="Arial"/>
                <w:color w:val="211D1E"/>
                <w:sz w:val="36"/>
                <w:szCs w:val="36"/>
              </w:rPr>
            </w:pPr>
            <w:r w:rsidRPr="00836CC7">
              <w:rPr>
                <w:rFonts w:ascii="Arial" w:hAnsi="Arial" w:cs="Arial"/>
                <w:color w:val="211D1E"/>
                <w:sz w:val="36"/>
                <w:szCs w:val="36"/>
              </w:rPr>
              <w:t>Focus on improved access to national museums as a key strand in the Estates Plan.</w:t>
            </w:r>
          </w:p>
        </w:tc>
        <w:tc>
          <w:tcPr>
            <w:tcW w:w="4819" w:type="dxa"/>
            <w:tcBorders>
              <w:top w:val="single" w:sz="4" w:space="0" w:color="auto"/>
              <w:left w:val="single" w:sz="4" w:space="0" w:color="auto"/>
              <w:bottom w:val="single" w:sz="4" w:space="0" w:color="auto"/>
              <w:right w:val="single" w:sz="4" w:space="0" w:color="auto"/>
            </w:tcBorders>
            <w:tcMar>
              <w:top w:w="108" w:type="dxa"/>
              <w:bottom w:w="108" w:type="dxa"/>
            </w:tcMar>
          </w:tcPr>
          <w:p w14:paraId="185FC543" w14:textId="0A57F7CB" w:rsidR="003053B6" w:rsidRPr="00836CC7" w:rsidRDefault="003053B6" w:rsidP="00FA6144">
            <w:pPr>
              <w:pStyle w:val="Default"/>
              <w:rPr>
                <w:rFonts w:ascii="Arial" w:hAnsi="Arial" w:cs="Arial"/>
                <w:color w:val="211D1E"/>
                <w:sz w:val="36"/>
                <w:szCs w:val="36"/>
              </w:rPr>
            </w:pPr>
            <w:r w:rsidRPr="00836CC7">
              <w:rPr>
                <w:rFonts w:ascii="Arial" w:hAnsi="Arial" w:cs="Arial"/>
                <w:color w:val="211D1E"/>
                <w:sz w:val="36"/>
                <w:szCs w:val="36"/>
              </w:rPr>
              <w:t xml:space="preserve">Take forward the schedule of works as outlined in the Estates Plan. </w:t>
            </w:r>
          </w:p>
        </w:tc>
        <w:tc>
          <w:tcPr>
            <w:tcW w:w="2693" w:type="dxa"/>
            <w:vMerge/>
            <w:tcBorders>
              <w:left w:val="single" w:sz="4" w:space="0" w:color="auto"/>
              <w:bottom w:val="single" w:sz="4" w:space="0" w:color="auto"/>
              <w:right w:val="single" w:sz="4" w:space="0" w:color="auto"/>
            </w:tcBorders>
            <w:tcMar>
              <w:top w:w="108" w:type="dxa"/>
              <w:bottom w:w="108" w:type="dxa"/>
            </w:tcMar>
          </w:tcPr>
          <w:p w14:paraId="2D1F5DE1" w14:textId="7304255C" w:rsidR="003053B6" w:rsidRPr="00836CC7" w:rsidRDefault="003053B6" w:rsidP="00836CC7">
            <w:pPr>
              <w:pStyle w:val="Pa11"/>
              <w:rPr>
                <w:rFonts w:ascii="Arial" w:hAnsi="Arial" w:cs="Arial"/>
                <w:color w:val="211D1E"/>
                <w:sz w:val="36"/>
                <w:szCs w:val="36"/>
              </w:rPr>
            </w:pPr>
          </w:p>
        </w:tc>
        <w:tc>
          <w:tcPr>
            <w:tcW w:w="2727" w:type="dxa"/>
            <w:tcBorders>
              <w:top w:val="single" w:sz="4" w:space="0" w:color="auto"/>
              <w:left w:val="single" w:sz="4" w:space="0" w:color="auto"/>
              <w:bottom w:val="single" w:sz="4" w:space="0" w:color="auto"/>
              <w:right w:val="single" w:sz="4" w:space="0" w:color="auto"/>
            </w:tcBorders>
            <w:tcMar>
              <w:top w:w="108" w:type="dxa"/>
              <w:bottom w:w="108" w:type="dxa"/>
            </w:tcMar>
          </w:tcPr>
          <w:p w14:paraId="27613F9B" w14:textId="011A3A7A" w:rsidR="003053B6" w:rsidRPr="00836CC7" w:rsidRDefault="003053B6" w:rsidP="00836CC7">
            <w:pPr>
              <w:pStyle w:val="Default"/>
              <w:rPr>
                <w:rFonts w:ascii="Arial" w:hAnsi="Arial" w:cs="Arial"/>
                <w:color w:val="211D1E"/>
                <w:sz w:val="36"/>
                <w:szCs w:val="36"/>
              </w:rPr>
            </w:pPr>
            <w:r w:rsidRPr="00836CC7">
              <w:rPr>
                <w:rFonts w:ascii="Arial" w:hAnsi="Arial" w:cs="Arial"/>
                <w:color w:val="211D1E"/>
                <w:sz w:val="36"/>
                <w:szCs w:val="36"/>
              </w:rPr>
              <w:t>AC-NMW</w:t>
            </w:r>
          </w:p>
        </w:tc>
      </w:tr>
      <w:tr w:rsidR="00836CC7" w:rsidRPr="00DA6002" w14:paraId="41029741" w14:textId="77777777" w:rsidTr="00313B07">
        <w:trPr>
          <w:trHeight w:val="1587"/>
        </w:trPr>
        <w:tc>
          <w:tcPr>
            <w:tcW w:w="2943" w:type="dxa"/>
            <w:tcBorders>
              <w:top w:val="single" w:sz="4" w:space="0" w:color="auto"/>
              <w:left w:val="single" w:sz="4" w:space="0" w:color="auto"/>
              <w:bottom w:val="single" w:sz="4" w:space="0" w:color="auto"/>
              <w:right w:val="single" w:sz="4" w:space="0" w:color="auto"/>
            </w:tcBorders>
            <w:tcMar>
              <w:top w:w="108" w:type="dxa"/>
              <w:bottom w:w="108" w:type="dxa"/>
            </w:tcMar>
          </w:tcPr>
          <w:p w14:paraId="1EF52A49" w14:textId="07D55CAE" w:rsidR="00836CC7" w:rsidRPr="00836CC7" w:rsidRDefault="00836CC7" w:rsidP="00836CC7">
            <w:pPr>
              <w:pStyle w:val="Pa11"/>
              <w:rPr>
                <w:rFonts w:ascii="Arial" w:hAnsi="Arial" w:cs="Arial"/>
                <w:b/>
                <w:bCs/>
                <w:color w:val="211D1E"/>
                <w:sz w:val="36"/>
                <w:szCs w:val="36"/>
              </w:rPr>
            </w:pPr>
            <w:r w:rsidRPr="00836CC7">
              <w:rPr>
                <w:rFonts w:ascii="Arial" w:hAnsi="Arial" w:cs="Arial"/>
                <w:b/>
                <w:bCs/>
                <w:color w:val="211D1E"/>
                <w:sz w:val="36"/>
                <w:szCs w:val="36"/>
              </w:rPr>
              <w:t xml:space="preserve">Richie Turner Associates </w:t>
            </w:r>
          </w:p>
        </w:tc>
        <w:tc>
          <w:tcPr>
            <w:tcW w:w="3261" w:type="dxa"/>
            <w:tcBorders>
              <w:top w:val="single" w:sz="4" w:space="0" w:color="auto"/>
              <w:left w:val="single" w:sz="4" w:space="0" w:color="auto"/>
              <w:bottom w:val="single" w:sz="4" w:space="0" w:color="auto"/>
              <w:right w:val="single" w:sz="4" w:space="0" w:color="auto"/>
            </w:tcBorders>
            <w:tcMar>
              <w:top w:w="108" w:type="dxa"/>
              <w:bottom w:w="108" w:type="dxa"/>
            </w:tcMar>
          </w:tcPr>
          <w:p w14:paraId="3E63EDDD" w14:textId="1F51286C" w:rsidR="00836CC7" w:rsidRPr="00836CC7" w:rsidRDefault="00836CC7" w:rsidP="00836CC7">
            <w:pPr>
              <w:pStyle w:val="Pa11"/>
              <w:rPr>
                <w:rFonts w:ascii="Arial" w:hAnsi="Arial" w:cs="Arial"/>
                <w:color w:val="211D1E"/>
                <w:sz w:val="36"/>
                <w:szCs w:val="36"/>
              </w:rPr>
            </w:pPr>
            <w:r w:rsidRPr="00836CC7">
              <w:rPr>
                <w:rFonts w:ascii="Arial" w:hAnsi="Arial" w:cs="Arial"/>
                <w:color w:val="211D1E"/>
                <w:sz w:val="36"/>
                <w:szCs w:val="36"/>
              </w:rPr>
              <w:t xml:space="preserve">Cultural resources and programmes available in BSL. </w:t>
            </w:r>
          </w:p>
        </w:tc>
        <w:tc>
          <w:tcPr>
            <w:tcW w:w="5670" w:type="dxa"/>
            <w:gridSpan w:val="2"/>
            <w:tcBorders>
              <w:top w:val="single" w:sz="4" w:space="0" w:color="auto"/>
              <w:left w:val="single" w:sz="4" w:space="0" w:color="auto"/>
              <w:bottom w:val="single" w:sz="4" w:space="0" w:color="auto"/>
              <w:right w:val="single" w:sz="4" w:space="0" w:color="auto"/>
            </w:tcBorders>
            <w:tcMar>
              <w:top w:w="108" w:type="dxa"/>
              <w:bottom w:w="108" w:type="dxa"/>
            </w:tcMar>
          </w:tcPr>
          <w:p w14:paraId="1CA29E0B" w14:textId="77777777" w:rsidR="00836CC7" w:rsidRPr="00836CC7" w:rsidRDefault="00836CC7" w:rsidP="00FA6144">
            <w:pPr>
              <w:pStyle w:val="Default"/>
              <w:rPr>
                <w:rFonts w:ascii="Arial" w:hAnsi="Arial" w:cs="Arial"/>
                <w:color w:val="211D1E"/>
                <w:sz w:val="36"/>
                <w:szCs w:val="36"/>
              </w:rPr>
            </w:pPr>
            <w:r w:rsidRPr="00836CC7">
              <w:rPr>
                <w:rFonts w:ascii="Arial" w:hAnsi="Arial" w:cs="Arial"/>
                <w:color w:val="211D1E"/>
                <w:sz w:val="36"/>
                <w:szCs w:val="36"/>
              </w:rPr>
              <w:t xml:space="preserve">BSL continues to be incorporated into new programmes. </w:t>
            </w:r>
          </w:p>
          <w:p w14:paraId="1AA90BBB" w14:textId="77777777" w:rsidR="00836CC7" w:rsidRPr="00836CC7" w:rsidRDefault="00836CC7" w:rsidP="00FA6144">
            <w:pPr>
              <w:pStyle w:val="Default"/>
              <w:rPr>
                <w:rFonts w:ascii="Arial" w:hAnsi="Arial" w:cs="Arial"/>
                <w:color w:val="auto"/>
                <w:sz w:val="36"/>
                <w:szCs w:val="36"/>
              </w:rPr>
            </w:pPr>
          </w:p>
        </w:tc>
        <w:tc>
          <w:tcPr>
            <w:tcW w:w="4819" w:type="dxa"/>
            <w:tcBorders>
              <w:top w:val="single" w:sz="4" w:space="0" w:color="auto"/>
              <w:left w:val="single" w:sz="4" w:space="0" w:color="auto"/>
              <w:bottom w:val="single" w:sz="4" w:space="0" w:color="auto"/>
              <w:right w:val="single" w:sz="4" w:space="0" w:color="auto"/>
            </w:tcBorders>
            <w:tcMar>
              <w:top w:w="108" w:type="dxa"/>
              <w:bottom w:w="108" w:type="dxa"/>
            </w:tcMar>
          </w:tcPr>
          <w:p w14:paraId="7EF03ED4" w14:textId="77777777" w:rsidR="00836CC7" w:rsidRPr="00836CC7" w:rsidRDefault="00836CC7" w:rsidP="00FA6144">
            <w:pPr>
              <w:pStyle w:val="Default"/>
              <w:rPr>
                <w:rFonts w:ascii="Arial" w:hAnsi="Arial" w:cs="Arial"/>
                <w:color w:val="211D1E"/>
                <w:sz w:val="36"/>
                <w:szCs w:val="36"/>
              </w:rPr>
            </w:pPr>
            <w:r w:rsidRPr="00836CC7">
              <w:rPr>
                <w:rFonts w:ascii="Arial" w:hAnsi="Arial" w:cs="Arial"/>
                <w:color w:val="211D1E"/>
                <w:sz w:val="36"/>
                <w:szCs w:val="36"/>
              </w:rPr>
              <w:t xml:space="preserve">Programmes accessible in BSL. </w:t>
            </w:r>
          </w:p>
          <w:p w14:paraId="6233D39B" w14:textId="77777777" w:rsidR="00836CC7" w:rsidRPr="00836CC7" w:rsidRDefault="00836CC7" w:rsidP="00FA6144">
            <w:pPr>
              <w:pStyle w:val="Default"/>
              <w:rPr>
                <w:rFonts w:ascii="Arial" w:hAnsi="Arial" w:cs="Arial"/>
                <w:color w:val="auto"/>
                <w:sz w:val="36"/>
                <w:szCs w:val="36"/>
              </w:rPr>
            </w:pPr>
          </w:p>
        </w:tc>
        <w:tc>
          <w:tcPr>
            <w:tcW w:w="2693" w:type="dxa"/>
            <w:tcBorders>
              <w:top w:val="single" w:sz="4" w:space="0" w:color="auto"/>
              <w:left w:val="single" w:sz="4" w:space="0" w:color="auto"/>
              <w:bottom w:val="single" w:sz="4" w:space="0" w:color="auto"/>
              <w:right w:val="single" w:sz="4" w:space="0" w:color="auto"/>
            </w:tcBorders>
            <w:tcMar>
              <w:top w:w="108" w:type="dxa"/>
              <w:bottom w:w="108" w:type="dxa"/>
            </w:tcMar>
          </w:tcPr>
          <w:p w14:paraId="7949D6DE" w14:textId="61A753C2" w:rsidR="00836CC7" w:rsidRPr="00836CC7" w:rsidRDefault="00836CC7" w:rsidP="00836CC7">
            <w:pPr>
              <w:pStyle w:val="Pa11"/>
              <w:rPr>
                <w:rFonts w:ascii="Arial" w:hAnsi="Arial" w:cs="Arial"/>
                <w:color w:val="211D1E"/>
                <w:sz w:val="36"/>
                <w:szCs w:val="36"/>
              </w:rPr>
            </w:pPr>
            <w:r w:rsidRPr="00836CC7">
              <w:rPr>
                <w:rFonts w:ascii="Arial" w:hAnsi="Arial" w:cs="Arial"/>
                <w:color w:val="211D1E"/>
                <w:sz w:val="36"/>
                <w:szCs w:val="36"/>
              </w:rPr>
              <w:t xml:space="preserve">BSL is adopted as a third language. </w:t>
            </w:r>
          </w:p>
        </w:tc>
        <w:tc>
          <w:tcPr>
            <w:tcW w:w="2727" w:type="dxa"/>
            <w:tcBorders>
              <w:top w:val="single" w:sz="4" w:space="0" w:color="auto"/>
              <w:left w:val="single" w:sz="4" w:space="0" w:color="auto"/>
              <w:bottom w:val="single" w:sz="4" w:space="0" w:color="auto"/>
              <w:right w:val="single" w:sz="4" w:space="0" w:color="auto"/>
            </w:tcBorders>
            <w:tcMar>
              <w:top w:w="108" w:type="dxa"/>
              <w:bottom w:w="108" w:type="dxa"/>
            </w:tcMar>
          </w:tcPr>
          <w:p w14:paraId="6B452658" w14:textId="77777777" w:rsidR="00836CC7" w:rsidRPr="00836CC7" w:rsidRDefault="00836CC7" w:rsidP="00836CC7">
            <w:pPr>
              <w:pStyle w:val="Pa11"/>
              <w:rPr>
                <w:rFonts w:ascii="Arial" w:hAnsi="Arial" w:cs="Arial"/>
                <w:color w:val="211D1E"/>
                <w:sz w:val="36"/>
                <w:szCs w:val="36"/>
              </w:rPr>
            </w:pPr>
            <w:r w:rsidRPr="00836CC7">
              <w:rPr>
                <w:rFonts w:ascii="Arial" w:hAnsi="Arial" w:cs="Arial"/>
                <w:color w:val="211D1E"/>
                <w:sz w:val="36"/>
                <w:szCs w:val="36"/>
              </w:rPr>
              <w:t xml:space="preserve">AC-NMW </w:t>
            </w:r>
          </w:p>
          <w:p w14:paraId="20C502A1" w14:textId="56DCFB3F" w:rsidR="00836CC7" w:rsidRPr="00836CC7" w:rsidRDefault="00836CC7" w:rsidP="00836CC7">
            <w:pPr>
              <w:pStyle w:val="Pa11"/>
              <w:rPr>
                <w:rFonts w:ascii="Arial" w:hAnsi="Arial" w:cs="Arial"/>
                <w:color w:val="211D1E"/>
                <w:sz w:val="36"/>
                <w:szCs w:val="36"/>
              </w:rPr>
            </w:pPr>
            <w:r w:rsidRPr="00836CC7">
              <w:rPr>
                <w:rFonts w:ascii="Arial" w:hAnsi="Arial" w:cs="Arial"/>
                <w:color w:val="211D1E"/>
                <w:sz w:val="36"/>
                <w:szCs w:val="36"/>
              </w:rPr>
              <w:t xml:space="preserve">ACW </w:t>
            </w:r>
          </w:p>
        </w:tc>
      </w:tr>
      <w:tr w:rsidR="00765319" w:rsidRPr="00DA6002" w14:paraId="0272051C" w14:textId="77777777" w:rsidTr="00313B07">
        <w:trPr>
          <w:trHeight w:val="3468"/>
        </w:trPr>
        <w:tc>
          <w:tcPr>
            <w:tcW w:w="2943" w:type="dxa"/>
            <w:tcBorders>
              <w:top w:val="single" w:sz="4" w:space="0" w:color="auto"/>
              <w:left w:val="single" w:sz="4" w:space="0" w:color="auto"/>
              <w:bottom w:val="single" w:sz="4" w:space="0" w:color="auto"/>
              <w:right w:val="single" w:sz="4" w:space="0" w:color="auto"/>
            </w:tcBorders>
            <w:tcMar>
              <w:top w:w="108" w:type="dxa"/>
              <w:bottom w:w="108" w:type="dxa"/>
            </w:tcMar>
          </w:tcPr>
          <w:p w14:paraId="44C4C11C" w14:textId="77777777" w:rsidR="00765319" w:rsidRPr="00765319" w:rsidRDefault="00765319" w:rsidP="00765319">
            <w:pPr>
              <w:pStyle w:val="Pa11"/>
              <w:rPr>
                <w:rFonts w:ascii="Arial" w:hAnsi="Arial" w:cs="Arial"/>
                <w:b/>
                <w:bCs/>
                <w:color w:val="211D1E"/>
                <w:sz w:val="36"/>
                <w:szCs w:val="36"/>
              </w:rPr>
            </w:pPr>
            <w:r w:rsidRPr="00765319">
              <w:rPr>
                <w:rFonts w:ascii="Arial" w:hAnsi="Arial" w:cs="Arial"/>
                <w:b/>
                <w:bCs/>
                <w:color w:val="211D1E"/>
                <w:sz w:val="36"/>
                <w:szCs w:val="36"/>
              </w:rPr>
              <w:lastRenderedPageBreak/>
              <w:t xml:space="preserve">Richie Turner Associates </w:t>
            </w:r>
          </w:p>
          <w:p w14:paraId="7D827448" w14:textId="4B312125" w:rsidR="00765319" w:rsidRPr="00765319" w:rsidRDefault="00765319" w:rsidP="00765319">
            <w:pPr>
              <w:pStyle w:val="Pa11"/>
              <w:rPr>
                <w:rFonts w:ascii="Arial" w:hAnsi="Arial" w:cs="Arial"/>
                <w:b/>
                <w:bCs/>
                <w:color w:val="211D1E"/>
                <w:sz w:val="36"/>
                <w:szCs w:val="36"/>
              </w:rPr>
            </w:pPr>
            <w:r w:rsidRPr="00765319">
              <w:rPr>
                <w:rFonts w:ascii="Arial" w:hAnsi="Arial" w:cs="Arial"/>
                <w:b/>
                <w:bCs/>
                <w:color w:val="211D1E"/>
                <w:sz w:val="36"/>
                <w:szCs w:val="36"/>
              </w:rPr>
              <w:t xml:space="preserve">WAARU </w:t>
            </w:r>
          </w:p>
        </w:tc>
        <w:tc>
          <w:tcPr>
            <w:tcW w:w="3261" w:type="dxa"/>
            <w:tcBorders>
              <w:top w:val="single" w:sz="4" w:space="0" w:color="auto"/>
              <w:left w:val="single" w:sz="4" w:space="0" w:color="auto"/>
              <w:bottom w:val="single" w:sz="4" w:space="0" w:color="auto"/>
              <w:right w:val="single" w:sz="4" w:space="0" w:color="auto"/>
            </w:tcBorders>
            <w:tcMar>
              <w:top w:w="108" w:type="dxa"/>
              <w:bottom w:w="108" w:type="dxa"/>
            </w:tcMar>
          </w:tcPr>
          <w:p w14:paraId="10B3E3CC" w14:textId="36D15757" w:rsidR="00765319" w:rsidRPr="00765319" w:rsidRDefault="00765319" w:rsidP="00765319">
            <w:pPr>
              <w:pStyle w:val="Pa11"/>
              <w:rPr>
                <w:rFonts w:ascii="Arial" w:hAnsi="Arial" w:cs="Arial"/>
                <w:color w:val="211D1E"/>
                <w:sz w:val="36"/>
                <w:szCs w:val="36"/>
              </w:rPr>
            </w:pPr>
            <w:r w:rsidRPr="00765319">
              <w:rPr>
                <w:rFonts w:ascii="Arial" w:hAnsi="Arial" w:cs="Arial"/>
                <w:color w:val="211D1E"/>
                <w:sz w:val="36"/>
                <w:szCs w:val="36"/>
              </w:rPr>
              <w:t xml:space="preserve">Cultural resources are made accessible. </w:t>
            </w:r>
          </w:p>
        </w:tc>
        <w:tc>
          <w:tcPr>
            <w:tcW w:w="5670" w:type="dxa"/>
            <w:gridSpan w:val="2"/>
            <w:tcBorders>
              <w:top w:val="single" w:sz="4" w:space="0" w:color="auto"/>
              <w:left w:val="single" w:sz="4" w:space="0" w:color="auto"/>
              <w:bottom w:val="single" w:sz="4" w:space="0" w:color="auto"/>
              <w:right w:val="single" w:sz="4" w:space="0" w:color="auto"/>
            </w:tcBorders>
            <w:tcMar>
              <w:top w:w="108" w:type="dxa"/>
              <w:bottom w:w="108" w:type="dxa"/>
            </w:tcMar>
          </w:tcPr>
          <w:p w14:paraId="4D597B5E" w14:textId="77777777" w:rsidR="00765319" w:rsidRPr="00765319" w:rsidRDefault="00765319" w:rsidP="00FA6144">
            <w:pPr>
              <w:pStyle w:val="Default"/>
              <w:rPr>
                <w:rFonts w:ascii="Arial" w:hAnsi="Arial" w:cs="Arial"/>
                <w:color w:val="211D1E"/>
                <w:sz w:val="36"/>
                <w:szCs w:val="36"/>
              </w:rPr>
            </w:pPr>
            <w:r w:rsidRPr="00765319">
              <w:rPr>
                <w:rFonts w:ascii="Arial" w:hAnsi="Arial" w:cs="Arial"/>
                <w:color w:val="211D1E"/>
                <w:sz w:val="36"/>
                <w:szCs w:val="36"/>
              </w:rPr>
              <w:t xml:space="preserve">Continue to provide physical and digital accessible cultural resources with use of easy-read and large print versions. </w:t>
            </w:r>
          </w:p>
          <w:p w14:paraId="6036C37A" w14:textId="77777777" w:rsidR="00765319" w:rsidRPr="00765319" w:rsidRDefault="00765319" w:rsidP="00FA6144">
            <w:pPr>
              <w:pStyle w:val="Default"/>
              <w:rPr>
                <w:rFonts w:ascii="Arial" w:hAnsi="Arial" w:cs="Arial"/>
                <w:color w:val="auto"/>
                <w:sz w:val="36"/>
                <w:szCs w:val="36"/>
              </w:rPr>
            </w:pPr>
          </w:p>
        </w:tc>
        <w:tc>
          <w:tcPr>
            <w:tcW w:w="4819" w:type="dxa"/>
            <w:tcBorders>
              <w:top w:val="single" w:sz="4" w:space="0" w:color="auto"/>
              <w:left w:val="single" w:sz="4" w:space="0" w:color="auto"/>
              <w:bottom w:val="single" w:sz="4" w:space="0" w:color="auto"/>
              <w:right w:val="single" w:sz="4" w:space="0" w:color="auto"/>
            </w:tcBorders>
            <w:tcMar>
              <w:top w:w="108" w:type="dxa"/>
              <w:bottom w:w="108" w:type="dxa"/>
            </w:tcMar>
          </w:tcPr>
          <w:p w14:paraId="2FF60C44" w14:textId="6465987D" w:rsidR="00765319" w:rsidRPr="00B24D54" w:rsidRDefault="00765319" w:rsidP="00765319">
            <w:pPr>
              <w:pStyle w:val="Default"/>
              <w:rPr>
                <w:rFonts w:ascii="Arial" w:hAnsi="Arial" w:cs="Arial"/>
                <w:color w:val="211D1E"/>
                <w:sz w:val="36"/>
                <w:szCs w:val="36"/>
              </w:rPr>
            </w:pPr>
            <w:r w:rsidRPr="00765319">
              <w:rPr>
                <w:rFonts w:ascii="Arial" w:hAnsi="Arial" w:cs="Arial"/>
                <w:color w:val="211D1E"/>
                <w:sz w:val="36"/>
                <w:szCs w:val="36"/>
              </w:rPr>
              <w:t xml:space="preserve">Work with culturally and ethnically diverse communities to plan the use of community languages alongside Welsh, BSL and English, including potentially through use of technology. </w:t>
            </w:r>
          </w:p>
        </w:tc>
        <w:tc>
          <w:tcPr>
            <w:tcW w:w="2693" w:type="dxa"/>
            <w:tcBorders>
              <w:top w:val="single" w:sz="4" w:space="0" w:color="auto"/>
              <w:left w:val="single" w:sz="4" w:space="0" w:color="auto"/>
              <w:bottom w:val="single" w:sz="4" w:space="0" w:color="auto"/>
              <w:right w:val="single" w:sz="4" w:space="0" w:color="auto"/>
            </w:tcBorders>
            <w:tcMar>
              <w:top w:w="108" w:type="dxa"/>
              <w:bottom w:w="108" w:type="dxa"/>
            </w:tcMar>
          </w:tcPr>
          <w:p w14:paraId="0D416A97" w14:textId="2BFEA966" w:rsidR="00765319" w:rsidRPr="00765319" w:rsidRDefault="00765319" w:rsidP="00765319">
            <w:pPr>
              <w:pStyle w:val="Pa11"/>
              <w:rPr>
                <w:rFonts w:ascii="Arial" w:hAnsi="Arial" w:cs="Arial"/>
                <w:color w:val="211D1E"/>
                <w:sz w:val="36"/>
                <w:szCs w:val="36"/>
              </w:rPr>
            </w:pPr>
            <w:r w:rsidRPr="00765319">
              <w:rPr>
                <w:rFonts w:ascii="Arial" w:hAnsi="Arial" w:cs="Arial"/>
                <w:color w:val="211D1E"/>
                <w:sz w:val="36"/>
                <w:szCs w:val="36"/>
              </w:rPr>
              <w:t xml:space="preserve">Venues, museums and cultural resources are accessible. </w:t>
            </w:r>
          </w:p>
        </w:tc>
        <w:tc>
          <w:tcPr>
            <w:tcW w:w="2727" w:type="dxa"/>
            <w:tcBorders>
              <w:top w:val="single" w:sz="4" w:space="0" w:color="auto"/>
              <w:left w:val="single" w:sz="4" w:space="0" w:color="auto"/>
              <w:bottom w:val="single" w:sz="4" w:space="0" w:color="auto"/>
              <w:right w:val="single" w:sz="4" w:space="0" w:color="auto"/>
            </w:tcBorders>
            <w:tcMar>
              <w:top w:w="108" w:type="dxa"/>
              <w:bottom w:w="108" w:type="dxa"/>
            </w:tcMar>
          </w:tcPr>
          <w:p w14:paraId="21A2ED30" w14:textId="63B56A98" w:rsidR="00765319" w:rsidRPr="00765319" w:rsidRDefault="00765319" w:rsidP="00765319">
            <w:pPr>
              <w:pStyle w:val="Pa11"/>
              <w:rPr>
                <w:rFonts w:ascii="Arial" w:hAnsi="Arial" w:cs="Arial"/>
                <w:color w:val="211D1E"/>
                <w:sz w:val="36"/>
                <w:szCs w:val="36"/>
              </w:rPr>
            </w:pPr>
            <w:r w:rsidRPr="00765319">
              <w:rPr>
                <w:rFonts w:ascii="Arial" w:hAnsi="Arial" w:cs="Arial"/>
                <w:color w:val="211D1E"/>
                <w:sz w:val="36"/>
                <w:szCs w:val="36"/>
              </w:rPr>
              <w:t xml:space="preserve">AC-NMW </w:t>
            </w:r>
          </w:p>
        </w:tc>
      </w:tr>
      <w:tr w:rsidR="00B24D54" w:rsidRPr="00DA6002" w14:paraId="0BC7FB98" w14:textId="77777777" w:rsidTr="00313B07">
        <w:trPr>
          <w:trHeight w:val="2002"/>
        </w:trPr>
        <w:tc>
          <w:tcPr>
            <w:tcW w:w="2943" w:type="dxa"/>
            <w:vMerge w:val="restart"/>
            <w:tcBorders>
              <w:top w:val="single" w:sz="4" w:space="0" w:color="auto"/>
              <w:left w:val="single" w:sz="4" w:space="0" w:color="auto"/>
              <w:bottom w:val="single" w:sz="4" w:space="0" w:color="auto"/>
              <w:right w:val="single" w:sz="4" w:space="0" w:color="auto"/>
            </w:tcBorders>
            <w:tcMar>
              <w:top w:w="108" w:type="dxa"/>
              <w:bottom w:w="108" w:type="dxa"/>
            </w:tcMar>
          </w:tcPr>
          <w:p w14:paraId="7C6D3FD1" w14:textId="78F15957" w:rsidR="00B24D54" w:rsidRPr="00B24D54" w:rsidRDefault="00B24D54" w:rsidP="00765319">
            <w:pPr>
              <w:pStyle w:val="Pa11"/>
              <w:rPr>
                <w:rFonts w:ascii="Arial" w:hAnsi="Arial" w:cs="Arial"/>
                <w:b/>
                <w:bCs/>
                <w:color w:val="211D1E"/>
                <w:sz w:val="36"/>
                <w:szCs w:val="36"/>
              </w:rPr>
            </w:pPr>
            <w:r w:rsidRPr="00B24D54">
              <w:rPr>
                <w:rFonts w:ascii="Arial" w:hAnsi="Arial" w:cs="Arial"/>
                <w:b/>
                <w:bCs/>
                <w:color w:val="211D1E"/>
                <w:sz w:val="36"/>
                <w:szCs w:val="36"/>
              </w:rPr>
              <w:t xml:space="preserve">Richie Turner Associates </w:t>
            </w:r>
          </w:p>
        </w:tc>
        <w:tc>
          <w:tcPr>
            <w:tcW w:w="3261" w:type="dxa"/>
            <w:vMerge w:val="restart"/>
            <w:tcBorders>
              <w:top w:val="single" w:sz="4" w:space="0" w:color="auto"/>
              <w:left w:val="single" w:sz="4" w:space="0" w:color="auto"/>
              <w:bottom w:val="single" w:sz="4" w:space="0" w:color="auto"/>
              <w:right w:val="single" w:sz="4" w:space="0" w:color="auto"/>
            </w:tcBorders>
            <w:tcMar>
              <w:top w:w="108" w:type="dxa"/>
              <w:bottom w:w="108" w:type="dxa"/>
            </w:tcMar>
          </w:tcPr>
          <w:p w14:paraId="0636227A" w14:textId="461A45B7" w:rsidR="00B24D54" w:rsidRPr="00B24D54" w:rsidRDefault="00B24D54" w:rsidP="00B24D54">
            <w:pPr>
              <w:pStyle w:val="Pa11"/>
              <w:rPr>
                <w:rFonts w:ascii="Arial" w:hAnsi="Arial" w:cs="Arial"/>
                <w:color w:val="211D1E"/>
                <w:sz w:val="36"/>
                <w:szCs w:val="36"/>
              </w:rPr>
            </w:pPr>
            <w:r w:rsidRPr="00B24D54">
              <w:rPr>
                <w:rFonts w:ascii="Arial" w:hAnsi="Arial" w:cs="Arial"/>
                <w:color w:val="211D1E"/>
                <w:sz w:val="36"/>
                <w:szCs w:val="36"/>
              </w:rPr>
              <w:t xml:space="preserve">Arts Council of Wales Hynt (access card scheme) further developed. </w:t>
            </w:r>
          </w:p>
        </w:tc>
        <w:tc>
          <w:tcPr>
            <w:tcW w:w="5670" w:type="dxa"/>
            <w:gridSpan w:val="2"/>
            <w:tcBorders>
              <w:top w:val="single" w:sz="4" w:space="0" w:color="auto"/>
              <w:left w:val="single" w:sz="4" w:space="0" w:color="auto"/>
              <w:bottom w:val="single" w:sz="4" w:space="0" w:color="auto"/>
              <w:right w:val="single" w:sz="4" w:space="0" w:color="auto"/>
            </w:tcBorders>
            <w:tcMar>
              <w:top w:w="108" w:type="dxa"/>
              <w:bottom w:w="108" w:type="dxa"/>
            </w:tcMar>
          </w:tcPr>
          <w:p w14:paraId="65D54503" w14:textId="0B302E1C" w:rsidR="00B24D54" w:rsidRPr="00B24D54" w:rsidRDefault="00B24D54" w:rsidP="00B24D54">
            <w:pPr>
              <w:pStyle w:val="Default"/>
              <w:rPr>
                <w:rFonts w:ascii="Arial" w:hAnsi="Arial" w:cs="Arial"/>
                <w:color w:val="211D1E"/>
                <w:sz w:val="36"/>
                <w:szCs w:val="36"/>
              </w:rPr>
            </w:pPr>
            <w:r w:rsidRPr="00B24D54">
              <w:rPr>
                <w:rFonts w:ascii="Arial" w:hAnsi="Arial" w:cs="Arial"/>
                <w:color w:val="211D1E"/>
                <w:sz w:val="36"/>
                <w:szCs w:val="36"/>
              </w:rPr>
              <w:t xml:space="preserve">Progress the development of </w:t>
            </w:r>
            <w:r w:rsidR="00B730B4">
              <w:rPr>
                <w:rFonts w:ascii="Arial" w:hAnsi="Arial" w:cs="Arial"/>
                <w:color w:val="211D1E"/>
                <w:sz w:val="36"/>
                <w:szCs w:val="36"/>
              </w:rPr>
              <w:br/>
            </w:r>
            <w:r w:rsidRPr="00B24D54">
              <w:rPr>
                <w:rFonts w:ascii="Arial" w:hAnsi="Arial" w:cs="Arial"/>
                <w:color w:val="211D1E"/>
                <w:sz w:val="36"/>
                <w:szCs w:val="36"/>
              </w:rPr>
              <w:t>Hynt working with UK Arts Council, DAC and Creu Cym</w:t>
            </w:r>
            <w:r w:rsidR="003053B6">
              <w:rPr>
                <w:rFonts w:ascii="Arial" w:hAnsi="Arial" w:cs="Arial"/>
                <w:color w:val="211D1E"/>
                <w:sz w:val="36"/>
                <w:szCs w:val="36"/>
              </w:rPr>
              <w:t>ru.</w:t>
            </w:r>
            <w:r w:rsidRPr="00B24D54">
              <w:rPr>
                <w:rFonts w:ascii="Arial" w:hAnsi="Arial" w:cs="Arial"/>
                <w:color w:val="211D1E"/>
                <w:sz w:val="36"/>
                <w:szCs w:val="36"/>
              </w:rPr>
              <w:t xml:space="preserve"> </w:t>
            </w:r>
          </w:p>
        </w:tc>
        <w:tc>
          <w:tcPr>
            <w:tcW w:w="4819" w:type="dxa"/>
            <w:tcBorders>
              <w:top w:val="single" w:sz="4" w:space="0" w:color="auto"/>
              <w:left w:val="single" w:sz="4" w:space="0" w:color="auto"/>
              <w:bottom w:val="single" w:sz="4" w:space="0" w:color="auto"/>
              <w:right w:val="single" w:sz="4" w:space="0" w:color="auto"/>
            </w:tcBorders>
            <w:tcMar>
              <w:top w:w="108" w:type="dxa"/>
              <w:bottom w:w="108" w:type="dxa"/>
            </w:tcMar>
          </w:tcPr>
          <w:p w14:paraId="41C561C0" w14:textId="33F41735" w:rsidR="00B24D54" w:rsidRPr="00B24D54" w:rsidRDefault="00B24D54" w:rsidP="00B24D54">
            <w:pPr>
              <w:pStyle w:val="Default"/>
              <w:rPr>
                <w:rFonts w:ascii="Arial" w:hAnsi="Arial" w:cs="Arial"/>
                <w:color w:val="211D1E"/>
                <w:sz w:val="36"/>
                <w:szCs w:val="36"/>
              </w:rPr>
            </w:pPr>
            <w:r w:rsidRPr="00B24D54">
              <w:rPr>
                <w:rFonts w:ascii="Arial" w:hAnsi="Arial" w:cs="Arial"/>
                <w:color w:val="211D1E"/>
                <w:sz w:val="36"/>
                <w:szCs w:val="36"/>
              </w:rPr>
              <w:t xml:space="preserve">UK wide Arts Access scheme established, building on the success of the Wales Hynt. </w:t>
            </w:r>
          </w:p>
        </w:tc>
        <w:tc>
          <w:tcPr>
            <w:tcW w:w="2693" w:type="dxa"/>
            <w:vMerge w:val="restart"/>
            <w:tcBorders>
              <w:top w:val="single" w:sz="4" w:space="0" w:color="auto"/>
              <w:left w:val="single" w:sz="4" w:space="0" w:color="auto"/>
              <w:bottom w:val="single" w:sz="4" w:space="0" w:color="auto"/>
              <w:right w:val="single" w:sz="4" w:space="0" w:color="auto"/>
            </w:tcBorders>
            <w:tcMar>
              <w:top w:w="108" w:type="dxa"/>
              <w:bottom w:w="108" w:type="dxa"/>
            </w:tcMar>
          </w:tcPr>
          <w:p w14:paraId="4C43DE89" w14:textId="422BF5B2" w:rsidR="00B24D54" w:rsidRPr="00B24D54" w:rsidRDefault="00B24D54" w:rsidP="00B24D54">
            <w:pPr>
              <w:pStyle w:val="Pa11"/>
              <w:rPr>
                <w:rFonts w:ascii="Arial" w:hAnsi="Arial" w:cs="Arial"/>
                <w:color w:val="211D1E"/>
                <w:sz w:val="36"/>
                <w:szCs w:val="36"/>
              </w:rPr>
            </w:pPr>
            <w:r w:rsidRPr="00B24D54">
              <w:rPr>
                <w:rFonts w:ascii="Arial" w:hAnsi="Arial" w:cs="Arial"/>
                <w:color w:val="211D1E"/>
                <w:sz w:val="36"/>
                <w:szCs w:val="36"/>
              </w:rPr>
              <w:t xml:space="preserve">Experiences </w:t>
            </w:r>
            <w:r w:rsidR="003053B6">
              <w:rPr>
                <w:rFonts w:ascii="Arial" w:hAnsi="Arial" w:cs="Arial"/>
                <w:color w:val="211D1E"/>
                <w:sz w:val="36"/>
                <w:szCs w:val="36"/>
              </w:rPr>
              <w:br/>
            </w:r>
            <w:r w:rsidRPr="00B24D54">
              <w:rPr>
                <w:rFonts w:ascii="Arial" w:hAnsi="Arial" w:cs="Arial"/>
                <w:color w:val="211D1E"/>
                <w:sz w:val="36"/>
                <w:szCs w:val="36"/>
              </w:rPr>
              <w:t xml:space="preserve">of users, audiences and visitors are inclusive and meets the needs of D/deaf and disabled people. </w:t>
            </w:r>
          </w:p>
        </w:tc>
        <w:tc>
          <w:tcPr>
            <w:tcW w:w="2727" w:type="dxa"/>
            <w:tcBorders>
              <w:top w:val="single" w:sz="4" w:space="0" w:color="auto"/>
              <w:left w:val="single" w:sz="4" w:space="0" w:color="auto"/>
              <w:bottom w:val="single" w:sz="4" w:space="0" w:color="auto"/>
              <w:right w:val="single" w:sz="4" w:space="0" w:color="auto"/>
            </w:tcBorders>
            <w:tcMar>
              <w:top w:w="108" w:type="dxa"/>
              <w:bottom w:w="108" w:type="dxa"/>
            </w:tcMar>
          </w:tcPr>
          <w:p w14:paraId="62BD1B2A" w14:textId="362B238C" w:rsidR="00B24D54" w:rsidRPr="00B24D54" w:rsidRDefault="00B24D54" w:rsidP="00B24D54">
            <w:pPr>
              <w:pStyle w:val="Pa11"/>
              <w:rPr>
                <w:rFonts w:ascii="Arial" w:hAnsi="Arial" w:cs="Arial"/>
                <w:color w:val="211D1E"/>
                <w:sz w:val="36"/>
                <w:szCs w:val="36"/>
              </w:rPr>
            </w:pPr>
            <w:r w:rsidRPr="00B24D54">
              <w:rPr>
                <w:rFonts w:ascii="Arial" w:hAnsi="Arial" w:cs="Arial"/>
                <w:color w:val="211D1E"/>
                <w:sz w:val="36"/>
                <w:szCs w:val="36"/>
              </w:rPr>
              <w:t xml:space="preserve">ACW </w:t>
            </w:r>
          </w:p>
        </w:tc>
      </w:tr>
      <w:tr w:rsidR="00B24D54" w:rsidRPr="00DA6002" w14:paraId="509A0058" w14:textId="77777777" w:rsidTr="00313B07">
        <w:trPr>
          <w:trHeight w:val="2172"/>
        </w:trPr>
        <w:tc>
          <w:tcPr>
            <w:tcW w:w="2943" w:type="dxa"/>
            <w:vMerge/>
            <w:tcBorders>
              <w:top w:val="single" w:sz="4" w:space="0" w:color="auto"/>
              <w:left w:val="single" w:sz="4" w:space="0" w:color="auto"/>
              <w:bottom w:val="single" w:sz="4" w:space="0" w:color="auto"/>
              <w:right w:val="single" w:sz="4" w:space="0" w:color="auto"/>
            </w:tcBorders>
            <w:tcMar>
              <w:top w:w="108" w:type="dxa"/>
              <w:bottom w:w="108" w:type="dxa"/>
            </w:tcMar>
          </w:tcPr>
          <w:p w14:paraId="0752E143" w14:textId="77777777" w:rsidR="00B24D54" w:rsidRPr="00B24D54" w:rsidRDefault="00B24D54" w:rsidP="00765319">
            <w:pPr>
              <w:pStyle w:val="Pa11"/>
              <w:rPr>
                <w:rFonts w:ascii="Arial" w:hAnsi="Arial" w:cs="Arial"/>
                <w:color w:val="211D1E"/>
                <w:sz w:val="36"/>
                <w:szCs w:val="36"/>
              </w:rPr>
            </w:pPr>
          </w:p>
        </w:tc>
        <w:tc>
          <w:tcPr>
            <w:tcW w:w="3261" w:type="dxa"/>
            <w:vMerge/>
            <w:tcBorders>
              <w:top w:val="single" w:sz="4" w:space="0" w:color="auto"/>
              <w:left w:val="single" w:sz="4" w:space="0" w:color="auto"/>
              <w:bottom w:val="single" w:sz="4" w:space="0" w:color="auto"/>
              <w:right w:val="single" w:sz="4" w:space="0" w:color="auto"/>
            </w:tcBorders>
            <w:tcMar>
              <w:top w:w="108" w:type="dxa"/>
              <w:bottom w:w="108" w:type="dxa"/>
            </w:tcMar>
          </w:tcPr>
          <w:p w14:paraId="1198787F" w14:textId="77777777" w:rsidR="00B24D54" w:rsidRPr="00B24D54" w:rsidRDefault="00B24D54" w:rsidP="00765319">
            <w:pPr>
              <w:pStyle w:val="Pa11"/>
              <w:rPr>
                <w:rFonts w:ascii="Arial" w:hAnsi="Arial" w:cs="Arial"/>
                <w:color w:val="211D1E"/>
                <w:sz w:val="36"/>
                <w:szCs w:val="36"/>
              </w:rPr>
            </w:pPr>
          </w:p>
        </w:tc>
        <w:tc>
          <w:tcPr>
            <w:tcW w:w="5670" w:type="dxa"/>
            <w:gridSpan w:val="2"/>
            <w:tcBorders>
              <w:top w:val="single" w:sz="4" w:space="0" w:color="auto"/>
              <w:left w:val="single" w:sz="4" w:space="0" w:color="auto"/>
              <w:bottom w:val="single" w:sz="4" w:space="0" w:color="auto"/>
              <w:right w:val="single" w:sz="4" w:space="0" w:color="auto"/>
            </w:tcBorders>
            <w:tcMar>
              <w:top w:w="108" w:type="dxa"/>
              <w:bottom w:w="108" w:type="dxa"/>
            </w:tcMar>
          </w:tcPr>
          <w:p w14:paraId="1208B626" w14:textId="0EBF5E66" w:rsidR="00B24D54" w:rsidRDefault="00B24D54" w:rsidP="00B24D54">
            <w:pPr>
              <w:tabs>
                <w:tab w:val="left" w:pos="3582"/>
              </w:tabs>
              <w:rPr>
                <w:rFonts w:ascii="Arial" w:eastAsiaTheme="minorHAnsi" w:hAnsi="Arial" w:cs="Arial"/>
                <w:sz w:val="36"/>
                <w:szCs w:val="36"/>
                <w:lang w:val="en-GB"/>
              </w:rPr>
            </w:pPr>
          </w:p>
          <w:p w14:paraId="215367FC" w14:textId="638575E5" w:rsidR="00B24D54" w:rsidRPr="00B24D54" w:rsidRDefault="00B24D54" w:rsidP="00B24D54">
            <w:pPr>
              <w:rPr>
                <w:lang w:val="en-GB"/>
              </w:rPr>
            </w:pPr>
          </w:p>
        </w:tc>
        <w:tc>
          <w:tcPr>
            <w:tcW w:w="4819" w:type="dxa"/>
            <w:tcBorders>
              <w:top w:val="single" w:sz="4" w:space="0" w:color="auto"/>
              <w:left w:val="single" w:sz="4" w:space="0" w:color="auto"/>
              <w:bottom w:val="single" w:sz="4" w:space="0" w:color="auto"/>
              <w:right w:val="single" w:sz="4" w:space="0" w:color="auto"/>
            </w:tcBorders>
            <w:tcMar>
              <w:top w:w="108" w:type="dxa"/>
              <w:bottom w:w="108" w:type="dxa"/>
            </w:tcMar>
          </w:tcPr>
          <w:p w14:paraId="17C9008F" w14:textId="2603FB79" w:rsidR="00B24D54" w:rsidRPr="00B24D54" w:rsidRDefault="00B24D54" w:rsidP="00B24D54">
            <w:pPr>
              <w:pStyle w:val="Default"/>
              <w:rPr>
                <w:rFonts w:ascii="Arial" w:hAnsi="Arial" w:cs="Arial"/>
                <w:color w:val="211D1E"/>
                <w:sz w:val="36"/>
                <w:szCs w:val="36"/>
              </w:rPr>
            </w:pPr>
            <w:r w:rsidRPr="00B24D54">
              <w:rPr>
                <w:rFonts w:ascii="Arial" w:hAnsi="Arial" w:cs="Arial"/>
                <w:color w:val="211D1E"/>
                <w:sz w:val="36"/>
                <w:szCs w:val="36"/>
              </w:rPr>
              <w:t xml:space="preserve">Amgueddfa Cymru to join Hynt. </w:t>
            </w:r>
          </w:p>
        </w:tc>
        <w:tc>
          <w:tcPr>
            <w:tcW w:w="2693" w:type="dxa"/>
            <w:vMerge/>
            <w:tcBorders>
              <w:top w:val="single" w:sz="4" w:space="0" w:color="auto"/>
              <w:left w:val="single" w:sz="4" w:space="0" w:color="auto"/>
              <w:bottom w:val="single" w:sz="4" w:space="0" w:color="auto"/>
              <w:right w:val="single" w:sz="4" w:space="0" w:color="auto"/>
            </w:tcBorders>
            <w:tcMar>
              <w:top w:w="108" w:type="dxa"/>
              <w:bottom w:w="108" w:type="dxa"/>
            </w:tcMar>
          </w:tcPr>
          <w:p w14:paraId="15272D27" w14:textId="77777777" w:rsidR="00B24D54" w:rsidRPr="00B24D54" w:rsidRDefault="00B24D54" w:rsidP="00765319">
            <w:pPr>
              <w:pStyle w:val="Pa11"/>
              <w:rPr>
                <w:rFonts w:ascii="Arial" w:hAnsi="Arial" w:cs="Arial"/>
                <w:color w:val="211D1E"/>
                <w:sz w:val="36"/>
                <w:szCs w:val="36"/>
              </w:rPr>
            </w:pPr>
          </w:p>
        </w:tc>
        <w:tc>
          <w:tcPr>
            <w:tcW w:w="2727" w:type="dxa"/>
            <w:tcBorders>
              <w:top w:val="single" w:sz="4" w:space="0" w:color="auto"/>
              <w:left w:val="single" w:sz="4" w:space="0" w:color="auto"/>
              <w:bottom w:val="single" w:sz="4" w:space="0" w:color="auto"/>
              <w:right w:val="single" w:sz="4" w:space="0" w:color="auto"/>
            </w:tcBorders>
            <w:tcMar>
              <w:top w:w="108" w:type="dxa"/>
              <w:bottom w:w="108" w:type="dxa"/>
            </w:tcMar>
          </w:tcPr>
          <w:p w14:paraId="1AFC0008" w14:textId="7EFD0624" w:rsidR="00B24D54" w:rsidRPr="00B24D54" w:rsidRDefault="00B24D54" w:rsidP="00B24D54">
            <w:pPr>
              <w:pStyle w:val="Pa11"/>
              <w:rPr>
                <w:rFonts w:ascii="Arial" w:hAnsi="Arial" w:cs="Arial"/>
                <w:color w:val="211D1E"/>
                <w:sz w:val="36"/>
                <w:szCs w:val="36"/>
              </w:rPr>
            </w:pPr>
            <w:r w:rsidRPr="00B24D54">
              <w:rPr>
                <w:rFonts w:ascii="Arial" w:hAnsi="Arial" w:cs="Arial"/>
                <w:color w:val="211D1E"/>
                <w:sz w:val="36"/>
                <w:szCs w:val="36"/>
              </w:rPr>
              <w:t>AC-NMW</w:t>
            </w:r>
          </w:p>
        </w:tc>
      </w:tr>
      <w:tr w:rsidR="00B24D54" w:rsidRPr="00DA6002" w14:paraId="2829F39A" w14:textId="77777777" w:rsidTr="00313B07">
        <w:trPr>
          <w:trHeight w:val="3468"/>
        </w:trPr>
        <w:tc>
          <w:tcPr>
            <w:tcW w:w="2943" w:type="dxa"/>
            <w:tcBorders>
              <w:top w:val="single" w:sz="4" w:space="0" w:color="auto"/>
              <w:left w:val="single" w:sz="4" w:space="0" w:color="auto"/>
              <w:bottom w:val="single" w:sz="4" w:space="0" w:color="auto"/>
              <w:right w:val="single" w:sz="4" w:space="0" w:color="auto"/>
            </w:tcBorders>
            <w:tcMar>
              <w:top w:w="108" w:type="dxa"/>
              <w:bottom w:w="108" w:type="dxa"/>
            </w:tcMar>
          </w:tcPr>
          <w:p w14:paraId="68FF3E7D" w14:textId="09AAA7E8" w:rsidR="00B24D54" w:rsidRPr="00B24D54" w:rsidRDefault="00B24D54" w:rsidP="00B24D54">
            <w:pPr>
              <w:pStyle w:val="Pa11"/>
              <w:rPr>
                <w:rFonts w:ascii="Arial" w:hAnsi="Arial" w:cs="Arial"/>
                <w:b/>
                <w:bCs/>
                <w:color w:val="211D1E"/>
                <w:sz w:val="36"/>
                <w:szCs w:val="36"/>
              </w:rPr>
            </w:pPr>
            <w:r w:rsidRPr="00B24D54">
              <w:rPr>
                <w:rFonts w:ascii="Arial" w:hAnsi="Arial" w:cs="Arial"/>
                <w:b/>
                <w:bCs/>
                <w:color w:val="211D1E"/>
                <w:sz w:val="36"/>
                <w:szCs w:val="36"/>
              </w:rPr>
              <w:t xml:space="preserve">Richie Turner Associates </w:t>
            </w:r>
          </w:p>
        </w:tc>
        <w:tc>
          <w:tcPr>
            <w:tcW w:w="3261" w:type="dxa"/>
            <w:tcBorders>
              <w:top w:val="single" w:sz="4" w:space="0" w:color="auto"/>
              <w:left w:val="single" w:sz="4" w:space="0" w:color="auto"/>
              <w:bottom w:val="single" w:sz="4" w:space="0" w:color="auto"/>
              <w:right w:val="single" w:sz="4" w:space="0" w:color="auto"/>
            </w:tcBorders>
            <w:tcMar>
              <w:top w:w="108" w:type="dxa"/>
              <w:bottom w:w="108" w:type="dxa"/>
            </w:tcMar>
          </w:tcPr>
          <w:p w14:paraId="230D3FAB" w14:textId="74CB2E03" w:rsidR="00B24D54" w:rsidRPr="00B24D54" w:rsidRDefault="00B24D54" w:rsidP="00B24D54">
            <w:pPr>
              <w:pStyle w:val="Pa11"/>
              <w:rPr>
                <w:rFonts w:ascii="Arial" w:hAnsi="Arial" w:cs="Arial"/>
                <w:color w:val="211D1E"/>
                <w:sz w:val="36"/>
                <w:szCs w:val="36"/>
              </w:rPr>
            </w:pPr>
            <w:r w:rsidRPr="00B24D54">
              <w:rPr>
                <w:rFonts w:ascii="Arial" w:hAnsi="Arial" w:cs="Arial"/>
                <w:color w:val="211D1E"/>
                <w:sz w:val="36"/>
                <w:szCs w:val="36"/>
              </w:rPr>
              <w:t xml:space="preserve">With Disability Arts Cymru highlight article 30 of the United Nations Convention on the Rights of Disabled People ‘Bring Us Our Creative Rights: Disabled People’s Cultural and International Manifesto’. </w:t>
            </w:r>
            <w:r w:rsidR="00233787">
              <w:rPr>
                <w:rFonts w:ascii="Arial" w:hAnsi="Arial" w:cs="Arial"/>
                <w:color w:val="211D1E"/>
                <w:sz w:val="36"/>
                <w:szCs w:val="36"/>
              </w:rPr>
              <w:br/>
            </w:r>
          </w:p>
        </w:tc>
        <w:tc>
          <w:tcPr>
            <w:tcW w:w="5670" w:type="dxa"/>
            <w:gridSpan w:val="2"/>
            <w:tcBorders>
              <w:top w:val="single" w:sz="4" w:space="0" w:color="auto"/>
              <w:left w:val="single" w:sz="4" w:space="0" w:color="auto"/>
              <w:bottom w:val="single" w:sz="4" w:space="0" w:color="auto"/>
              <w:right w:val="single" w:sz="4" w:space="0" w:color="auto"/>
            </w:tcBorders>
            <w:tcMar>
              <w:top w:w="108" w:type="dxa"/>
              <w:bottom w:w="108" w:type="dxa"/>
            </w:tcMar>
          </w:tcPr>
          <w:p w14:paraId="3DF0D27F" w14:textId="7D3A421F" w:rsidR="00B24D54" w:rsidRDefault="00B24D54" w:rsidP="00B24D54">
            <w:pPr>
              <w:pStyle w:val="Default"/>
              <w:rPr>
                <w:rFonts w:ascii="Arial" w:hAnsi="Arial" w:cs="Arial"/>
                <w:color w:val="211D1E"/>
                <w:sz w:val="36"/>
                <w:szCs w:val="36"/>
              </w:rPr>
            </w:pPr>
            <w:r w:rsidRPr="00B24D54">
              <w:rPr>
                <w:rFonts w:ascii="Arial" w:hAnsi="Arial" w:cs="Arial"/>
                <w:color w:val="211D1E"/>
                <w:sz w:val="36"/>
                <w:szCs w:val="36"/>
              </w:rPr>
              <w:t xml:space="preserve">Event held to highlight the article and call to action. </w:t>
            </w:r>
          </w:p>
          <w:p w14:paraId="3F0799D8" w14:textId="77777777" w:rsidR="00B24D54" w:rsidRPr="00B24D54" w:rsidRDefault="00B24D54" w:rsidP="00B24D54">
            <w:pPr>
              <w:pStyle w:val="Default"/>
              <w:rPr>
                <w:rFonts w:ascii="Arial" w:hAnsi="Arial" w:cs="Arial"/>
                <w:color w:val="211D1E"/>
                <w:sz w:val="36"/>
                <w:szCs w:val="36"/>
              </w:rPr>
            </w:pPr>
          </w:p>
          <w:p w14:paraId="5AC82289" w14:textId="21A5D39B" w:rsidR="00B24D54" w:rsidRDefault="00B24D54" w:rsidP="009004D0">
            <w:pPr>
              <w:pStyle w:val="Default"/>
              <w:numPr>
                <w:ilvl w:val="0"/>
                <w:numId w:val="22"/>
              </w:numPr>
              <w:rPr>
                <w:rFonts w:ascii="Arial" w:hAnsi="Arial" w:cs="Arial"/>
                <w:color w:val="211D1E"/>
                <w:sz w:val="36"/>
                <w:szCs w:val="36"/>
              </w:rPr>
            </w:pPr>
            <w:r w:rsidRPr="00B24D54">
              <w:rPr>
                <w:rFonts w:ascii="Arial" w:hAnsi="Arial" w:cs="Arial"/>
                <w:color w:val="211D1E"/>
                <w:sz w:val="36"/>
                <w:szCs w:val="36"/>
              </w:rPr>
              <w:t xml:space="preserve">Actions built into next iteration of Strategic Equality Plan. </w:t>
            </w:r>
          </w:p>
          <w:p w14:paraId="71B39681" w14:textId="77777777" w:rsidR="00B24D54" w:rsidRPr="00B24D54" w:rsidRDefault="00B24D54" w:rsidP="009004D0">
            <w:pPr>
              <w:pStyle w:val="Default"/>
              <w:numPr>
                <w:ilvl w:val="0"/>
                <w:numId w:val="22"/>
              </w:numPr>
              <w:ind w:left="500" w:hanging="360"/>
              <w:rPr>
                <w:rFonts w:ascii="Arial" w:hAnsi="Arial" w:cs="Arial"/>
                <w:color w:val="211D1E"/>
                <w:sz w:val="36"/>
                <w:szCs w:val="36"/>
              </w:rPr>
            </w:pPr>
          </w:p>
          <w:p w14:paraId="4AE1B7C9" w14:textId="77777777" w:rsidR="00B24D54" w:rsidRPr="00B24D54" w:rsidRDefault="00B24D54" w:rsidP="00313B07">
            <w:pPr>
              <w:pStyle w:val="Default"/>
              <w:rPr>
                <w:rFonts w:ascii="Arial" w:hAnsi="Arial" w:cs="Arial"/>
                <w:color w:val="211D1E"/>
                <w:sz w:val="36"/>
                <w:szCs w:val="36"/>
              </w:rPr>
            </w:pPr>
            <w:r w:rsidRPr="00B24D54">
              <w:rPr>
                <w:rFonts w:ascii="Arial" w:hAnsi="Arial" w:cs="Arial"/>
                <w:color w:val="211D1E"/>
                <w:sz w:val="36"/>
                <w:szCs w:val="36"/>
              </w:rPr>
              <w:t xml:space="preserve">Support development of Disability History Month. </w:t>
            </w:r>
          </w:p>
          <w:p w14:paraId="4E503912" w14:textId="77777777" w:rsidR="00B24D54" w:rsidRPr="00B24D54" w:rsidRDefault="00B24D54" w:rsidP="00B24D54">
            <w:pPr>
              <w:pStyle w:val="Default"/>
              <w:rPr>
                <w:rFonts w:ascii="Arial" w:hAnsi="Arial" w:cs="Arial"/>
                <w:color w:val="auto"/>
                <w:sz w:val="36"/>
                <w:szCs w:val="36"/>
              </w:rPr>
            </w:pPr>
          </w:p>
        </w:tc>
        <w:tc>
          <w:tcPr>
            <w:tcW w:w="4819" w:type="dxa"/>
            <w:tcBorders>
              <w:top w:val="single" w:sz="4" w:space="0" w:color="auto"/>
              <w:left w:val="single" w:sz="4" w:space="0" w:color="auto"/>
              <w:bottom w:val="single" w:sz="4" w:space="0" w:color="auto"/>
              <w:right w:val="single" w:sz="4" w:space="0" w:color="auto"/>
            </w:tcBorders>
            <w:tcMar>
              <w:top w:w="108" w:type="dxa"/>
              <w:bottom w:w="108" w:type="dxa"/>
            </w:tcMar>
          </w:tcPr>
          <w:p w14:paraId="55EFEDEF" w14:textId="11A1D1B8" w:rsidR="00B24D54" w:rsidRDefault="00B24D54" w:rsidP="00B24D54">
            <w:pPr>
              <w:pStyle w:val="Default"/>
              <w:rPr>
                <w:rFonts w:ascii="Arial" w:hAnsi="Arial" w:cs="Arial"/>
                <w:color w:val="211D1E"/>
                <w:sz w:val="36"/>
                <w:szCs w:val="36"/>
              </w:rPr>
            </w:pPr>
            <w:r w:rsidRPr="00B24D54">
              <w:rPr>
                <w:rFonts w:ascii="Arial" w:hAnsi="Arial" w:cs="Arial"/>
                <w:color w:val="211D1E"/>
                <w:sz w:val="36"/>
                <w:szCs w:val="36"/>
              </w:rPr>
              <w:t xml:space="preserve">Report on impact of actions. </w:t>
            </w:r>
          </w:p>
          <w:p w14:paraId="07F74741" w14:textId="77777777" w:rsidR="00B24D54" w:rsidRPr="00B24D54" w:rsidRDefault="00B24D54" w:rsidP="00B24D54">
            <w:pPr>
              <w:pStyle w:val="Default"/>
              <w:jc w:val="right"/>
              <w:rPr>
                <w:rFonts w:ascii="Arial" w:hAnsi="Arial" w:cs="Arial"/>
                <w:color w:val="211D1E"/>
                <w:sz w:val="36"/>
                <w:szCs w:val="36"/>
              </w:rPr>
            </w:pPr>
          </w:p>
          <w:p w14:paraId="7087CB4E" w14:textId="77777777" w:rsidR="00B24D54" w:rsidRPr="00B24D54" w:rsidRDefault="00B24D54" w:rsidP="00313B07">
            <w:pPr>
              <w:pStyle w:val="Default"/>
              <w:rPr>
                <w:rFonts w:ascii="Arial" w:hAnsi="Arial" w:cs="Arial"/>
                <w:color w:val="211D1E"/>
                <w:sz w:val="36"/>
                <w:szCs w:val="36"/>
              </w:rPr>
            </w:pPr>
            <w:r w:rsidRPr="00B24D54">
              <w:rPr>
                <w:rFonts w:ascii="Arial" w:hAnsi="Arial" w:cs="Arial"/>
                <w:color w:val="211D1E"/>
                <w:sz w:val="36"/>
                <w:szCs w:val="36"/>
              </w:rPr>
              <w:t xml:space="preserve">Disability History Month launched. </w:t>
            </w:r>
          </w:p>
          <w:p w14:paraId="76AA38FC" w14:textId="77777777" w:rsidR="00B24D54" w:rsidRPr="00B24D54" w:rsidRDefault="00B24D54" w:rsidP="00B24D54">
            <w:pPr>
              <w:pStyle w:val="Default"/>
              <w:rPr>
                <w:rFonts w:ascii="Arial" w:hAnsi="Arial" w:cs="Arial"/>
                <w:color w:val="auto"/>
                <w:sz w:val="36"/>
                <w:szCs w:val="36"/>
              </w:rPr>
            </w:pPr>
          </w:p>
        </w:tc>
        <w:tc>
          <w:tcPr>
            <w:tcW w:w="2693" w:type="dxa"/>
            <w:tcBorders>
              <w:top w:val="single" w:sz="4" w:space="0" w:color="auto"/>
              <w:left w:val="single" w:sz="4" w:space="0" w:color="auto"/>
              <w:bottom w:val="single" w:sz="4" w:space="0" w:color="auto"/>
              <w:right w:val="single" w:sz="4" w:space="0" w:color="auto"/>
            </w:tcBorders>
            <w:tcMar>
              <w:top w:w="108" w:type="dxa"/>
              <w:bottom w:w="108" w:type="dxa"/>
            </w:tcMar>
          </w:tcPr>
          <w:p w14:paraId="7B590664" w14:textId="248F553E" w:rsidR="00B24D54" w:rsidRPr="00B24D54" w:rsidRDefault="00B24D54" w:rsidP="00B24D54">
            <w:pPr>
              <w:pStyle w:val="Pa11"/>
              <w:rPr>
                <w:rFonts w:ascii="Arial" w:hAnsi="Arial" w:cs="Arial"/>
                <w:color w:val="211D1E"/>
                <w:sz w:val="36"/>
                <w:szCs w:val="36"/>
              </w:rPr>
            </w:pPr>
            <w:r w:rsidRPr="00B24D54">
              <w:rPr>
                <w:rFonts w:ascii="Arial" w:hAnsi="Arial" w:cs="Arial"/>
                <w:color w:val="211D1E"/>
                <w:sz w:val="36"/>
                <w:szCs w:val="36"/>
              </w:rPr>
              <w:t xml:space="preserve">Experiences of users, audiences and visitors are inclusive and meets the needs of D/deaf and disabled people. </w:t>
            </w:r>
          </w:p>
        </w:tc>
        <w:tc>
          <w:tcPr>
            <w:tcW w:w="2727" w:type="dxa"/>
            <w:tcBorders>
              <w:top w:val="single" w:sz="4" w:space="0" w:color="auto"/>
              <w:left w:val="single" w:sz="4" w:space="0" w:color="auto"/>
              <w:bottom w:val="single" w:sz="4" w:space="0" w:color="auto"/>
              <w:right w:val="single" w:sz="4" w:space="0" w:color="auto"/>
            </w:tcBorders>
            <w:tcMar>
              <w:top w:w="108" w:type="dxa"/>
              <w:bottom w:w="108" w:type="dxa"/>
            </w:tcMar>
          </w:tcPr>
          <w:p w14:paraId="29C5E033" w14:textId="77777777" w:rsidR="00B24D54" w:rsidRPr="00B24D54" w:rsidRDefault="00B24D54" w:rsidP="00B24D54">
            <w:pPr>
              <w:pStyle w:val="Pa11"/>
              <w:rPr>
                <w:rFonts w:ascii="Arial" w:hAnsi="Arial" w:cs="Arial"/>
                <w:color w:val="211D1E"/>
                <w:sz w:val="36"/>
                <w:szCs w:val="36"/>
              </w:rPr>
            </w:pPr>
            <w:r w:rsidRPr="00B24D54">
              <w:rPr>
                <w:rFonts w:ascii="Arial" w:hAnsi="Arial" w:cs="Arial"/>
                <w:color w:val="211D1E"/>
                <w:sz w:val="36"/>
                <w:szCs w:val="36"/>
              </w:rPr>
              <w:t xml:space="preserve">ACW </w:t>
            </w:r>
          </w:p>
          <w:p w14:paraId="21572B6F" w14:textId="2736D29B" w:rsidR="00B24D54" w:rsidRPr="00B24D54" w:rsidRDefault="00B24D54" w:rsidP="00B24D54">
            <w:pPr>
              <w:pStyle w:val="Pa11"/>
              <w:rPr>
                <w:rFonts w:ascii="Arial" w:hAnsi="Arial" w:cs="Arial"/>
                <w:color w:val="211D1E"/>
                <w:sz w:val="36"/>
                <w:szCs w:val="36"/>
              </w:rPr>
            </w:pPr>
            <w:r w:rsidRPr="00B24D54">
              <w:rPr>
                <w:rFonts w:ascii="Arial" w:hAnsi="Arial" w:cs="Arial"/>
                <w:color w:val="211D1E"/>
                <w:sz w:val="36"/>
                <w:szCs w:val="36"/>
              </w:rPr>
              <w:t xml:space="preserve">AC-NMW </w:t>
            </w:r>
          </w:p>
        </w:tc>
      </w:tr>
    </w:tbl>
    <w:p w14:paraId="421AAF01" w14:textId="77777777" w:rsidR="00E8233A" w:rsidRPr="00A05C67" w:rsidRDefault="00E8233A">
      <w:pPr>
        <w:rPr>
          <w:rFonts w:ascii="Arial" w:hAnsi="Arial" w:cs="Arial"/>
          <w:sz w:val="20"/>
        </w:rPr>
        <w:sectPr w:rsidR="00E8233A" w:rsidRPr="00A05C67" w:rsidSect="00037BF2">
          <w:pgSz w:w="23800" w:h="16820" w:orient="landscape"/>
          <w:pgMar w:top="1134" w:right="1134" w:bottom="1134" w:left="1134" w:header="357" w:footer="323" w:gutter="0"/>
          <w:cols w:space="720"/>
          <w:docGrid w:linePitch="299"/>
        </w:sectPr>
      </w:pPr>
    </w:p>
    <w:tbl>
      <w:tblPr>
        <w:tblpPr w:leftFromText="180" w:rightFromText="180" w:vertAnchor="text" w:horzAnchor="margin" w:tblpXSpec="center" w:tblpY="597"/>
        <w:tblOverlap w:val="never"/>
        <w:tblW w:w="22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3261"/>
        <w:gridCol w:w="4852"/>
        <w:gridCol w:w="818"/>
        <w:gridCol w:w="4819"/>
        <w:gridCol w:w="2693"/>
        <w:gridCol w:w="2727"/>
      </w:tblGrid>
      <w:tr w:rsidR="0002350D" w:rsidRPr="00DA6002" w14:paraId="71BE84BC" w14:textId="77777777" w:rsidTr="00AF4233">
        <w:trPr>
          <w:trHeight w:val="1701"/>
        </w:trPr>
        <w:tc>
          <w:tcPr>
            <w:tcW w:w="11056" w:type="dxa"/>
            <w:gridSpan w:val="3"/>
            <w:tcBorders>
              <w:top w:val="single" w:sz="4" w:space="0" w:color="auto"/>
              <w:left w:val="single" w:sz="4" w:space="0" w:color="auto"/>
              <w:bottom w:val="single" w:sz="4" w:space="0" w:color="auto"/>
              <w:right w:val="nil"/>
            </w:tcBorders>
            <w:tcMar>
              <w:top w:w="108" w:type="dxa"/>
              <w:bottom w:w="108" w:type="dxa"/>
            </w:tcMar>
          </w:tcPr>
          <w:p w14:paraId="5C7A4E40" w14:textId="63FEF253" w:rsidR="0002350D" w:rsidRPr="006B1F24" w:rsidRDefault="0002350D" w:rsidP="002E06A5">
            <w:pPr>
              <w:pStyle w:val="Pa10"/>
              <w:rPr>
                <w:rFonts w:cs="Museo Sans 700"/>
                <w:color w:val="211D1E"/>
                <w:sz w:val="60"/>
                <w:szCs w:val="60"/>
              </w:rPr>
            </w:pPr>
            <w:r w:rsidRPr="006B1F24">
              <w:rPr>
                <w:rFonts w:cs="Museo Sans 700"/>
                <w:b/>
                <w:bCs/>
                <w:color w:val="211D1E"/>
                <w:sz w:val="60"/>
                <w:szCs w:val="60"/>
              </w:rPr>
              <w:lastRenderedPageBreak/>
              <w:t xml:space="preserve">Workforce </w:t>
            </w:r>
            <w:r w:rsidR="00D052A0">
              <w:rPr>
                <w:rFonts w:cs="Museo Sans 700"/>
                <w:b/>
                <w:bCs/>
                <w:color w:val="211D1E"/>
                <w:sz w:val="60"/>
                <w:szCs w:val="60"/>
              </w:rPr>
              <w:t>D</w:t>
            </w:r>
            <w:r w:rsidRPr="006B1F24">
              <w:rPr>
                <w:rFonts w:cs="Museo Sans 700"/>
                <w:b/>
                <w:bCs/>
                <w:color w:val="211D1E"/>
                <w:sz w:val="60"/>
                <w:szCs w:val="60"/>
              </w:rPr>
              <w:t xml:space="preserve">evelopment, </w:t>
            </w:r>
            <w:r w:rsidR="00150C65">
              <w:rPr>
                <w:rFonts w:cs="Museo Sans 700"/>
                <w:b/>
                <w:bCs/>
                <w:color w:val="211D1E"/>
                <w:sz w:val="60"/>
                <w:szCs w:val="60"/>
              </w:rPr>
              <w:br/>
            </w:r>
            <w:r w:rsidR="003053B6">
              <w:rPr>
                <w:rFonts w:cs="Museo Sans 700"/>
                <w:b/>
                <w:bCs/>
                <w:color w:val="211D1E"/>
                <w:sz w:val="60"/>
                <w:szCs w:val="60"/>
              </w:rPr>
              <w:t>S</w:t>
            </w:r>
            <w:r w:rsidRPr="006B1F24">
              <w:rPr>
                <w:rFonts w:cs="Museo Sans 700"/>
                <w:b/>
                <w:bCs/>
                <w:color w:val="211D1E"/>
                <w:sz w:val="60"/>
                <w:szCs w:val="60"/>
              </w:rPr>
              <w:t xml:space="preserve">taff </w:t>
            </w:r>
            <w:r w:rsidR="003053B6">
              <w:rPr>
                <w:rFonts w:cs="Museo Sans 700"/>
                <w:b/>
                <w:bCs/>
                <w:color w:val="211D1E"/>
                <w:sz w:val="60"/>
                <w:szCs w:val="60"/>
              </w:rPr>
              <w:t>T</w:t>
            </w:r>
            <w:r w:rsidRPr="006B1F24">
              <w:rPr>
                <w:rFonts w:cs="Museo Sans 700"/>
                <w:b/>
                <w:bCs/>
                <w:color w:val="211D1E"/>
                <w:sz w:val="60"/>
                <w:szCs w:val="60"/>
              </w:rPr>
              <w:t xml:space="preserve">raining and </w:t>
            </w:r>
            <w:r w:rsidR="003053B6">
              <w:rPr>
                <w:rFonts w:cs="Museo Sans 700"/>
                <w:b/>
                <w:bCs/>
                <w:color w:val="211D1E"/>
                <w:sz w:val="60"/>
                <w:szCs w:val="60"/>
              </w:rPr>
              <w:t>S</w:t>
            </w:r>
            <w:r w:rsidRPr="006B1F24">
              <w:rPr>
                <w:rFonts w:cs="Museo Sans 700"/>
                <w:b/>
                <w:bCs/>
                <w:color w:val="211D1E"/>
                <w:sz w:val="60"/>
                <w:szCs w:val="60"/>
              </w:rPr>
              <w:t xml:space="preserve">kills </w:t>
            </w:r>
          </w:p>
        </w:tc>
        <w:tc>
          <w:tcPr>
            <w:tcW w:w="11057" w:type="dxa"/>
            <w:gridSpan w:val="4"/>
            <w:tcBorders>
              <w:top w:val="single" w:sz="4" w:space="0" w:color="auto"/>
              <w:left w:val="nil"/>
              <w:bottom w:val="single" w:sz="4" w:space="0" w:color="auto"/>
              <w:right w:val="single" w:sz="4" w:space="0" w:color="auto"/>
            </w:tcBorders>
            <w:vAlign w:val="center"/>
          </w:tcPr>
          <w:p w14:paraId="48D6C132" w14:textId="75308F91" w:rsidR="0002350D" w:rsidRPr="00DA6002" w:rsidRDefault="00CE5071" w:rsidP="0002350D">
            <w:pPr>
              <w:pStyle w:val="Pa10"/>
              <w:jc w:val="right"/>
              <w:rPr>
                <w:rFonts w:cs="Museo Sans 700"/>
                <w:color w:val="211D1E"/>
                <w:sz w:val="40"/>
                <w:szCs w:val="40"/>
              </w:rPr>
            </w:pPr>
            <w:r>
              <w:rPr>
                <w:rFonts w:cs="Museo Sans 700"/>
                <w:noProof/>
                <w:color w:val="211D1E"/>
                <w:sz w:val="40"/>
                <w:szCs w:val="40"/>
              </w:rPr>
              <w:drawing>
                <wp:inline distT="0" distB="0" distL="0" distR="0" wp14:anchorId="63009EF7" wp14:editId="7D935ABA">
                  <wp:extent cx="5883275" cy="993115"/>
                  <wp:effectExtent l="0" t="0" r="3175" b="0"/>
                  <wp:docPr id="5" name="Picture 5"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with medium confidence"/>
                          <pic:cNvPicPr/>
                        </pic:nvPicPr>
                        <pic:blipFill>
                          <a:blip r:embed="rId24">
                            <a:extLst>
                              <a:ext uri="{28A0092B-C50C-407E-A947-70E740481C1C}">
                                <a14:useLocalDpi xmlns:a14="http://schemas.microsoft.com/office/drawing/2010/main" val="0"/>
                              </a:ext>
                            </a:extLst>
                          </a:blip>
                          <a:stretch>
                            <a:fillRect/>
                          </a:stretch>
                        </pic:blipFill>
                        <pic:spPr>
                          <a:xfrm>
                            <a:off x="0" y="0"/>
                            <a:ext cx="5984247" cy="1010159"/>
                          </a:xfrm>
                          <a:prstGeom prst="rect">
                            <a:avLst/>
                          </a:prstGeom>
                        </pic:spPr>
                      </pic:pic>
                    </a:graphicData>
                  </a:graphic>
                </wp:inline>
              </w:drawing>
            </w:r>
          </w:p>
        </w:tc>
      </w:tr>
      <w:tr w:rsidR="002E06A5" w:rsidRPr="00A43561" w14:paraId="3106EF57" w14:textId="77777777" w:rsidTr="00313B07">
        <w:tc>
          <w:tcPr>
            <w:tcW w:w="2943" w:type="dxa"/>
            <w:tcBorders>
              <w:top w:val="single" w:sz="4" w:space="0" w:color="auto"/>
            </w:tcBorders>
            <w:tcMar>
              <w:top w:w="108" w:type="dxa"/>
              <w:bottom w:w="108" w:type="dxa"/>
            </w:tcMar>
          </w:tcPr>
          <w:p w14:paraId="34F71DE1" w14:textId="77777777" w:rsidR="002E06A5" w:rsidRPr="00A43561" w:rsidRDefault="002E06A5" w:rsidP="002E06A5">
            <w:pPr>
              <w:pStyle w:val="Pa11"/>
              <w:rPr>
                <w:rFonts w:ascii="Arial" w:hAnsi="Arial" w:cs="Arial"/>
                <w:color w:val="211D1E"/>
                <w:sz w:val="36"/>
                <w:szCs w:val="36"/>
              </w:rPr>
            </w:pPr>
            <w:r w:rsidRPr="00A43561">
              <w:rPr>
                <w:rFonts w:ascii="Arial" w:hAnsi="Arial" w:cs="Arial"/>
                <w:b/>
                <w:bCs/>
                <w:color w:val="211D1E"/>
                <w:sz w:val="36"/>
                <w:szCs w:val="36"/>
              </w:rPr>
              <w:t xml:space="preserve">Response to </w:t>
            </w:r>
          </w:p>
        </w:tc>
        <w:tc>
          <w:tcPr>
            <w:tcW w:w="3261" w:type="dxa"/>
            <w:tcBorders>
              <w:top w:val="single" w:sz="4" w:space="0" w:color="auto"/>
            </w:tcBorders>
            <w:tcMar>
              <w:top w:w="108" w:type="dxa"/>
              <w:bottom w:w="108" w:type="dxa"/>
            </w:tcMar>
          </w:tcPr>
          <w:p w14:paraId="074204B4" w14:textId="77777777" w:rsidR="002E06A5" w:rsidRPr="00A43561" w:rsidRDefault="002E06A5" w:rsidP="002E06A5">
            <w:pPr>
              <w:pStyle w:val="Pa11"/>
              <w:rPr>
                <w:rFonts w:ascii="Arial" w:hAnsi="Arial" w:cs="Arial"/>
                <w:color w:val="211D1E"/>
                <w:sz w:val="36"/>
                <w:szCs w:val="36"/>
              </w:rPr>
            </w:pPr>
            <w:r w:rsidRPr="00A43561">
              <w:rPr>
                <w:rFonts w:ascii="Arial" w:hAnsi="Arial" w:cs="Arial"/>
                <w:b/>
                <w:bCs/>
                <w:color w:val="211D1E"/>
                <w:sz w:val="36"/>
                <w:szCs w:val="36"/>
              </w:rPr>
              <w:t xml:space="preserve">Aims </w:t>
            </w:r>
          </w:p>
        </w:tc>
        <w:tc>
          <w:tcPr>
            <w:tcW w:w="5670" w:type="dxa"/>
            <w:gridSpan w:val="2"/>
            <w:tcBorders>
              <w:top w:val="single" w:sz="4" w:space="0" w:color="auto"/>
            </w:tcBorders>
          </w:tcPr>
          <w:p w14:paraId="0ABB1734" w14:textId="77777777" w:rsidR="002E06A5" w:rsidRPr="00A43561" w:rsidRDefault="002E06A5" w:rsidP="002E06A5">
            <w:pPr>
              <w:pStyle w:val="Pa11"/>
              <w:rPr>
                <w:rFonts w:ascii="Arial" w:hAnsi="Arial" w:cs="Arial"/>
                <w:color w:val="211D1E"/>
                <w:sz w:val="36"/>
                <w:szCs w:val="36"/>
              </w:rPr>
            </w:pPr>
            <w:r w:rsidRPr="00A43561">
              <w:rPr>
                <w:rFonts w:ascii="Arial" w:hAnsi="Arial" w:cs="Arial"/>
                <w:b/>
                <w:bCs/>
                <w:color w:val="211D1E"/>
                <w:sz w:val="36"/>
                <w:szCs w:val="36"/>
              </w:rPr>
              <w:t xml:space="preserve">Actions for Financial Year 2022-23 </w:t>
            </w:r>
          </w:p>
        </w:tc>
        <w:tc>
          <w:tcPr>
            <w:tcW w:w="4819" w:type="dxa"/>
            <w:tcBorders>
              <w:top w:val="single" w:sz="4" w:space="0" w:color="auto"/>
            </w:tcBorders>
          </w:tcPr>
          <w:p w14:paraId="4675E701" w14:textId="77777777" w:rsidR="002E06A5" w:rsidRPr="00A43561" w:rsidRDefault="002E06A5" w:rsidP="002E06A5">
            <w:pPr>
              <w:pStyle w:val="Pa11"/>
              <w:rPr>
                <w:rFonts w:ascii="Arial" w:hAnsi="Arial" w:cs="Arial"/>
                <w:color w:val="211D1E"/>
                <w:sz w:val="36"/>
                <w:szCs w:val="36"/>
              </w:rPr>
            </w:pPr>
            <w:r w:rsidRPr="00A43561">
              <w:rPr>
                <w:rFonts w:ascii="Arial" w:hAnsi="Arial" w:cs="Arial"/>
                <w:b/>
                <w:bCs/>
                <w:color w:val="211D1E"/>
                <w:sz w:val="36"/>
                <w:szCs w:val="36"/>
              </w:rPr>
              <w:t xml:space="preserve">Actions for Financial Year 2023-25 </w:t>
            </w:r>
          </w:p>
        </w:tc>
        <w:tc>
          <w:tcPr>
            <w:tcW w:w="2693" w:type="dxa"/>
            <w:tcBorders>
              <w:top w:val="single" w:sz="4" w:space="0" w:color="auto"/>
            </w:tcBorders>
          </w:tcPr>
          <w:p w14:paraId="342BE549" w14:textId="77777777" w:rsidR="002E06A5" w:rsidRPr="00A43561" w:rsidRDefault="002E06A5" w:rsidP="002E06A5">
            <w:pPr>
              <w:pStyle w:val="Pa11"/>
              <w:rPr>
                <w:rFonts w:ascii="Arial" w:hAnsi="Arial" w:cs="Arial"/>
                <w:color w:val="211D1E"/>
                <w:sz w:val="36"/>
                <w:szCs w:val="36"/>
              </w:rPr>
            </w:pPr>
            <w:r w:rsidRPr="00A43561">
              <w:rPr>
                <w:rFonts w:ascii="Arial" w:hAnsi="Arial" w:cs="Arial"/>
                <w:b/>
                <w:bCs/>
                <w:color w:val="211D1E"/>
                <w:sz w:val="36"/>
                <w:szCs w:val="36"/>
              </w:rPr>
              <w:t xml:space="preserve">Outcome </w:t>
            </w:r>
          </w:p>
        </w:tc>
        <w:tc>
          <w:tcPr>
            <w:tcW w:w="2727" w:type="dxa"/>
            <w:tcBorders>
              <w:top w:val="single" w:sz="4" w:space="0" w:color="auto"/>
            </w:tcBorders>
          </w:tcPr>
          <w:p w14:paraId="1307E5C8" w14:textId="77777777" w:rsidR="002E06A5" w:rsidRPr="00A43561" w:rsidRDefault="002E06A5" w:rsidP="002E06A5">
            <w:pPr>
              <w:pStyle w:val="Pa11"/>
              <w:rPr>
                <w:rFonts w:ascii="Arial" w:hAnsi="Arial" w:cs="Arial"/>
                <w:color w:val="211D1E"/>
                <w:sz w:val="36"/>
                <w:szCs w:val="36"/>
              </w:rPr>
            </w:pPr>
            <w:r w:rsidRPr="00A43561">
              <w:rPr>
                <w:rFonts w:ascii="Arial" w:hAnsi="Arial" w:cs="Arial"/>
                <w:b/>
                <w:bCs/>
                <w:color w:val="211D1E"/>
                <w:sz w:val="36"/>
                <w:szCs w:val="36"/>
              </w:rPr>
              <w:t xml:space="preserve">Responsibility </w:t>
            </w:r>
          </w:p>
        </w:tc>
      </w:tr>
      <w:tr w:rsidR="00B730B4" w:rsidRPr="00836CC7" w14:paraId="4590F5C5" w14:textId="77777777" w:rsidTr="00233787">
        <w:trPr>
          <w:trHeight w:val="1932"/>
        </w:trPr>
        <w:tc>
          <w:tcPr>
            <w:tcW w:w="2943" w:type="dxa"/>
            <w:vMerge w:val="restart"/>
            <w:tcMar>
              <w:top w:w="108" w:type="dxa"/>
              <w:bottom w:w="108" w:type="dxa"/>
            </w:tcMar>
          </w:tcPr>
          <w:p w14:paraId="5D69EEA1" w14:textId="77777777" w:rsidR="00B730B4" w:rsidRPr="00B730B4" w:rsidRDefault="00B730B4" w:rsidP="00B730B4">
            <w:pPr>
              <w:pStyle w:val="Pa11"/>
              <w:rPr>
                <w:rFonts w:ascii="Arial" w:hAnsi="Arial" w:cs="Arial"/>
                <w:b/>
                <w:bCs/>
                <w:color w:val="211D1E"/>
                <w:sz w:val="36"/>
                <w:szCs w:val="36"/>
              </w:rPr>
            </w:pPr>
            <w:r w:rsidRPr="00B730B4">
              <w:rPr>
                <w:rFonts w:ascii="Arial" w:hAnsi="Arial" w:cs="Arial"/>
                <w:b/>
                <w:bCs/>
                <w:color w:val="211D1E"/>
                <w:sz w:val="36"/>
                <w:szCs w:val="36"/>
              </w:rPr>
              <w:t xml:space="preserve">Richie Turner Associates </w:t>
            </w:r>
          </w:p>
          <w:p w14:paraId="38AECA00" w14:textId="15E49CE7" w:rsidR="00B730B4" w:rsidRPr="00836CC7" w:rsidRDefault="00B730B4" w:rsidP="00B730B4">
            <w:pPr>
              <w:pStyle w:val="Pa11"/>
              <w:rPr>
                <w:rFonts w:ascii="Arial" w:hAnsi="Arial" w:cs="Arial"/>
                <w:b/>
                <w:bCs/>
                <w:color w:val="211D1E"/>
                <w:sz w:val="36"/>
                <w:szCs w:val="36"/>
              </w:rPr>
            </w:pPr>
            <w:r w:rsidRPr="00B730B4">
              <w:rPr>
                <w:rFonts w:ascii="Arial" w:hAnsi="Arial" w:cs="Arial"/>
                <w:b/>
                <w:bCs/>
                <w:color w:val="211D1E"/>
                <w:sz w:val="36"/>
                <w:szCs w:val="36"/>
              </w:rPr>
              <w:t>WAARU</w:t>
            </w:r>
            <w:r>
              <w:rPr>
                <w:rFonts w:cs="Museo Sans 700"/>
                <w:b/>
                <w:bCs/>
                <w:color w:val="211D1E"/>
                <w:sz w:val="18"/>
                <w:szCs w:val="18"/>
              </w:rPr>
              <w:t xml:space="preserve"> </w:t>
            </w:r>
          </w:p>
        </w:tc>
        <w:tc>
          <w:tcPr>
            <w:tcW w:w="3261" w:type="dxa"/>
            <w:vMerge w:val="restart"/>
            <w:tcMar>
              <w:top w:w="108" w:type="dxa"/>
              <w:bottom w:w="108" w:type="dxa"/>
            </w:tcMar>
          </w:tcPr>
          <w:p w14:paraId="24883E8A" w14:textId="688942C3" w:rsidR="00B730B4" w:rsidRPr="00B730B4" w:rsidRDefault="00B730B4" w:rsidP="002E06A5">
            <w:pPr>
              <w:pStyle w:val="Pa11"/>
              <w:rPr>
                <w:rFonts w:ascii="Arial" w:hAnsi="Arial" w:cs="Arial"/>
                <w:color w:val="211D1E"/>
                <w:sz w:val="36"/>
                <w:szCs w:val="36"/>
              </w:rPr>
            </w:pPr>
            <w:r w:rsidRPr="00B730B4">
              <w:rPr>
                <w:rFonts w:ascii="Arial" w:hAnsi="Arial" w:cs="Arial"/>
                <w:color w:val="211D1E"/>
                <w:sz w:val="36"/>
                <w:szCs w:val="36"/>
              </w:rPr>
              <w:t xml:space="preserve">Recruit staff at all levels to be representative of the population.  </w:t>
            </w:r>
          </w:p>
        </w:tc>
        <w:tc>
          <w:tcPr>
            <w:tcW w:w="5670" w:type="dxa"/>
            <w:gridSpan w:val="2"/>
            <w:tcMar>
              <w:top w:w="108" w:type="dxa"/>
            </w:tcMar>
          </w:tcPr>
          <w:p w14:paraId="5886A619" w14:textId="59279344" w:rsidR="00B730B4" w:rsidRPr="00B730B4" w:rsidRDefault="00B730B4" w:rsidP="00B730B4">
            <w:pPr>
              <w:pStyle w:val="Default"/>
              <w:rPr>
                <w:rFonts w:ascii="Arial" w:hAnsi="Arial" w:cs="Arial"/>
                <w:color w:val="211D1E"/>
                <w:sz w:val="36"/>
                <w:szCs w:val="36"/>
              </w:rPr>
            </w:pPr>
            <w:r w:rsidRPr="00B730B4">
              <w:rPr>
                <w:rFonts w:ascii="Arial" w:hAnsi="Arial" w:cs="Arial"/>
                <w:color w:val="211D1E"/>
                <w:sz w:val="36"/>
                <w:szCs w:val="36"/>
              </w:rPr>
              <w:t xml:space="preserve">Continue to support Agent for Change Role and publish report </w:t>
            </w:r>
            <w:r>
              <w:rPr>
                <w:rFonts w:ascii="Arial" w:hAnsi="Arial" w:cs="Arial"/>
                <w:color w:val="211D1E"/>
                <w:sz w:val="36"/>
                <w:szCs w:val="36"/>
              </w:rPr>
              <w:br/>
            </w:r>
            <w:r w:rsidRPr="00B730B4">
              <w:rPr>
                <w:rFonts w:ascii="Arial" w:hAnsi="Arial" w:cs="Arial"/>
                <w:color w:val="211D1E"/>
                <w:sz w:val="36"/>
                <w:szCs w:val="36"/>
              </w:rPr>
              <w:t xml:space="preserve">on programme of work undertaken. </w:t>
            </w:r>
          </w:p>
        </w:tc>
        <w:tc>
          <w:tcPr>
            <w:tcW w:w="4819" w:type="dxa"/>
            <w:tcMar>
              <w:top w:w="108" w:type="dxa"/>
            </w:tcMar>
          </w:tcPr>
          <w:p w14:paraId="2CF0A7AE" w14:textId="5E497C55" w:rsidR="00B730B4" w:rsidRPr="00B730B4" w:rsidRDefault="00B730B4" w:rsidP="002E06A5">
            <w:pPr>
              <w:pStyle w:val="Default"/>
              <w:rPr>
                <w:rFonts w:ascii="Arial" w:hAnsi="Arial" w:cs="Arial"/>
                <w:color w:val="211D1E"/>
                <w:sz w:val="36"/>
                <w:szCs w:val="36"/>
              </w:rPr>
            </w:pPr>
            <w:r w:rsidRPr="00B730B4">
              <w:rPr>
                <w:rFonts w:ascii="Arial" w:hAnsi="Arial" w:cs="Arial"/>
                <w:color w:val="211D1E"/>
                <w:sz w:val="36"/>
                <w:szCs w:val="36"/>
              </w:rPr>
              <w:t xml:space="preserve">Review impact of the role and agree future plan. </w:t>
            </w:r>
          </w:p>
        </w:tc>
        <w:tc>
          <w:tcPr>
            <w:tcW w:w="2693" w:type="dxa"/>
            <w:vMerge w:val="restart"/>
            <w:tcMar>
              <w:top w:w="108" w:type="dxa"/>
            </w:tcMar>
          </w:tcPr>
          <w:p w14:paraId="275D95CE" w14:textId="4433A08C" w:rsidR="00B730B4" w:rsidRPr="00B730B4" w:rsidRDefault="00B730B4" w:rsidP="002E06A5">
            <w:pPr>
              <w:pStyle w:val="Pa11"/>
              <w:rPr>
                <w:rFonts w:ascii="Arial" w:hAnsi="Arial" w:cs="Arial"/>
                <w:color w:val="211D1E"/>
                <w:sz w:val="36"/>
                <w:szCs w:val="36"/>
              </w:rPr>
            </w:pPr>
            <w:r w:rsidRPr="00B730B4">
              <w:rPr>
                <w:rFonts w:ascii="Arial" w:hAnsi="Arial" w:cs="Arial"/>
                <w:color w:val="211D1E"/>
                <w:sz w:val="36"/>
                <w:szCs w:val="36"/>
              </w:rPr>
              <w:t xml:space="preserve">Workforce is representative of the population. </w:t>
            </w:r>
          </w:p>
        </w:tc>
        <w:tc>
          <w:tcPr>
            <w:tcW w:w="2727" w:type="dxa"/>
            <w:tcMar>
              <w:top w:w="108" w:type="dxa"/>
            </w:tcMar>
          </w:tcPr>
          <w:p w14:paraId="1E051F5D" w14:textId="0BA2E245" w:rsidR="00B730B4" w:rsidRPr="00B730B4" w:rsidRDefault="00B730B4" w:rsidP="002E06A5">
            <w:pPr>
              <w:pStyle w:val="Pa11"/>
              <w:rPr>
                <w:rFonts w:ascii="Arial" w:hAnsi="Arial" w:cs="Arial"/>
                <w:color w:val="211D1E"/>
                <w:sz w:val="36"/>
                <w:szCs w:val="36"/>
              </w:rPr>
            </w:pPr>
            <w:r w:rsidRPr="00B730B4">
              <w:rPr>
                <w:rFonts w:ascii="Arial" w:hAnsi="Arial" w:cs="Arial"/>
                <w:color w:val="211D1E"/>
                <w:sz w:val="36"/>
                <w:szCs w:val="36"/>
              </w:rPr>
              <w:t xml:space="preserve">ACW </w:t>
            </w:r>
          </w:p>
        </w:tc>
      </w:tr>
      <w:tr w:rsidR="00B730B4" w:rsidRPr="00836CC7" w14:paraId="491670FC" w14:textId="77777777" w:rsidTr="00233787">
        <w:trPr>
          <w:trHeight w:val="3468"/>
        </w:trPr>
        <w:tc>
          <w:tcPr>
            <w:tcW w:w="2943" w:type="dxa"/>
            <w:vMerge/>
            <w:tcMar>
              <w:top w:w="108" w:type="dxa"/>
            </w:tcMar>
          </w:tcPr>
          <w:p w14:paraId="29655E6B" w14:textId="77777777" w:rsidR="00B730B4" w:rsidRPr="00836CC7" w:rsidRDefault="00B730B4" w:rsidP="002E06A5">
            <w:pPr>
              <w:pStyle w:val="Pa11"/>
              <w:rPr>
                <w:rFonts w:ascii="Arial" w:hAnsi="Arial" w:cs="Arial"/>
                <w:b/>
                <w:bCs/>
                <w:color w:val="211D1E"/>
                <w:sz w:val="36"/>
                <w:szCs w:val="36"/>
              </w:rPr>
            </w:pPr>
          </w:p>
        </w:tc>
        <w:tc>
          <w:tcPr>
            <w:tcW w:w="3261" w:type="dxa"/>
            <w:vMerge/>
            <w:tcMar>
              <w:top w:w="108" w:type="dxa"/>
            </w:tcMar>
          </w:tcPr>
          <w:p w14:paraId="30E3F84D" w14:textId="77777777" w:rsidR="00B730B4" w:rsidRPr="00B730B4" w:rsidRDefault="00B730B4" w:rsidP="002E06A5">
            <w:pPr>
              <w:pStyle w:val="Pa11"/>
              <w:rPr>
                <w:rFonts w:ascii="Arial" w:hAnsi="Arial" w:cs="Arial"/>
                <w:color w:val="211D1E"/>
                <w:sz w:val="36"/>
                <w:szCs w:val="36"/>
              </w:rPr>
            </w:pPr>
          </w:p>
        </w:tc>
        <w:tc>
          <w:tcPr>
            <w:tcW w:w="5670" w:type="dxa"/>
            <w:gridSpan w:val="2"/>
            <w:tcMar>
              <w:top w:w="108" w:type="dxa"/>
            </w:tcMar>
          </w:tcPr>
          <w:p w14:paraId="55C65C39" w14:textId="7AE9688A" w:rsidR="00B730B4" w:rsidRDefault="00B730B4" w:rsidP="00B730B4">
            <w:pPr>
              <w:pStyle w:val="Default"/>
              <w:rPr>
                <w:rStyle w:val="A6"/>
                <w:rFonts w:ascii="Arial" w:hAnsi="Arial" w:cs="Arial"/>
                <w:sz w:val="36"/>
                <w:szCs w:val="36"/>
              </w:rPr>
            </w:pPr>
            <w:r w:rsidRPr="00B730B4">
              <w:rPr>
                <w:rFonts w:ascii="Arial" w:hAnsi="Arial" w:cs="Arial"/>
                <w:color w:val="211D1E"/>
                <w:sz w:val="36"/>
                <w:szCs w:val="36"/>
              </w:rPr>
              <w:t xml:space="preserve">Continue to support Agent for Change Role and publish report on programme of work undertaken. </w:t>
            </w:r>
          </w:p>
          <w:p w14:paraId="41D8FB2C" w14:textId="77777777" w:rsidR="00B730B4" w:rsidRDefault="00B730B4" w:rsidP="00B730B4">
            <w:pPr>
              <w:pStyle w:val="Default"/>
              <w:rPr>
                <w:rFonts w:cstheme="minorBidi"/>
                <w:color w:val="auto"/>
              </w:rPr>
            </w:pPr>
          </w:p>
          <w:p w14:paraId="34B97C1D" w14:textId="31B12E77" w:rsidR="00B730B4" w:rsidRPr="00B730B4" w:rsidRDefault="00B730B4" w:rsidP="00B730B4">
            <w:pPr>
              <w:pStyle w:val="Default"/>
              <w:rPr>
                <w:rFonts w:ascii="Arial" w:hAnsi="Arial" w:cs="Arial"/>
                <w:color w:val="211D1E"/>
                <w:sz w:val="36"/>
                <w:szCs w:val="36"/>
              </w:rPr>
            </w:pPr>
            <w:r w:rsidRPr="00B730B4">
              <w:rPr>
                <w:rFonts w:ascii="Arial" w:hAnsi="Arial" w:cs="Arial"/>
                <w:color w:val="211D1E"/>
                <w:sz w:val="36"/>
                <w:szCs w:val="36"/>
              </w:rPr>
              <w:t xml:space="preserve">Establish specialist engagement roles to lead on outreach/in-reach initiatives with Public Programmes and Collections. </w:t>
            </w:r>
            <w:r w:rsidR="00233787">
              <w:rPr>
                <w:rFonts w:ascii="Arial" w:hAnsi="Arial" w:cs="Arial"/>
                <w:color w:val="211D1E"/>
                <w:sz w:val="36"/>
                <w:szCs w:val="36"/>
              </w:rPr>
              <w:br/>
            </w:r>
          </w:p>
        </w:tc>
        <w:tc>
          <w:tcPr>
            <w:tcW w:w="4819" w:type="dxa"/>
            <w:tcMar>
              <w:top w:w="108" w:type="dxa"/>
            </w:tcMar>
          </w:tcPr>
          <w:p w14:paraId="4ADB2BB7" w14:textId="1FA7C54C" w:rsidR="00B730B4" w:rsidRPr="00D052A0" w:rsidRDefault="00D052A0" w:rsidP="00B730B4">
            <w:pPr>
              <w:pStyle w:val="Default"/>
              <w:rPr>
                <w:rFonts w:ascii="Arial" w:hAnsi="Arial" w:cs="Arial"/>
                <w:color w:val="auto"/>
                <w:sz w:val="36"/>
                <w:szCs w:val="36"/>
              </w:rPr>
            </w:pPr>
            <w:r w:rsidRPr="00D052A0">
              <w:rPr>
                <w:rFonts w:ascii="Arial" w:hAnsi="Arial" w:cs="Arial"/>
                <w:sz w:val="36"/>
                <w:szCs w:val="36"/>
              </w:rPr>
              <w:t xml:space="preserve">Establish specialist roles to lead change in HR and at senior level. </w:t>
            </w:r>
          </w:p>
        </w:tc>
        <w:tc>
          <w:tcPr>
            <w:tcW w:w="2693" w:type="dxa"/>
            <w:vMerge/>
            <w:tcMar>
              <w:top w:w="108" w:type="dxa"/>
            </w:tcMar>
          </w:tcPr>
          <w:p w14:paraId="5528FABF" w14:textId="77777777" w:rsidR="00B730B4" w:rsidRPr="00B730B4" w:rsidRDefault="00B730B4" w:rsidP="00B730B4">
            <w:pPr>
              <w:pStyle w:val="Pa11"/>
              <w:rPr>
                <w:rFonts w:ascii="Arial" w:hAnsi="Arial" w:cs="Arial"/>
                <w:color w:val="211D1E"/>
                <w:sz w:val="36"/>
                <w:szCs w:val="36"/>
              </w:rPr>
            </w:pPr>
          </w:p>
        </w:tc>
        <w:tc>
          <w:tcPr>
            <w:tcW w:w="2727" w:type="dxa"/>
            <w:tcMar>
              <w:top w:w="108" w:type="dxa"/>
            </w:tcMar>
          </w:tcPr>
          <w:p w14:paraId="7C03603B" w14:textId="77777777" w:rsidR="00B730B4" w:rsidRPr="00B730B4" w:rsidRDefault="00B730B4" w:rsidP="00B730B4">
            <w:pPr>
              <w:pStyle w:val="Pa11"/>
              <w:rPr>
                <w:rFonts w:ascii="Arial" w:hAnsi="Arial" w:cs="Arial"/>
                <w:color w:val="211D1E"/>
                <w:sz w:val="36"/>
                <w:szCs w:val="36"/>
              </w:rPr>
            </w:pPr>
            <w:r w:rsidRPr="00B730B4">
              <w:rPr>
                <w:rFonts w:ascii="Arial" w:hAnsi="Arial" w:cs="Arial"/>
                <w:color w:val="211D1E"/>
                <w:sz w:val="36"/>
                <w:szCs w:val="36"/>
              </w:rPr>
              <w:t>AC-NMW</w:t>
            </w:r>
          </w:p>
          <w:p w14:paraId="2028677A" w14:textId="77777777" w:rsidR="00B730B4" w:rsidRPr="00B730B4" w:rsidRDefault="00B730B4" w:rsidP="00B730B4">
            <w:pPr>
              <w:pStyle w:val="Pa11"/>
              <w:rPr>
                <w:rFonts w:ascii="Arial" w:hAnsi="Arial" w:cs="Arial"/>
                <w:color w:val="211D1E"/>
                <w:sz w:val="36"/>
                <w:szCs w:val="36"/>
              </w:rPr>
            </w:pPr>
          </w:p>
        </w:tc>
      </w:tr>
    </w:tbl>
    <w:p w14:paraId="1F6334B0" w14:textId="2FEC6545" w:rsidR="00E8233A" w:rsidRPr="00E32348" w:rsidRDefault="009004D0" w:rsidP="00E32348">
      <w:pPr>
        <w:spacing w:before="7"/>
        <w:rPr>
          <w:rFonts w:ascii="Arial" w:hAnsi="Arial" w:cs="Arial"/>
          <w:sz w:val="19"/>
        </w:rPr>
        <w:sectPr w:rsidR="00E8233A" w:rsidRPr="00E32348" w:rsidSect="008B4BE3">
          <w:pgSz w:w="23800" w:h="16820" w:orient="landscape"/>
          <w:pgMar w:top="700" w:right="260" w:bottom="280" w:left="280" w:header="360" w:footer="324" w:gutter="0"/>
          <w:cols w:num="6" w:space="720" w:equalWidth="0">
            <w:col w:w="1562" w:space="40"/>
            <w:col w:w="2154" w:space="213"/>
            <w:col w:w="4197" w:space="111"/>
            <w:col w:w="3789" w:space="66"/>
            <w:col w:w="1734" w:space="307"/>
            <w:col w:w="2127"/>
          </w:cols>
          <w:docGrid w:linePitch="299"/>
        </w:sectPr>
      </w:pPr>
      <w:r w:rsidRPr="00A05C67">
        <w:rPr>
          <w:rFonts w:ascii="Arial" w:hAnsi="Arial" w:cs="Arial"/>
        </w:rPr>
        <w:br w:type="column"/>
      </w:r>
    </w:p>
    <w:p w14:paraId="3BE90E58" w14:textId="77777777" w:rsidR="00E8233A" w:rsidRPr="00A05C67" w:rsidRDefault="00E8233A">
      <w:pPr>
        <w:pStyle w:val="BodyText"/>
        <w:spacing w:before="9"/>
        <w:rPr>
          <w:rFonts w:ascii="Arial" w:hAnsi="Arial" w:cs="Arial"/>
          <w:sz w:val="22"/>
        </w:rPr>
      </w:pPr>
    </w:p>
    <w:p w14:paraId="76D8079A" w14:textId="77777777" w:rsidR="00E8233A" w:rsidRPr="00A05C67" w:rsidRDefault="00E8233A">
      <w:pPr>
        <w:rPr>
          <w:rFonts w:ascii="Arial" w:hAnsi="Arial" w:cs="Arial"/>
        </w:rPr>
        <w:sectPr w:rsidR="00E8233A" w:rsidRPr="00A05C67" w:rsidSect="008B4BE3">
          <w:pgSz w:w="23800" w:h="16820" w:orient="landscape"/>
          <w:pgMar w:top="700" w:right="260" w:bottom="280" w:left="280" w:header="360" w:footer="324" w:gutter="0"/>
          <w:cols w:space="720"/>
          <w:docGrid w:linePitch="299"/>
        </w:sectPr>
      </w:pPr>
    </w:p>
    <w:tbl>
      <w:tblPr>
        <w:tblpPr w:leftFromText="180" w:rightFromText="180" w:vertAnchor="text" w:horzAnchor="margin" w:tblpXSpec="center" w:tblpY="597"/>
        <w:tblOverlap w:val="never"/>
        <w:tblW w:w="22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3261"/>
        <w:gridCol w:w="5670"/>
        <w:gridCol w:w="4819"/>
        <w:gridCol w:w="2693"/>
        <w:gridCol w:w="2727"/>
      </w:tblGrid>
      <w:tr w:rsidR="00B730B4" w:rsidRPr="00B730B4" w14:paraId="61970513" w14:textId="77777777" w:rsidTr="00313B07">
        <w:trPr>
          <w:trHeight w:val="3468"/>
        </w:trPr>
        <w:tc>
          <w:tcPr>
            <w:tcW w:w="2943" w:type="dxa"/>
            <w:tcMar>
              <w:top w:w="108" w:type="dxa"/>
              <w:bottom w:w="108" w:type="dxa"/>
            </w:tcMar>
          </w:tcPr>
          <w:p w14:paraId="2C73858D" w14:textId="77777777" w:rsidR="00B730B4" w:rsidRPr="003B0AD4" w:rsidRDefault="00B730B4" w:rsidP="00AE1CF9">
            <w:pPr>
              <w:pStyle w:val="Pa11"/>
              <w:rPr>
                <w:rFonts w:ascii="Arial" w:hAnsi="Arial" w:cs="Arial"/>
                <w:b/>
                <w:bCs/>
                <w:color w:val="211D1E"/>
                <w:sz w:val="36"/>
                <w:szCs w:val="36"/>
              </w:rPr>
            </w:pPr>
            <w:r w:rsidRPr="003B0AD4">
              <w:rPr>
                <w:rFonts w:ascii="Arial" w:hAnsi="Arial" w:cs="Arial"/>
                <w:b/>
                <w:bCs/>
                <w:color w:val="211D1E"/>
                <w:sz w:val="36"/>
                <w:szCs w:val="36"/>
              </w:rPr>
              <w:t>Richie Turner Associates WAARU</w:t>
            </w:r>
          </w:p>
        </w:tc>
        <w:tc>
          <w:tcPr>
            <w:tcW w:w="3261" w:type="dxa"/>
            <w:tcMar>
              <w:top w:w="108" w:type="dxa"/>
              <w:bottom w:w="108" w:type="dxa"/>
            </w:tcMar>
          </w:tcPr>
          <w:p w14:paraId="66D74DDC" w14:textId="77777777" w:rsidR="00B730B4" w:rsidRPr="00B730B4" w:rsidRDefault="00B730B4" w:rsidP="00AE1CF9">
            <w:pPr>
              <w:pStyle w:val="Pa11"/>
              <w:rPr>
                <w:rFonts w:ascii="Arial" w:hAnsi="Arial" w:cs="Arial"/>
                <w:color w:val="211D1E"/>
                <w:sz w:val="36"/>
                <w:szCs w:val="36"/>
              </w:rPr>
            </w:pPr>
            <w:r w:rsidRPr="00B730B4">
              <w:rPr>
                <w:rFonts w:ascii="Arial" w:hAnsi="Arial" w:cs="Arial"/>
                <w:color w:val="211D1E"/>
                <w:sz w:val="36"/>
                <w:szCs w:val="36"/>
              </w:rPr>
              <w:t>Review and revise the HR recruitment policies and processes.</w:t>
            </w:r>
          </w:p>
        </w:tc>
        <w:tc>
          <w:tcPr>
            <w:tcW w:w="5670" w:type="dxa"/>
            <w:tcMar>
              <w:top w:w="108" w:type="dxa"/>
              <w:bottom w:w="108" w:type="dxa"/>
            </w:tcMar>
          </w:tcPr>
          <w:p w14:paraId="6CD2D061" w14:textId="77777777" w:rsidR="00B730B4" w:rsidRPr="00B730B4" w:rsidRDefault="00B730B4" w:rsidP="00AE1CF9">
            <w:pPr>
              <w:pStyle w:val="Pa14"/>
              <w:spacing w:after="20"/>
              <w:rPr>
                <w:rFonts w:ascii="Arial" w:hAnsi="Arial" w:cs="Arial"/>
                <w:color w:val="211D1E"/>
                <w:sz w:val="36"/>
                <w:szCs w:val="36"/>
              </w:rPr>
            </w:pPr>
            <w:r w:rsidRPr="00B730B4">
              <w:rPr>
                <w:rFonts w:ascii="Arial" w:hAnsi="Arial" w:cs="Arial"/>
                <w:color w:val="211D1E"/>
                <w:sz w:val="36"/>
                <w:szCs w:val="36"/>
              </w:rPr>
              <w:t xml:space="preserve">Pilot new recruitment policies to support candidates from culturally and ethnically diverse communities and disabled people to include: </w:t>
            </w:r>
          </w:p>
          <w:p w14:paraId="6E9102CF" w14:textId="77777777" w:rsidR="00B730B4" w:rsidRPr="00B730B4" w:rsidRDefault="00B730B4" w:rsidP="009004D0">
            <w:pPr>
              <w:pStyle w:val="Default"/>
              <w:numPr>
                <w:ilvl w:val="0"/>
                <w:numId w:val="25"/>
              </w:numPr>
              <w:rPr>
                <w:rFonts w:ascii="Arial" w:hAnsi="Arial" w:cs="Arial"/>
                <w:color w:val="211D1E"/>
                <w:sz w:val="36"/>
                <w:szCs w:val="36"/>
              </w:rPr>
            </w:pPr>
            <w:r w:rsidRPr="00B730B4">
              <w:rPr>
                <w:rFonts w:ascii="Arial" w:hAnsi="Arial" w:cs="Arial"/>
                <w:color w:val="211D1E"/>
                <w:sz w:val="36"/>
                <w:szCs w:val="36"/>
              </w:rPr>
              <w:t>support with application process, including 1-1 sessions</w:t>
            </w:r>
          </w:p>
          <w:p w14:paraId="4C25BCDB" w14:textId="77777777" w:rsidR="00B730B4" w:rsidRPr="00B730B4" w:rsidRDefault="00B730B4" w:rsidP="009004D0">
            <w:pPr>
              <w:pStyle w:val="Default"/>
              <w:numPr>
                <w:ilvl w:val="0"/>
                <w:numId w:val="25"/>
              </w:numPr>
              <w:rPr>
                <w:rFonts w:ascii="Arial" w:hAnsi="Arial" w:cs="Arial"/>
                <w:color w:val="211D1E"/>
                <w:sz w:val="36"/>
                <w:szCs w:val="36"/>
              </w:rPr>
            </w:pPr>
            <w:r w:rsidRPr="00B730B4">
              <w:rPr>
                <w:rFonts w:ascii="Arial" w:hAnsi="Arial" w:cs="Arial"/>
                <w:color w:val="211D1E"/>
                <w:sz w:val="36"/>
                <w:szCs w:val="36"/>
              </w:rPr>
              <w:t>guaranteed interview for those who meet the assessment job criteria</w:t>
            </w:r>
          </w:p>
          <w:p w14:paraId="5ECAE88F" w14:textId="77777777" w:rsidR="00B730B4" w:rsidRPr="00B730B4" w:rsidRDefault="00B730B4" w:rsidP="009004D0">
            <w:pPr>
              <w:pStyle w:val="Default"/>
              <w:numPr>
                <w:ilvl w:val="0"/>
                <w:numId w:val="25"/>
              </w:numPr>
              <w:rPr>
                <w:rFonts w:ascii="Arial" w:hAnsi="Arial" w:cs="Arial"/>
                <w:color w:val="211D1E"/>
                <w:sz w:val="36"/>
                <w:szCs w:val="36"/>
              </w:rPr>
            </w:pPr>
            <w:r w:rsidRPr="00B730B4">
              <w:rPr>
                <w:rFonts w:ascii="Arial" w:hAnsi="Arial" w:cs="Arial"/>
                <w:color w:val="211D1E"/>
                <w:sz w:val="36"/>
                <w:szCs w:val="36"/>
              </w:rPr>
              <w:t xml:space="preserve">support for Heads of Department to act as relationship managers </w:t>
            </w:r>
          </w:p>
          <w:p w14:paraId="2948AF56" w14:textId="77777777" w:rsidR="00B730B4" w:rsidRPr="00B730B4" w:rsidRDefault="00B730B4" w:rsidP="009004D0">
            <w:pPr>
              <w:pStyle w:val="Default"/>
              <w:numPr>
                <w:ilvl w:val="0"/>
                <w:numId w:val="25"/>
              </w:numPr>
              <w:rPr>
                <w:rFonts w:ascii="Arial" w:hAnsi="Arial" w:cs="Arial"/>
                <w:color w:val="211D1E"/>
                <w:sz w:val="36"/>
                <w:szCs w:val="36"/>
              </w:rPr>
            </w:pPr>
            <w:r w:rsidRPr="00B730B4">
              <w:rPr>
                <w:rFonts w:ascii="Arial" w:hAnsi="Arial" w:cs="Arial"/>
                <w:color w:val="211D1E"/>
                <w:sz w:val="36"/>
                <w:szCs w:val="36"/>
              </w:rPr>
              <w:t>support for travel expenses.</w:t>
            </w:r>
          </w:p>
          <w:p w14:paraId="647B339B" w14:textId="77777777" w:rsidR="00B730B4" w:rsidRPr="00B730B4" w:rsidRDefault="00B730B4" w:rsidP="00AE1CF9">
            <w:pPr>
              <w:pStyle w:val="Default"/>
              <w:rPr>
                <w:rFonts w:ascii="Arial" w:hAnsi="Arial" w:cs="Arial"/>
                <w:color w:val="211D1E"/>
                <w:sz w:val="36"/>
                <w:szCs w:val="36"/>
              </w:rPr>
            </w:pPr>
          </w:p>
          <w:p w14:paraId="6577B871" w14:textId="75504AFE" w:rsidR="00B730B4" w:rsidRPr="00B730B4" w:rsidRDefault="00B730B4" w:rsidP="00AE1CF9">
            <w:pPr>
              <w:pStyle w:val="Default"/>
              <w:rPr>
                <w:rFonts w:ascii="Arial" w:hAnsi="Arial" w:cs="Arial"/>
                <w:color w:val="211D1E"/>
                <w:sz w:val="36"/>
                <w:szCs w:val="36"/>
              </w:rPr>
            </w:pPr>
            <w:r w:rsidRPr="00B730B4">
              <w:rPr>
                <w:rFonts w:ascii="Arial" w:hAnsi="Arial" w:cs="Arial"/>
                <w:color w:val="211D1E"/>
                <w:sz w:val="36"/>
                <w:szCs w:val="36"/>
              </w:rPr>
              <w:t>Publish and make easily accessible staffing structure, including role grade, management range and executive range.</w:t>
            </w:r>
            <w:r w:rsidR="00233787">
              <w:rPr>
                <w:rFonts w:ascii="Arial" w:hAnsi="Arial" w:cs="Arial"/>
                <w:color w:val="211D1E"/>
                <w:sz w:val="36"/>
                <w:szCs w:val="36"/>
              </w:rPr>
              <w:br/>
            </w:r>
          </w:p>
        </w:tc>
        <w:tc>
          <w:tcPr>
            <w:tcW w:w="4819" w:type="dxa"/>
            <w:tcMar>
              <w:top w:w="108" w:type="dxa"/>
              <w:bottom w:w="108" w:type="dxa"/>
            </w:tcMar>
          </w:tcPr>
          <w:p w14:paraId="3CEBBFE9" w14:textId="77777777" w:rsidR="00B730B4" w:rsidRDefault="00B730B4" w:rsidP="00AE1CF9">
            <w:pPr>
              <w:pStyle w:val="Default"/>
              <w:rPr>
                <w:rFonts w:ascii="Arial" w:hAnsi="Arial" w:cs="Arial"/>
                <w:color w:val="211D1E"/>
                <w:sz w:val="36"/>
                <w:szCs w:val="36"/>
              </w:rPr>
            </w:pPr>
            <w:r w:rsidRPr="00B730B4">
              <w:rPr>
                <w:rFonts w:ascii="Arial" w:hAnsi="Arial" w:cs="Arial"/>
                <w:color w:val="211D1E"/>
                <w:sz w:val="36"/>
                <w:szCs w:val="36"/>
              </w:rPr>
              <w:t>Embed learning from pilot phase and implement new policy.</w:t>
            </w:r>
          </w:p>
          <w:p w14:paraId="3B2E26F6" w14:textId="77777777" w:rsidR="00B730B4" w:rsidRPr="00B730B4" w:rsidRDefault="00B730B4" w:rsidP="00AE1CF9">
            <w:pPr>
              <w:pStyle w:val="Default"/>
              <w:rPr>
                <w:rFonts w:ascii="Arial" w:hAnsi="Arial" w:cs="Arial"/>
                <w:color w:val="211D1E"/>
                <w:sz w:val="36"/>
                <w:szCs w:val="36"/>
              </w:rPr>
            </w:pPr>
          </w:p>
          <w:p w14:paraId="7499729F" w14:textId="77777777" w:rsidR="00B730B4" w:rsidRDefault="00B730B4" w:rsidP="00AE1CF9">
            <w:pPr>
              <w:pStyle w:val="Default"/>
              <w:rPr>
                <w:rFonts w:ascii="Arial" w:hAnsi="Arial" w:cs="Arial"/>
                <w:color w:val="211D1E"/>
                <w:sz w:val="36"/>
                <w:szCs w:val="36"/>
              </w:rPr>
            </w:pPr>
            <w:r w:rsidRPr="00B730B4">
              <w:rPr>
                <w:rFonts w:ascii="Arial" w:hAnsi="Arial" w:cs="Arial"/>
                <w:color w:val="211D1E"/>
                <w:sz w:val="36"/>
                <w:szCs w:val="36"/>
              </w:rPr>
              <w:t xml:space="preserve">Diversify application process to include video and visual representation. </w:t>
            </w:r>
          </w:p>
          <w:p w14:paraId="3DCF3400" w14:textId="77777777" w:rsidR="00B730B4" w:rsidRPr="00B730B4" w:rsidRDefault="00B730B4" w:rsidP="00AE1CF9">
            <w:pPr>
              <w:pStyle w:val="Default"/>
              <w:rPr>
                <w:rFonts w:ascii="Arial" w:hAnsi="Arial" w:cs="Arial"/>
                <w:color w:val="211D1E"/>
                <w:sz w:val="36"/>
                <w:szCs w:val="36"/>
              </w:rPr>
            </w:pPr>
          </w:p>
          <w:p w14:paraId="510AAFC0" w14:textId="77777777" w:rsidR="00B730B4" w:rsidRPr="00B730B4" w:rsidRDefault="00B730B4" w:rsidP="00AE1CF9">
            <w:pPr>
              <w:pStyle w:val="Default"/>
              <w:rPr>
                <w:rFonts w:ascii="Arial" w:hAnsi="Arial" w:cs="Arial"/>
                <w:color w:val="211D1E"/>
                <w:sz w:val="36"/>
                <w:szCs w:val="36"/>
              </w:rPr>
            </w:pPr>
            <w:r w:rsidRPr="00B730B4">
              <w:rPr>
                <w:rFonts w:ascii="Arial" w:hAnsi="Arial" w:cs="Arial"/>
                <w:color w:val="211D1E"/>
                <w:sz w:val="36"/>
                <w:szCs w:val="36"/>
              </w:rPr>
              <w:t>Collaborate with the Wales Public Bodies Equality Partnership to focus upon workforce diversity across sectors.</w:t>
            </w:r>
          </w:p>
          <w:p w14:paraId="22054B18" w14:textId="77777777" w:rsidR="00B730B4" w:rsidRPr="00B730B4" w:rsidRDefault="00B730B4" w:rsidP="00AE1CF9">
            <w:pPr>
              <w:pStyle w:val="Pa14"/>
              <w:spacing w:after="20"/>
              <w:rPr>
                <w:rFonts w:ascii="Arial" w:hAnsi="Arial" w:cs="Arial"/>
                <w:color w:val="211D1E"/>
                <w:sz w:val="36"/>
                <w:szCs w:val="36"/>
              </w:rPr>
            </w:pPr>
          </w:p>
        </w:tc>
        <w:tc>
          <w:tcPr>
            <w:tcW w:w="2693" w:type="dxa"/>
            <w:tcMar>
              <w:top w:w="108" w:type="dxa"/>
              <w:bottom w:w="108" w:type="dxa"/>
            </w:tcMar>
          </w:tcPr>
          <w:p w14:paraId="401E923D" w14:textId="77777777" w:rsidR="00B730B4" w:rsidRPr="00B730B4" w:rsidRDefault="00B730B4" w:rsidP="00AE1CF9">
            <w:pPr>
              <w:pStyle w:val="Pa11"/>
              <w:rPr>
                <w:rFonts w:ascii="Arial" w:hAnsi="Arial" w:cs="Arial"/>
                <w:color w:val="211D1E"/>
                <w:sz w:val="36"/>
                <w:szCs w:val="36"/>
              </w:rPr>
            </w:pPr>
            <w:r w:rsidRPr="00B730B4">
              <w:rPr>
                <w:rFonts w:ascii="Arial" w:hAnsi="Arial" w:cs="Arial"/>
                <w:color w:val="211D1E"/>
                <w:sz w:val="36"/>
                <w:szCs w:val="36"/>
              </w:rPr>
              <w:t>Workforce is representative of the population.</w:t>
            </w:r>
          </w:p>
          <w:p w14:paraId="6FDD02AD" w14:textId="77777777" w:rsidR="00B730B4" w:rsidRPr="00B730B4" w:rsidRDefault="00B730B4" w:rsidP="00AE1CF9">
            <w:pPr>
              <w:pStyle w:val="Pa11"/>
              <w:rPr>
                <w:rFonts w:ascii="Arial" w:hAnsi="Arial" w:cs="Arial"/>
                <w:color w:val="211D1E"/>
                <w:sz w:val="36"/>
                <w:szCs w:val="36"/>
              </w:rPr>
            </w:pPr>
          </w:p>
        </w:tc>
        <w:tc>
          <w:tcPr>
            <w:tcW w:w="2727" w:type="dxa"/>
            <w:tcMar>
              <w:top w:w="108" w:type="dxa"/>
              <w:bottom w:w="108" w:type="dxa"/>
            </w:tcMar>
          </w:tcPr>
          <w:p w14:paraId="0CBCA2DC" w14:textId="77777777" w:rsidR="00B730B4" w:rsidRPr="00B730B4" w:rsidRDefault="00B730B4" w:rsidP="00AE1CF9">
            <w:pPr>
              <w:pStyle w:val="Pa11"/>
              <w:rPr>
                <w:rFonts w:ascii="Arial" w:hAnsi="Arial" w:cs="Arial"/>
                <w:color w:val="211D1E"/>
                <w:sz w:val="36"/>
                <w:szCs w:val="36"/>
              </w:rPr>
            </w:pPr>
            <w:r w:rsidRPr="00B730B4">
              <w:rPr>
                <w:rFonts w:ascii="Arial" w:hAnsi="Arial" w:cs="Arial"/>
                <w:color w:val="211D1E"/>
                <w:sz w:val="36"/>
                <w:szCs w:val="36"/>
              </w:rPr>
              <w:t>AC-NMW</w:t>
            </w:r>
          </w:p>
          <w:p w14:paraId="3BC076B6" w14:textId="77777777" w:rsidR="00B730B4" w:rsidRPr="00B730B4" w:rsidRDefault="00B730B4" w:rsidP="00AE1CF9">
            <w:pPr>
              <w:pStyle w:val="Pa11"/>
              <w:rPr>
                <w:rFonts w:ascii="Arial" w:hAnsi="Arial" w:cs="Arial"/>
                <w:color w:val="211D1E"/>
                <w:sz w:val="36"/>
                <w:szCs w:val="36"/>
              </w:rPr>
            </w:pPr>
            <w:r w:rsidRPr="00B730B4">
              <w:rPr>
                <w:rFonts w:ascii="Arial" w:hAnsi="Arial" w:cs="Arial"/>
                <w:color w:val="211D1E"/>
                <w:sz w:val="36"/>
                <w:szCs w:val="36"/>
              </w:rPr>
              <w:t>ACW</w:t>
            </w:r>
          </w:p>
        </w:tc>
      </w:tr>
      <w:tr w:rsidR="006B1F24" w:rsidRPr="00B730B4" w14:paraId="780A4F9B" w14:textId="77777777" w:rsidTr="00313B07">
        <w:trPr>
          <w:trHeight w:val="2558"/>
        </w:trPr>
        <w:tc>
          <w:tcPr>
            <w:tcW w:w="2943" w:type="dxa"/>
            <w:tcMar>
              <w:top w:w="108" w:type="dxa"/>
              <w:bottom w:w="108" w:type="dxa"/>
            </w:tcMar>
          </w:tcPr>
          <w:p w14:paraId="3D57FF8B" w14:textId="0DA2CC44" w:rsidR="006B1F24" w:rsidRPr="006B1F24" w:rsidRDefault="006B1F24" w:rsidP="00AE1CF9">
            <w:pPr>
              <w:pStyle w:val="Pa11"/>
              <w:rPr>
                <w:rFonts w:ascii="Arial" w:hAnsi="Arial" w:cs="Arial"/>
                <w:b/>
                <w:bCs/>
                <w:color w:val="211D1E"/>
                <w:sz w:val="36"/>
                <w:szCs w:val="36"/>
              </w:rPr>
            </w:pPr>
            <w:r w:rsidRPr="006B1F24">
              <w:rPr>
                <w:rFonts w:ascii="Arial" w:hAnsi="Arial" w:cs="Arial"/>
                <w:b/>
                <w:bCs/>
                <w:color w:val="211D1E"/>
                <w:sz w:val="36"/>
                <w:szCs w:val="36"/>
              </w:rPr>
              <w:t>Richie Turner Associates WAARU</w:t>
            </w:r>
          </w:p>
        </w:tc>
        <w:tc>
          <w:tcPr>
            <w:tcW w:w="3261" w:type="dxa"/>
            <w:vMerge w:val="restart"/>
            <w:tcMar>
              <w:top w:w="108" w:type="dxa"/>
              <w:bottom w:w="108" w:type="dxa"/>
            </w:tcMar>
          </w:tcPr>
          <w:p w14:paraId="73F35D3F" w14:textId="0D5B9654" w:rsidR="006B1F24" w:rsidRPr="006B1F24" w:rsidRDefault="006B1F24" w:rsidP="006B1F24">
            <w:pPr>
              <w:pStyle w:val="Pa11"/>
              <w:rPr>
                <w:rFonts w:ascii="Arial" w:hAnsi="Arial" w:cs="Arial"/>
                <w:color w:val="211D1E"/>
                <w:sz w:val="36"/>
                <w:szCs w:val="36"/>
              </w:rPr>
            </w:pPr>
            <w:r w:rsidRPr="006B1F24">
              <w:rPr>
                <w:rFonts w:ascii="Arial" w:hAnsi="Arial" w:cs="Arial"/>
                <w:color w:val="211D1E"/>
                <w:sz w:val="36"/>
                <w:szCs w:val="36"/>
              </w:rPr>
              <w:t xml:space="preserve">Review and revise the HR employee policies and processes. </w:t>
            </w:r>
          </w:p>
        </w:tc>
        <w:tc>
          <w:tcPr>
            <w:tcW w:w="5670" w:type="dxa"/>
            <w:tcMar>
              <w:top w:w="108" w:type="dxa"/>
              <w:bottom w:w="108" w:type="dxa"/>
            </w:tcMar>
          </w:tcPr>
          <w:p w14:paraId="5A4D38D0" w14:textId="0B1CAFB4" w:rsidR="006B1F24" w:rsidRPr="006B1F24" w:rsidRDefault="006B1F24" w:rsidP="006B1F24">
            <w:pPr>
              <w:pStyle w:val="Default"/>
              <w:rPr>
                <w:rFonts w:ascii="Arial" w:hAnsi="Arial" w:cs="Arial"/>
                <w:color w:val="211D1E"/>
                <w:sz w:val="36"/>
                <w:szCs w:val="36"/>
              </w:rPr>
            </w:pPr>
            <w:r w:rsidRPr="006B1F24">
              <w:rPr>
                <w:rFonts w:ascii="Arial" w:hAnsi="Arial" w:cs="Arial"/>
                <w:color w:val="211D1E"/>
                <w:sz w:val="36"/>
                <w:szCs w:val="36"/>
              </w:rPr>
              <w:t>Develop an employee support system to support staff from culturally and ethnically diverse communities and D/deaf and disabled people.</w:t>
            </w:r>
          </w:p>
        </w:tc>
        <w:tc>
          <w:tcPr>
            <w:tcW w:w="4819" w:type="dxa"/>
            <w:tcMar>
              <w:top w:w="108" w:type="dxa"/>
              <w:bottom w:w="108" w:type="dxa"/>
            </w:tcMar>
          </w:tcPr>
          <w:p w14:paraId="1F2AE491" w14:textId="77777777" w:rsidR="006B1F24" w:rsidRPr="006B1F24" w:rsidRDefault="006B1F24" w:rsidP="006B1F24">
            <w:pPr>
              <w:pStyle w:val="Default"/>
              <w:rPr>
                <w:rFonts w:ascii="Arial" w:hAnsi="Arial" w:cs="Arial"/>
                <w:color w:val="211D1E"/>
                <w:sz w:val="36"/>
                <w:szCs w:val="36"/>
              </w:rPr>
            </w:pPr>
            <w:r w:rsidRPr="006B1F24">
              <w:rPr>
                <w:rFonts w:ascii="Arial" w:hAnsi="Arial" w:cs="Arial"/>
                <w:color w:val="211D1E"/>
                <w:sz w:val="36"/>
                <w:szCs w:val="36"/>
              </w:rPr>
              <w:t>Expand employee support system to include career development and progression.</w:t>
            </w:r>
          </w:p>
          <w:p w14:paraId="5F897860" w14:textId="77777777" w:rsidR="006B1F24" w:rsidRPr="006B1F24" w:rsidRDefault="006B1F24" w:rsidP="00AE1CF9">
            <w:pPr>
              <w:pStyle w:val="Default"/>
              <w:rPr>
                <w:rFonts w:ascii="Arial" w:hAnsi="Arial" w:cs="Arial"/>
                <w:color w:val="211D1E"/>
                <w:sz w:val="36"/>
                <w:szCs w:val="36"/>
              </w:rPr>
            </w:pPr>
          </w:p>
        </w:tc>
        <w:tc>
          <w:tcPr>
            <w:tcW w:w="2693" w:type="dxa"/>
            <w:vMerge w:val="restart"/>
            <w:tcMar>
              <w:top w:w="108" w:type="dxa"/>
              <w:bottom w:w="108" w:type="dxa"/>
            </w:tcMar>
          </w:tcPr>
          <w:p w14:paraId="37DBDB89" w14:textId="7279AD12" w:rsidR="006B1F24" w:rsidRPr="006B1F24" w:rsidRDefault="006B1F24" w:rsidP="006B1F24">
            <w:pPr>
              <w:pStyle w:val="Pa11"/>
              <w:rPr>
                <w:rFonts w:ascii="Arial" w:hAnsi="Arial" w:cs="Arial"/>
                <w:color w:val="211D1E"/>
                <w:sz w:val="36"/>
                <w:szCs w:val="36"/>
              </w:rPr>
            </w:pPr>
            <w:r w:rsidRPr="006B1F24">
              <w:rPr>
                <w:rFonts w:ascii="Arial" w:hAnsi="Arial" w:cs="Arial"/>
                <w:color w:val="211D1E"/>
                <w:sz w:val="36"/>
                <w:szCs w:val="36"/>
              </w:rPr>
              <w:t>Workplaces, public spaces and services are safe and inclusive environments</w:t>
            </w:r>
            <w:r>
              <w:rPr>
                <w:rFonts w:ascii="Arial" w:hAnsi="Arial" w:cs="Arial"/>
                <w:color w:val="211D1E"/>
                <w:sz w:val="36"/>
                <w:szCs w:val="36"/>
              </w:rPr>
              <w:t>.</w:t>
            </w:r>
          </w:p>
        </w:tc>
        <w:tc>
          <w:tcPr>
            <w:tcW w:w="2727" w:type="dxa"/>
            <w:tcMar>
              <w:top w:w="108" w:type="dxa"/>
              <w:bottom w:w="108" w:type="dxa"/>
            </w:tcMar>
          </w:tcPr>
          <w:p w14:paraId="1A7662B6" w14:textId="77777777" w:rsidR="006B1F24" w:rsidRPr="006B1F24" w:rsidRDefault="006B1F24" w:rsidP="006B1F24">
            <w:pPr>
              <w:pStyle w:val="Pa11"/>
              <w:rPr>
                <w:rFonts w:ascii="Arial" w:hAnsi="Arial" w:cs="Arial"/>
                <w:color w:val="211D1E"/>
                <w:sz w:val="36"/>
                <w:szCs w:val="36"/>
              </w:rPr>
            </w:pPr>
            <w:r w:rsidRPr="006B1F24">
              <w:rPr>
                <w:rFonts w:ascii="Arial" w:hAnsi="Arial" w:cs="Arial"/>
                <w:color w:val="211D1E"/>
                <w:sz w:val="36"/>
                <w:szCs w:val="36"/>
              </w:rPr>
              <w:t>AC-NMW</w:t>
            </w:r>
          </w:p>
          <w:p w14:paraId="0881D663" w14:textId="3378D98E" w:rsidR="006B1F24" w:rsidRPr="006B1F24" w:rsidRDefault="006B1F24" w:rsidP="006B1F24">
            <w:pPr>
              <w:pStyle w:val="Pa11"/>
              <w:rPr>
                <w:rFonts w:ascii="Arial" w:hAnsi="Arial" w:cs="Arial"/>
                <w:color w:val="211D1E"/>
                <w:sz w:val="36"/>
                <w:szCs w:val="36"/>
              </w:rPr>
            </w:pPr>
            <w:r w:rsidRPr="006B1F24">
              <w:rPr>
                <w:rFonts w:ascii="Arial" w:hAnsi="Arial" w:cs="Arial"/>
                <w:color w:val="211D1E"/>
                <w:sz w:val="36"/>
                <w:szCs w:val="36"/>
              </w:rPr>
              <w:t>ACW</w:t>
            </w:r>
          </w:p>
        </w:tc>
      </w:tr>
      <w:tr w:rsidR="006B1F24" w:rsidRPr="00B730B4" w14:paraId="0EDF3C34" w14:textId="77777777" w:rsidTr="00233787">
        <w:trPr>
          <w:trHeight w:val="2233"/>
        </w:trPr>
        <w:tc>
          <w:tcPr>
            <w:tcW w:w="2943" w:type="dxa"/>
            <w:tcMar>
              <w:top w:w="108" w:type="dxa"/>
              <w:bottom w:w="108" w:type="dxa"/>
            </w:tcMar>
          </w:tcPr>
          <w:p w14:paraId="6B075F09" w14:textId="77777777" w:rsidR="006B1F24" w:rsidRPr="006B1F24" w:rsidRDefault="006B1F24" w:rsidP="006B1F24">
            <w:pPr>
              <w:pStyle w:val="Pa11"/>
              <w:rPr>
                <w:rFonts w:ascii="Arial" w:hAnsi="Arial" w:cs="Arial"/>
                <w:b/>
                <w:bCs/>
                <w:color w:val="211D1E"/>
                <w:sz w:val="36"/>
                <w:szCs w:val="36"/>
              </w:rPr>
            </w:pPr>
            <w:r w:rsidRPr="006B1F24">
              <w:rPr>
                <w:rFonts w:ascii="Arial" w:hAnsi="Arial" w:cs="Arial"/>
                <w:b/>
                <w:bCs/>
                <w:color w:val="211D1E"/>
                <w:sz w:val="36"/>
                <w:szCs w:val="36"/>
              </w:rPr>
              <w:t>WAARU</w:t>
            </w:r>
          </w:p>
          <w:p w14:paraId="48E6A340" w14:textId="77777777" w:rsidR="006B1F24" w:rsidRPr="006B1F24" w:rsidRDefault="006B1F24" w:rsidP="006B1F24">
            <w:pPr>
              <w:pStyle w:val="Pa11"/>
              <w:rPr>
                <w:rFonts w:ascii="Arial" w:hAnsi="Arial" w:cs="Arial"/>
                <w:color w:val="211D1E"/>
                <w:sz w:val="36"/>
                <w:szCs w:val="36"/>
              </w:rPr>
            </w:pPr>
          </w:p>
        </w:tc>
        <w:tc>
          <w:tcPr>
            <w:tcW w:w="3261" w:type="dxa"/>
            <w:vMerge/>
            <w:tcMar>
              <w:top w:w="108" w:type="dxa"/>
              <w:bottom w:w="108" w:type="dxa"/>
            </w:tcMar>
          </w:tcPr>
          <w:p w14:paraId="53119E59" w14:textId="77777777" w:rsidR="006B1F24" w:rsidRPr="006B1F24" w:rsidRDefault="006B1F24" w:rsidP="006B1F24">
            <w:pPr>
              <w:pStyle w:val="Pa11"/>
              <w:rPr>
                <w:rFonts w:ascii="Arial" w:hAnsi="Arial" w:cs="Arial"/>
                <w:color w:val="211D1E"/>
                <w:sz w:val="36"/>
                <w:szCs w:val="36"/>
              </w:rPr>
            </w:pPr>
          </w:p>
        </w:tc>
        <w:tc>
          <w:tcPr>
            <w:tcW w:w="5670" w:type="dxa"/>
            <w:tcMar>
              <w:top w:w="108" w:type="dxa"/>
              <w:bottom w:w="108" w:type="dxa"/>
            </w:tcMar>
          </w:tcPr>
          <w:p w14:paraId="450457F8" w14:textId="28648D5D" w:rsidR="006B1F24" w:rsidRPr="006B1F24" w:rsidRDefault="006B1F24" w:rsidP="006B1F24">
            <w:pPr>
              <w:pStyle w:val="Default"/>
              <w:rPr>
                <w:rFonts w:ascii="Arial" w:hAnsi="Arial" w:cs="Arial"/>
                <w:color w:val="211D1E"/>
                <w:sz w:val="36"/>
                <w:szCs w:val="36"/>
              </w:rPr>
            </w:pPr>
            <w:r>
              <w:rPr>
                <w:rFonts w:ascii="Arial" w:hAnsi="Arial" w:cs="Arial"/>
                <w:color w:val="211D1E"/>
                <w:sz w:val="36"/>
                <w:szCs w:val="36"/>
              </w:rPr>
              <w:t>I</w:t>
            </w:r>
            <w:r w:rsidRPr="006B1F24">
              <w:rPr>
                <w:rFonts w:ascii="Arial" w:hAnsi="Arial" w:cs="Arial"/>
                <w:color w:val="211D1E"/>
                <w:sz w:val="36"/>
                <w:szCs w:val="36"/>
              </w:rPr>
              <w:t xml:space="preserve">nclude a section on micro-aggressions in the dignity at work staff handbooks and incorporate into the disciplinary and performance policies. </w:t>
            </w:r>
          </w:p>
          <w:p w14:paraId="65F49CD6" w14:textId="77777777" w:rsidR="006B1F24" w:rsidRPr="006B1F24" w:rsidRDefault="006B1F24" w:rsidP="006B1F24">
            <w:pPr>
              <w:pStyle w:val="Default"/>
              <w:rPr>
                <w:rFonts w:ascii="Arial" w:hAnsi="Arial" w:cs="Arial"/>
                <w:color w:val="auto"/>
                <w:sz w:val="36"/>
                <w:szCs w:val="36"/>
              </w:rPr>
            </w:pPr>
          </w:p>
        </w:tc>
        <w:tc>
          <w:tcPr>
            <w:tcW w:w="4819" w:type="dxa"/>
            <w:tcMar>
              <w:top w:w="108" w:type="dxa"/>
              <w:bottom w:w="108" w:type="dxa"/>
            </w:tcMar>
          </w:tcPr>
          <w:p w14:paraId="0933A942" w14:textId="77777777" w:rsidR="006B1F24" w:rsidRPr="006B1F24" w:rsidRDefault="006B1F24" w:rsidP="006B1F24">
            <w:pPr>
              <w:pStyle w:val="Default"/>
              <w:rPr>
                <w:rFonts w:ascii="Arial" w:hAnsi="Arial" w:cs="Arial"/>
                <w:color w:val="211D1E"/>
                <w:sz w:val="36"/>
                <w:szCs w:val="36"/>
              </w:rPr>
            </w:pPr>
            <w:r w:rsidRPr="006B1F24">
              <w:rPr>
                <w:rFonts w:ascii="Arial" w:hAnsi="Arial" w:cs="Arial"/>
                <w:color w:val="211D1E"/>
                <w:sz w:val="36"/>
                <w:szCs w:val="36"/>
              </w:rPr>
              <w:t xml:space="preserve">Further review policies based on how often specific policies are triggered. </w:t>
            </w:r>
          </w:p>
          <w:p w14:paraId="7431BC25" w14:textId="77777777" w:rsidR="006B1F24" w:rsidRPr="006B1F24" w:rsidRDefault="006B1F24" w:rsidP="006B1F24">
            <w:pPr>
              <w:pStyle w:val="Default"/>
              <w:rPr>
                <w:rFonts w:ascii="Arial" w:hAnsi="Arial" w:cs="Arial"/>
                <w:color w:val="auto"/>
                <w:sz w:val="36"/>
                <w:szCs w:val="36"/>
              </w:rPr>
            </w:pPr>
          </w:p>
        </w:tc>
        <w:tc>
          <w:tcPr>
            <w:tcW w:w="2693" w:type="dxa"/>
            <w:vMerge/>
            <w:tcMar>
              <w:top w:w="108" w:type="dxa"/>
              <w:bottom w:w="108" w:type="dxa"/>
            </w:tcMar>
          </w:tcPr>
          <w:p w14:paraId="330BC1B1" w14:textId="77777777" w:rsidR="006B1F24" w:rsidRPr="006B1F24" w:rsidRDefault="006B1F24" w:rsidP="006B1F24">
            <w:pPr>
              <w:pStyle w:val="Pa11"/>
              <w:rPr>
                <w:rFonts w:ascii="Arial" w:hAnsi="Arial" w:cs="Arial"/>
                <w:color w:val="211D1E"/>
                <w:sz w:val="36"/>
                <w:szCs w:val="36"/>
              </w:rPr>
            </w:pPr>
          </w:p>
        </w:tc>
        <w:tc>
          <w:tcPr>
            <w:tcW w:w="2727" w:type="dxa"/>
            <w:tcMar>
              <w:top w:w="108" w:type="dxa"/>
              <w:bottom w:w="108" w:type="dxa"/>
            </w:tcMar>
          </w:tcPr>
          <w:p w14:paraId="172A6224" w14:textId="77777777" w:rsidR="006B1F24" w:rsidRPr="006B1F24" w:rsidRDefault="006B1F24" w:rsidP="006B1F24">
            <w:pPr>
              <w:pStyle w:val="Pa11"/>
              <w:rPr>
                <w:rFonts w:ascii="Arial" w:hAnsi="Arial" w:cs="Arial"/>
                <w:color w:val="211D1E"/>
                <w:sz w:val="36"/>
                <w:szCs w:val="36"/>
              </w:rPr>
            </w:pPr>
            <w:r w:rsidRPr="006B1F24">
              <w:rPr>
                <w:rFonts w:ascii="Arial" w:hAnsi="Arial" w:cs="Arial"/>
                <w:color w:val="211D1E"/>
                <w:sz w:val="36"/>
                <w:szCs w:val="36"/>
              </w:rPr>
              <w:t>AC-NMW</w:t>
            </w:r>
          </w:p>
          <w:p w14:paraId="65126CA7" w14:textId="3D3E3136" w:rsidR="006B1F24" w:rsidRPr="006B1F24" w:rsidRDefault="006B1F24" w:rsidP="006B1F24">
            <w:pPr>
              <w:pStyle w:val="Pa11"/>
              <w:rPr>
                <w:rFonts w:ascii="Arial" w:hAnsi="Arial" w:cs="Arial"/>
                <w:color w:val="211D1E"/>
                <w:sz w:val="36"/>
                <w:szCs w:val="36"/>
              </w:rPr>
            </w:pPr>
            <w:r w:rsidRPr="006B1F24">
              <w:rPr>
                <w:rFonts w:ascii="Arial" w:hAnsi="Arial" w:cs="Arial"/>
                <w:color w:val="211D1E"/>
                <w:sz w:val="36"/>
                <w:szCs w:val="36"/>
              </w:rPr>
              <w:t>ACW</w:t>
            </w:r>
          </w:p>
        </w:tc>
      </w:tr>
    </w:tbl>
    <w:p w14:paraId="365AEB3B" w14:textId="77777777" w:rsidR="00E8233A" w:rsidRPr="00A05C67" w:rsidRDefault="00E8233A">
      <w:pPr>
        <w:spacing w:line="244" w:lineRule="auto"/>
        <w:rPr>
          <w:rFonts w:ascii="Arial" w:hAnsi="Arial" w:cs="Arial"/>
          <w:sz w:val="18"/>
        </w:rPr>
        <w:sectPr w:rsidR="00E8233A" w:rsidRPr="00A05C67" w:rsidSect="008B4BE3">
          <w:type w:val="continuous"/>
          <w:pgSz w:w="23800" w:h="16820" w:orient="landscape"/>
          <w:pgMar w:top="700" w:right="260" w:bottom="280" w:left="280" w:header="360" w:footer="324" w:gutter="0"/>
          <w:cols w:num="4" w:space="720" w:equalWidth="0">
            <w:col w:w="3749" w:space="220"/>
            <w:col w:w="4235" w:space="73"/>
            <w:col w:w="3671" w:space="2225"/>
            <w:col w:w="2127"/>
          </w:cols>
          <w:docGrid w:linePitch="299"/>
        </w:sectPr>
      </w:pPr>
    </w:p>
    <w:p w14:paraId="58FF0EC6" w14:textId="77777777" w:rsidR="00E8233A" w:rsidRPr="00A05C67" w:rsidRDefault="00E8233A">
      <w:pPr>
        <w:pStyle w:val="BodyText"/>
        <w:spacing w:before="8"/>
        <w:rPr>
          <w:rFonts w:ascii="Arial" w:hAnsi="Arial" w:cs="Arial"/>
          <w:sz w:val="22"/>
        </w:rPr>
      </w:pPr>
    </w:p>
    <w:tbl>
      <w:tblPr>
        <w:tblW w:w="22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3118"/>
        <w:gridCol w:w="5954"/>
        <w:gridCol w:w="4677"/>
        <w:gridCol w:w="2694"/>
        <w:gridCol w:w="2868"/>
      </w:tblGrid>
      <w:tr w:rsidR="006B1F24" w14:paraId="57E855A5" w14:textId="77777777" w:rsidTr="00313B07">
        <w:tc>
          <w:tcPr>
            <w:tcW w:w="2802" w:type="dxa"/>
            <w:tcMar>
              <w:top w:w="108" w:type="dxa"/>
              <w:bottom w:w="108" w:type="dxa"/>
            </w:tcMar>
          </w:tcPr>
          <w:p w14:paraId="70395E6C" w14:textId="77777777" w:rsidR="006B1F24" w:rsidRPr="006B1F24" w:rsidRDefault="006B1F24">
            <w:pPr>
              <w:pStyle w:val="Pa11"/>
              <w:rPr>
                <w:rFonts w:ascii="Arial" w:hAnsi="Arial" w:cs="Arial"/>
                <w:b/>
                <w:bCs/>
                <w:color w:val="211D1E"/>
                <w:sz w:val="36"/>
                <w:szCs w:val="36"/>
              </w:rPr>
            </w:pPr>
            <w:r w:rsidRPr="006B1F24">
              <w:rPr>
                <w:rFonts w:ascii="Arial" w:hAnsi="Arial" w:cs="Arial"/>
                <w:b/>
                <w:bCs/>
                <w:color w:val="211D1E"/>
                <w:sz w:val="36"/>
                <w:szCs w:val="36"/>
              </w:rPr>
              <w:t xml:space="preserve">Richie Turner Associates </w:t>
            </w:r>
          </w:p>
          <w:p w14:paraId="1701DD9A" w14:textId="697608B8" w:rsidR="006B1F24" w:rsidRPr="006B1F24" w:rsidRDefault="006B1F24">
            <w:pPr>
              <w:pStyle w:val="Pa11"/>
              <w:rPr>
                <w:rFonts w:ascii="Arial" w:hAnsi="Arial" w:cs="Arial"/>
                <w:b/>
                <w:bCs/>
                <w:color w:val="211D1E"/>
                <w:sz w:val="36"/>
                <w:szCs w:val="36"/>
              </w:rPr>
            </w:pPr>
            <w:r w:rsidRPr="006B1F24">
              <w:rPr>
                <w:rFonts w:ascii="Arial" w:hAnsi="Arial" w:cs="Arial"/>
                <w:b/>
                <w:bCs/>
                <w:color w:val="211D1E"/>
                <w:sz w:val="36"/>
                <w:szCs w:val="36"/>
              </w:rPr>
              <w:t>WAARU</w:t>
            </w:r>
          </w:p>
        </w:tc>
        <w:tc>
          <w:tcPr>
            <w:tcW w:w="3118" w:type="dxa"/>
            <w:tcMar>
              <w:top w:w="108" w:type="dxa"/>
              <w:bottom w:w="108" w:type="dxa"/>
            </w:tcMar>
          </w:tcPr>
          <w:p w14:paraId="3D9F112C" w14:textId="77777777" w:rsidR="006B1F24" w:rsidRPr="006B1F24" w:rsidRDefault="006B1F24">
            <w:pPr>
              <w:pStyle w:val="Pa11"/>
              <w:rPr>
                <w:rFonts w:ascii="Arial" w:hAnsi="Arial" w:cs="Arial"/>
                <w:color w:val="211D1E"/>
                <w:sz w:val="36"/>
                <w:szCs w:val="36"/>
              </w:rPr>
            </w:pPr>
            <w:r w:rsidRPr="006B1F24">
              <w:rPr>
                <w:rFonts w:ascii="Arial" w:hAnsi="Arial" w:cs="Arial"/>
                <w:color w:val="211D1E"/>
                <w:sz w:val="36"/>
                <w:szCs w:val="36"/>
              </w:rPr>
              <w:t>Provide mandatory training for all staff, to ensured they have the right skills and understanding.</w:t>
            </w:r>
          </w:p>
        </w:tc>
        <w:tc>
          <w:tcPr>
            <w:tcW w:w="5954" w:type="dxa"/>
            <w:tcMar>
              <w:top w:w="108" w:type="dxa"/>
              <w:bottom w:w="108" w:type="dxa"/>
            </w:tcMar>
          </w:tcPr>
          <w:p w14:paraId="522C5094" w14:textId="6B569CD5" w:rsidR="006B1F24" w:rsidRDefault="006B1F24" w:rsidP="006B1F24">
            <w:pPr>
              <w:pStyle w:val="Default"/>
              <w:rPr>
                <w:rFonts w:ascii="Arial" w:hAnsi="Arial" w:cs="Arial"/>
                <w:color w:val="211D1E"/>
                <w:sz w:val="36"/>
                <w:szCs w:val="36"/>
              </w:rPr>
            </w:pPr>
            <w:r w:rsidRPr="006B1F24">
              <w:rPr>
                <w:rFonts w:ascii="Arial" w:hAnsi="Arial" w:cs="Arial"/>
                <w:color w:val="211D1E"/>
                <w:sz w:val="36"/>
                <w:szCs w:val="36"/>
              </w:rPr>
              <w:t>Commission, develop and pilot a training programme for staff on unconscious bias, on anti-racism, anti-ableism, leading in a bilingual county and Cymraeg 2050.</w:t>
            </w:r>
          </w:p>
          <w:p w14:paraId="74CB9867" w14:textId="77777777" w:rsidR="006B1F24" w:rsidRPr="006B1F24" w:rsidRDefault="006B1F24" w:rsidP="006B1F24">
            <w:pPr>
              <w:pStyle w:val="Default"/>
              <w:rPr>
                <w:rFonts w:ascii="Arial" w:hAnsi="Arial" w:cs="Arial"/>
                <w:color w:val="211D1E"/>
                <w:sz w:val="36"/>
                <w:szCs w:val="36"/>
              </w:rPr>
            </w:pPr>
          </w:p>
          <w:p w14:paraId="091C0FBE" w14:textId="77777777" w:rsidR="006B1F24" w:rsidRPr="006B1F24" w:rsidRDefault="006B1F24" w:rsidP="009004D0">
            <w:pPr>
              <w:pStyle w:val="Default"/>
              <w:numPr>
                <w:ilvl w:val="0"/>
                <w:numId w:val="28"/>
              </w:numPr>
              <w:rPr>
                <w:rFonts w:ascii="Arial" w:hAnsi="Arial" w:cs="Arial"/>
                <w:color w:val="211D1E"/>
                <w:sz w:val="36"/>
                <w:szCs w:val="36"/>
              </w:rPr>
            </w:pPr>
            <w:r w:rsidRPr="006B1F24">
              <w:rPr>
                <w:rFonts w:ascii="Arial" w:hAnsi="Arial" w:cs="Arial"/>
                <w:color w:val="211D1E"/>
                <w:sz w:val="36"/>
                <w:szCs w:val="36"/>
              </w:rPr>
              <w:t>Provide specialized community engagement training for staff working in this area, including engagement team and marketing and communications teams.</w:t>
            </w:r>
          </w:p>
          <w:p w14:paraId="14949490" w14:textId="77777777" w:rsidR="006B1F24" w:rsidRPr="006B1F24" w:rsidRDefault="006B1F24">
            <w:pPr>
              <w:pStyle w:val="Default"/>
              <w:rPr>
                <w:rFonts w:ascii="Arial" w:hAnsi="Arial" w:cs="Arial"/>
                <w:color w:val="211D1E"/>
                <w:sz w:val="36"/>
                <w:szCs w:val="36"/>
              </w:rPr>
            </w:pPr>
          </w:p>
        </w:tc>
        <w:tc>
          <w:tcPr>
            <w:tcW w:w="4677" w:type="dxa"/>
            <w:tcMar>
              <w:top w:w="108" w:type="dxa"/>
              <w:bottom w:w="108" w:type="dxa"/>
            </w:tcMar>
          </w:tcPr>
          <w:p w14:paraId="7B7BEF28" w14:textId="77777777" w:rsidR="0099600D" w:rsidRDefault="006B1F24" w:rsidP="0099600D">
            <w:pPr>
              <w:pStyle w:val="Default"/>
              <w:rPr>
                <w:rFonts w:ascii="Arial" w:hAnsi="Arial" w:cs="Arial"/>
                <w:color w:val="211D1E"/>
                <w:sz w:val="36"/>
                <w:szCs w:val="36"/>
              </w:rPr>
            </w:pPr>
            <w:r w:rsidRPr="006B1F24">
              <w:rPr>
                <w:rFonts w:ascii="Arial" w:hAnsi="Arial" w:cs="Arial"/>
                <w:color w:val="211D1E"/>
                <w:sz w:val="36"/>
                <w:szCs w:val="36"/>
              </w:rPr>
              <w:t xml:space="preserve">Implement the training programme for all roles </w:t>
            </w:r>
            <w:r>
              <w:rPr>
                <w:rFonts w:ascii="Arial" w:hAnsi="Arial" w:cs="Arial"/>
                <w:color w:val="211D1E"/>
                <w:sz w:val="36"/>
                <w:szCs w:val="36"/>
              </w:rPr>
              <w:br/>
            </w:r>
            <w:r w:rsidRPr="006B1F24">
              <w:rPr>
                <w:rFonts w:ascii="Arial" w:hAnsi="Arial" w:cs="Arial"/>
                <w:color w:val="211D1E"/>
                <w:sz w:val="36"/>
                <w:szCs w:val="36"/>
              </w:rPr>
              <w:t>and Board and Council members.</w:t>
            </w:r>
          </w:p>
          <w:p w14:paraId="094DF68F" w14:textId="77777777" w:rsidR="0099600D" w:rsidRDefault="0099600D" w:rsidP="0099600D">
            <w:pPr>
              <w:pStyle w:val="Default"/>
              <w:rPr>
                <w:rFonts w:ascii="Arial" w:hAnsi="Arial" w:cs="Arial"/>
                <w:color w:val="211D1E"/>
                <w:sz w:val="36"/>
                <w:szCs w:val="36"/>
              </w:rPr>
            </w:pPr>
          </w:p>
          <w:p w14:paraId="6EAA9B7E" w14:textId="5C92DDA5" w:rsidR="006B1F24" w:rsidRPr="006B1F24" w:rsidRDefault="006B1F24" w:rsidP="0099600D">
            <w:pPr>
              <w:pStyle w:val="Default"/>
              <w:rPr>
                <w:rFonts w:ascii="Arial" w:hAnsi="Arial" w:cs="Arial"/>
                <w:color w:val="211D1E"/>
                <w:sz w:val="36"/>
                <w:szCs w:val="36"/>
              </w:rPr>
            </w:pPr>
            <w:r w:rsidRPr="006B1F24">
              <w:rPr>
                <w:rFonts w:ascii="Arial" w:hAnsi="Arial" w:cs="Arial"/>
                <w:color w:val="211D1E"/>
                <w:sz w:val="36"/>
                <w:szCs w:val="36"/>
              </w:rPr>
              <w:t>Develop and deliver community engagement training.</w:t>
            </w:r>
          </w:p>
          <w:p w14:paraId="221C3254" w14:textId="77777777" w:rsidR="006B1F24" w:rsidRPr="006B1F24" w:rsidRDefault="006B1F24">
            <w:pPr>
              <w:pStyle w:val="Default"/>
              <w:rPr>
                <w:rFonts w:ascii="Arial" w:hAnsi="Arial" w:cs="Arial"/>
                <w:color w:val="211D1E"/>
                <w:sz w:val="36"/>
                <w:szCs w:val="36"/>
              </w:rPr>
            </w:pPr>
          </w:p>
        </w:tc>
        <w:tc>
          <w:tcPr>
            <w:tcW w:w="2694" w:type="dxa"/>
            <w:tcMar>
              <w:top w:w="108" w:type="dxa"/>
              <w:bottom w:w="108" w:type="dxa"/>
            </w:tcMar>
          </w:tcPr>
          <w:p w14:paraId="2EC3763E" w14:textId="77777777" w:rsidR="006B1F24" w:rsidRPr="006B1F24" w:rsidRDefault="006B1F24">
            <w:pPr>
              <w:pStyle w:val="Pa11"/>
              <w:rPr>
                <w:rFonts w:ascii="Arial" w:hAnsi="Arial" w:cs="Arial"/>
                <w:color w:val="211D1E"/>
                <w:sz w:val="36"/>
                <w:szCs w:val="36"/>
              </w:rPr>
            </w:pPr>
            <w:r w:rsidRPr="006B1F24">
              <w:rPr>
                <w:rFonts w:ascii="Arial" w:hAnsi="Arial" w:cs="Arial"/>
                <w:color w:val="211D1E"/>
                <w:sz w:val="36"/>
                <w:szCs w:val="36"/>
              </w:rPr>
              <w:t xml:space="preserve">Workforce is anti-racist and anti-ableist, with zero tolerance of any form of discrimination or inequality. </w:t>
            </w:r>
          </w:p>
        </w:tc>
        <w:tc>
          <w:tcPr>
            <w:tcW w:w="2868" w:type="dxa"/>
            <w:tcMar>
              <w:top w:w="108" w:type="dxa"/>
              <w:bottom w:w="108" w:type="dxa"/>
            </w:tcMar>
          </w:tcPr>
          <w:p w14:paraId="1B9BE511" w14:textId="77777777" w:rsidR="006B1F24" w:rsidRPr="006B1F24" w:rsidRDefault="006B1F24">
            <w:pPr>
              <w:pStyle w:val="Pa11"/>
              <w:rPr>
                <w:rFonts w:ascii="Arial" w:hAnsi="Arial" w:cs="Arial"/>
                <w:color w:val="211D1E"/>
                <w:sz w:val="36"/>
                <w:szCs w:val="36"/>
              </w:rPr>
            </w:pPr>
            <w:r w:rsidRPr="006B1F24">
              <w:rPr>
                <w:rFonts w:ascii="Arial" w:hAnsi="Arial" w:cs="Arial"/>
                <w:color w:val="211D1E"/>
                <w:sz w:val="36"/>
                <w:szCs w:val="36"/>
              </w:rPr>
              <w:t>AC-NMW</w:t>
            </w:r>
          </w:p>
          <w:p w14:paraId="46AF8E06" w14:textId="77777777" w:rsidR="006B1F24" w:rsidRPr="006B1F24" w:rsidRDefault="006B1F24">
            <w:pPr>
              <w:pStyle w:val="Pa11"/>
              <w:rPr>
                <w:rFonts w:ascii="Arial" w:hAnsi="Arial" w:cs="Arial"/>
                <w:color w:val="211D1E"/>
                <w:sz w:val="36"/>
                <w:szCs w:val="36"/>
              </w:rPr>
            </w:pPr>
            <w:r w:rsidRPr="006B1F24">
              <w:rPr>
                <w:rFonts w:ascii="Arial" w:hAnsi="Arial" w:cs="Arial"/>
                <w:color w:val="211D1E"/>
                <w:sz w:val="36"/>
                <w:szCs w:val="36"/>
              </w:rPr>
              <w:t>ACW</w:t>
            </w:r>
          </w:p>
        </w:tc>
      </w:tr>
      <w:tr w:rsidR="006B1F24" w14:paraId="58BDFA1E" w14:textId="77777777" w:rsidTr="00313B07">
        <w:tc>
          <w:tcPr>
            <w:tcW w:w="2802" w:type="dxa"/>
            <w:tcMar>
              <w:top w:w="108" w:type="dxa"/>
              <w:bottom w:w="108" w:type="dxa"/>
            </w:tcMar>
          </w:tcPr>
          <w:p w14:paraId="072A7023" w14:textId="77777777" w:rsidR="006B1F24" w:rsidRPr="006B1F24" w:rsidRDefault="006B1F24">
            <w:pPr>
              <w:pStyle w:val="Pa11"/>
              <w:rPr>
                <w:rFonts w:ascii="Arial" w:hAnsi="Arial" w:cs="Arial"/>
                <w:b/>
                <w:bCs/>
                <w:color w:val="211D1E"/>
                <w:sz w:val="36"/>
                <w:szCs w:val="36"/>
              </w:rPr>
            </w:pPr>
            <w:r w:rsidRPr="006B1F24">
              <w:rPr>
                <w:rFonts w:ascii="Arial" w:hAnsi="Arial" w:cs="Arial"/>
                <w:b/>
                <w:bCs/>
                <w:color w:val="211D1E"/>
                <w:sz w:val="36"/>
                <w:szCs w:val="36"/>
              </w:rPr>
              <w:t>Re:cognition</w:t>
            </w:r>
          </w:p>
          <w:p w14:paraId="021CB65A" w14:textId="77777777" w:rsidR="006B1F24" w:rsidRPr="006B1F24" w:rsidRDefault="006B1F24">
            <w:pPr>
              <w:pStyle w:val="Pa11"/>
              <w:rPr>
                <w:rFonts w:ascii="Arial" w:hAnsi="Arial" w:cs="Arial"/>
                <w:b/>
                <w:bCs/>
                <w:color w:val="211D1E"/>
                <w:sz w:val="36"/>
                <w:szCs w:val="36"/>
              </w:rPr>
            </w:pPr>
            <w:r w:rsidRPr="006B1F24">
              <w:rPr>
                <w:rFonts w:ascii="Arial" w:hAnsi="Arial" w:cs="Arial"/>
                <w:b/>
                <w:bCs/>
                <w:color w:val="211D1E"/>
                <w:sz w:val="36"/>
                <w:szCs w:val="36"/>
              </w:rPr>
              <w:t>WAARU</w:t>
            </w:r>
          </w:p>
        </w:tc>
        <w:tc>
          <w:tcPr>
            <w:tcW w:w="3118" w:type="dxa"/>
            <w:tcMar>
              <w:top w:w="108" w:type="dxa"/>
              <w:bottom w:w="108" w:type="dxa"/>
            </w:tcMar>
          </w:tcPr>
          <w:p w14:paraId="228C40B0" w14:textId="77777777" w:rsidR="006B1F24" w:rsidRPr="006B1F24" w:rsidRDefault="006B1F24">
            <w:pPr>
              <w:pStyle w:val="Pa11"/>
              <w:rPr>
                <w:rFonts w:ascii="Arial" w:hAnsi="Arial" w:cs="Arial"/>
                <w:color w:val="211D1E"/>
                <w:sz w:val="36"/>
                <w:szCs w:val="36"/>
              </w:rPr>
            </w:pPr>
            <w:r w:rsidRPr="006B1F24">
              <w:rPr>
                <w:rFonts w:ascii="Arial" w:hAnsi="Arial" w:cs="Arial"/>
                <w:color w:val="211D1E"/>
                <w:sz w:val="36"/>
                <w:szCs w:val="36"/>
              </w:rPr>
              <w:t>Provide routes to employment for young people, older people and culturally and ethnically diverse artists.</w:t>
            </w:r>
          </w:p>
        </w:tc>
        <w:tc>
          <w:tcPr>
            <w:tcW w:w="5954" w:type="dxa"/>
            <w:tcMar>
              <w:top w:w="108" w:type="dxa"/>
              <w:bottom w:w="108" w:type="dxa"/>
            </w:tcMar>
          </w:tcPr>
          <w:p w14:paraId="31060C1B" w14:textId="41A29F87" w:rsidR="006B1F24" w:rsidRDefault="006B1F24" w:rsidP="006B1F24">
            <w:pPr>
              <w:pStyle w:val="Default"/>
              <w:rPr>
                <w:rFonts w:ascii="Arial" w:hAnsi="Arial" w:cs="Arial"/>
                <w:color w:val="211D1E"/>
                <w:sz w:val="36"/>
                <w:szCs w:val="36"/>
              </w:rPr>
            </w:pPr>
            <w:r w:rsidRPr="006B1F24">
              <w:rPr>
                <w:rFonts w:ascii="Arial" w:hAnsi="Arial" w:cs="Arial"/>
                <w:color w:val="211D1E"/>
                <w:sz w:val="36"/>
                <w:szCs w:val="36"/>
              </w:rPr>
              <w:t xml:space="preserve">Develop and launch Mentoring schemes. </w:t>
            </w:r>
          </w:p>
          <w:p w14:paraId="16CEDE7B" w14:textId="77777777" w:rsidR="006B1F24" w:rsidRPr="006B1F24" w:rsidRDefault="006B1F24" w:rsidP="006B1F24">
            <w:pPr>
              <w:pStyle w:val="Default"/>
              <w:rPr>
                <w:rFonts w:ascii="Arial" w:hAnsi="Arial" w:cs="Arial"/>
                <w:color w:val="211D1E"/>
                <w:sz w:val="36"/>
                <w:szCs w:val="36"/>
              </w:rPr>
            </w:pPr>
          </w:p>
          <w:p w14:paraId="3D000C19" w14:textId="77777777" w:rsidR="00F94523" w:rsidRDefault="006B1F24" w:rsidP="00F94523">
            <w:pPr>
              <w:pStyle w:val="Default"/>
              <w:numPr>
                <w:ilvl w:val="0"/>
                <w:numId w:val="27"/>
              </w:numPr>
              <w:rPr>
                <w:rFonts w:ascii="Arial" w:hAnsi="Arial" w:cs="Arial"/>
                <w:color w:val="211D1E"/>
                <w:sz w:val="36"/>
                <w:szCs w:val="36"/>
              </w:rPr>
            </w:pPr>
            <w:r w:rsidRPr="006B1F24">
              <w:rPr>
                <w:rFonts w:ascii="Arial" w:hAnsi="Arial" w:cs="Arial"/>
                <w:color w:val="211D1E"/>
                <w:sz w:val="36"/>
                <w:szCs w:val="36"/>
              </w:rPr>
              <w:t>Support and renumerate placements e.g. Kickstart.</w:t>
            </w:r>
          </w:p>
          <w:p w14:paraId="4A36A1B0" w14:textId="77777777" w:rsidR="00F94523" w:rsidRDefault="00F94523" w:rsidP="00F94523">
            <w:pPr>
              <w:pStyle w:val="Default"/>
              <w:numPr>
                <w:ilvl w:val="0"/>
                <w:numId w:val="27"/>
              </w:numPr>
              <w:rPr>
                <w:rFonts w:ascii="Arial" w:hAnsi="Arial" w:cs="Arial"/>
                <w:color w:val="211D1E"/>
                <w:sz w:val="36"/>
                <w:szCs w:val="36"/>
              </w:rPr>
            </w:pPr>
          </w:p>
          <w:p w14:paraId="592D62A2" w14:textId="45DCFF30" w:rsidR="006B1F24" w:rsidRPr="00F94523" w:rsidRDefault="006B1F24" w:rsidP="00F94523">
            <w:pPr>
              <w:pStyle w:val="Default"/>
              <w:numPr>
                <w:ilvl w:val="0"/>
                <w:numId w:val="27"/>
              </w:numPr>
              <w:rPr>
                <w:rFonts w:ascii="Arial" w:hAnsi="Arial" w:cs="Arial"/>
                <w:color w:val="211D1E"/>
                <w:sz w:val="36"/>
                <w:szCs w:val="36"/>
              </w:rPr>
            </w:pPr>
            <w:r w:rsidRPr="00F94523">
              <w:rPr>
                <w:rFonts w:ascii="Arial" w:hAnsi="Arial" w:cs="Arial"/>
                <w:color w:val="211D1E"/>
                <w:sz w:val="36"/>
                <w:szCs w:val="36"/>
              </w:rPr>
              <w:t xml:space="preserve">Review apprenticeships schemes for all ages. </w:t>
            </w:r>
          </w:p>
          <w:p w14:paraId="3D2DC6D4" w14:textId="77777777" w:rsidR="006B1F24" w:rsidRPr="006B1F24" w:rsidRDefault="006B1F24">
            <w:pPr>
              <w:pStyle w:val="Default"/>
              <w:rPr>
                <w:rFonts w:ascii="Arial" w:hAnsi="Arial" w:cs="Arial"/>
                <w:color w:val="211D1E"/>
                <w:sz w:val="36"/>
                <w:szCs w:val="36"/>
              </w:rPr>
            </w:pPr>
          </w:p>
        </w:tc>
        <w:tc>
          <w:tcPr>
            <w:tcW w:w="4677" w:type="dxa"/>
            <w:tcMar>
              <w:top w:w="108" w:type="dxa"/>
              <w:bottom w:w="108" w:type="dxa"/>
            </w:tcMar>
          </w:tcPr>
          <w:p w14:paraId="292ED123" w14:textId="628D4068" w:rsidR="006B1F24" w:rsidRDefault="006B1F24" w:rsidP="006B1F24">
            <w:pPr>
              <w:pStyle w:val="Default"/>
              <w:rPr>
                <w:rFonts w:ascii="Arial" w:hAnsi="Arial" w:cs="Arial"/>
                <w:color w:val="211D1E"/>
                <w:sz w:val="36"/>
                <w:szCs w:val="36"/>
              </w:rPr>
            </w:pPr>
            <w:r w:rsidRPr="006B1F24">
              <w:rPr>
                <w:rFonts w:ascii="Arial" w:hAnsi="Arial" w:cs="Arial"/>
                <w:color w:val="211D1E"/>
                <w:sz w:val="36"/>
                <w:szCs w:val="36"/>
              </w:rPr>
              <w:t xml:space="preserve">Continue with Mentoring Scheme. </w:t>
            </w:r>
          </w:p>
          <w:p w14:paraId="5FECBE74" w14:textId="77777777" w:rsidR="006B1F24" w:rsidRPr="006B1F24" w:rsidRDefault="006B1F24" w:rsidP="006B1F24">
            <w:pPr>
              <w:pStyle w:val="Default"/>
              <w:rPr>
                <w:rFonts w:ascii="Arial" w:hAnsi="Arial" w:cs="Arial"/>
                <w:color w:val="211D1E"/>
                <w:sz w:val="36"/>
                <w:szCs w:val="36"/>
              </w:rPr>
            </w:pPr>
          </w:p>
          <w:p w14:paraId="0419E9E9" w14:textId="18535ED4" w:rsidR="006B1F24" w:rsidRDefault="006B1F24" w:rsidP="009004D0">
            <w:pPr>
              <w:pStyle w:val="Default"/>
              <w:numPr>
                <w:ilvl w:val="0"/>
                <w:numId w:val="28"/>
              </w:numPr>
              <w:rPr>
                <w:rFonts w:ascii="Arial" w:hAnsi="Arial" w:cs="Arial"/>
                <w:color w:val="211D1E"/>
                <w:sz w:val="36"/>
                <w:szCs w:val="36"/>
              </w:rPr>
            </w:pPr>
            <w:r w:rsidRPr="006B1F24">
              <w:rPr>
                <w:rFonts w:ascii="Arial" w:hAnsi="Arial" w:cs="Arial"/>
                <w:color w:val="211D1E"/>
                <w:sz w:val="36"/>
                <w:szCs w:val="36"/>
              </w:rPr>
              <w:t xml:space="preserve">Expand paid placement and establish early career training, interns. </w:t>
            </w:r>
          </w:p>
          <w:p w14:paraId="5169BA10" w14:textId="77777777" w:rsidR="006B1F24" w:rsidRPr="006B1F24" w:rsidRDefault="006B1F24" w:rsidP="009004D0">
            <w:pPr>
              <w:pStyle w:val="Default"/>
              <w:numPr>
                <w:ilvl w:val="0"/>
                <w:numId w:val="28"/>
              </w:numPr>
              <w:rPr>
                <w:rFonts w:ascii="Arial" w:hAnsi="Arial" w:cs="Arial"/>
                <w:color w:val="211D1E"/>
                <w:sz w:val="36"/>
                <w:szCs w:val="36"/>
              </w:rPr>
            </w:pPr>
          </w:p>
          <w:p w14:paraId="712F39FA" w14:textId="77777777" w:rsidR="006B1F24" w:rsidRPr="006B1F24" w:rsidRDefault="006B1F24" w:rsidP="009004D0">
            <w:pPr>
              <w:pStyle w:val="Default"/>
              <w:numPr>
                <w:ilvl w:val="0"/>
                <w:numId w:val="28"/>
              </w:numPr>
              <w:rPr>
                <w:rFonts w:ascii="Arial" w:hAnsi="Arial" w:cs="Arial"/>
                <w:color w:val="211D1E"/>
                <w:sz w:val="36"/>
                <w:szCs w:val="36"/>
              </w:rPr>
            </w:pPr>
            <w:r w:rsidRPr="006B1F24">
              <w:rPr>
                <w:rFonts w:ascii="Arial" w:hAnsi="Arial" w:cs="Arial"/>
                <w:color w:val="211D1E"/>
                <w:sz w:val="36"/>
                <w:szCs w:val="36"/>
              </w:rPr>
              <w:t xml:space="preserve">Further develop apprenticeships schemes for all ages. </w:t>
            </w:r>
          </w:p>
          <w:p w14:paraId="3BD01DB6" w14:textId="77777777" w:rsidR="006B1F24" w:rsidRPr="006B1F24" w:rsidRDefault="006B1F24">
            <w:pPr>
              <w:pStyle w:val="Default"/>
              <w:rPr>
                <w:rFonts w:ascii="Arial" w:hAnsi="Arial" w:cs="Arial"/>
                <w:color w:val="211D1E"/>
                <w:sz w:val="36"/>
                <w:szCs w:val="36"/>
              </w:rPr>
            </w:pPr>
          </w:p>
        </w:tc>
        <w:tc>
          <w:tcPr>
            <w:tcW w:w="2694" w:type="dxa"/>
            <w:tcMar>
              <w:top w:w="108" w:type="dxa"/>
              <w:bottom w:w="108" w:type="dxa"/>
            </w:tcMar>
          </w:tcPr>
          <w:p w14:paraId="3A10AC8E" w14:textId="77777777" w:rsidR="006B1F24" w:rsidRPr="006B1F24" w:rsidRDefault="006B1F24">
            <w:pPr>
              <w:pStyle w:val="Pa11"/>
              <w:rPr>
                <w:rFonts w:ascii="Arial" w:hAnsi="Arial" w:cs="Arial"/>
                <w:color w:val="211D1E"/>
                <w:sz w:val="36"/>
                <w:szCs w:val="36"/>
              </w:rPr>
            </w:pPr>
            <w:r w:rsidRPr="006B1F24">
              <w:rPr>
                <w:rFonts w:ascii="Arial" w:hAnsi="Arial" w:cs="Arial"/>
                <w:color w:val="211D1E"/>
                <w:sz w:val="36"/>
                <w:szCs w:val="36"/>
              </w:rPr>
              <w:t>Young people and artists are supported to develop their talents with employment opportunities.</w:t>
            </w:r>
          </w:p>
        </w:tc>
        <w:tc>
          <w:tcPr>
            <w:tcW w:w="2868" w:type="dxa"/>
            <w:tcMar>
              <w:top w:w="108" w:type="dxa"/>
              <w:bottom w:w="108" w:type="dxa"/>
            </w:tcMar>
          </w:tcPr>
          <w:p w14:paraId="2CB88A78" w14:textId="77777777" w:rsidR="006B1F24" w:rsidRPr="006B1F24" w:rsidRDefault="006B1F24">
            <w:pPr>
              <w:pStyle w:val="Pa11"/>
              <w:rPr>
                <w:rFonts w:ascii="Arial" w:hAnsi="Arial" w:cs="Arial"/>
                <w:color w:val="211D1E"/>
                <w:sz w:val="36"/>
                <w:szCs w:val="36"/>
              </w:rPr>
            </w:pPr>
            <w:r w:rsidRPr="006B1F24">
              <w:rPr>
                <w:rFonts w:ascii="Arial" w:hAnsi="Arial" w:cs="Arial"/>
                <w:color w:val="211D1E"/>
                <w:sz w:val="36"/>
                <w:szCs w:val="36"/>
              </w:rPr>
              <w:t>AC-NMW</w:t>
            </w:r>
          </w:p>
          <w:p w14:paraId="3EA4F0FD" w14:textId="77777777" w:rsidR="006B1F24" w:rsidRPr="006B1F24" w:rsidRDefault="006B1F24">
            <w:pPr>
              <w:pStyle w:val="Pa11"/>
              <w:rPr>
                <w:rFonts w:ascii="Arial" w:hAnsi="Arial" w:cs="Arial"/>
                <w:color w:val="211D1E"/>
                <w:sz w:val="36"/>
                <w:szCs w:val="36"/>
              </w:rPr>
            </w:pPr>
            <w:r w:rsidRPr="006B1F24">
              <w:rPr>
                <w:rFonts w:ascii="Arial" w:hAnsi="Arial" w:cs="Arial"/>
                <w:color w:val="211D1E"/>
                <w:sz w:val="36"/>
                <w:szCs w:val="36"/>
              </w:rPr>
              <w:t>ACW</w:t>
            </w:r>
          </w:p>
        </w:tc>
      </w:tr>
    </w:tbl>
    <w:p w14:paraId="4BE6A1B0" w14:textId="77777777" w:rsidR="00E8233A" w:rsidRPr="00A05C67" w:rsidRDefault="00E8233A">
      <w:pPr>
        <w:rPr>
          <w:rFonts w:ascii="Arial" w:hAnsi="Arial" w:cs="Arial"/>
        </w:rPr>
        <w:sectPr w:rsidR="00E8233A" w:rsidRPr="00A05C67" w:rsidSect="006B1F24">
          <w:pgSz w:w="23800" w:h="16820" w:orient="landscape"/>
          <w:pgMar w:top="1134" w:right="1134" w:bottom="1134" w:left="1134" w:header="357" w:footer="323" w:gutter="0"/>
          <w:cols w:space="720"/>
          <w:docGrid w:linePitch="299"/>
        </w:sectPr>
      </w:pPr>
    </w:p>
    <w:tbl>
      <w:tblPr>
        <w:tblpPr w:leftFromText="180" w:rightFromText="180" w:vertAnchor="text" w:horzAnchor="margin" w:tblpXSpec="center" w:tblpY="597"/>
        <w:tblOverlap w:val="never"/>
        <w:tblW w:w="22113" w:type="dxa"/>
        <w:tblBorders>
          <w:top w:val="none" w:sz="6" w:space="0" w:color="auto"/>
          <w:left w:val="none" w:sz="6" w:space="0" w:color="auto"/>
          <w:bottom w:val="none" w:sz="6" w:space="0" w:color="auto"/>
          <w:right w:val="none" w:sz="6" w:space="0" w:color="auto"/>
        </w:tblBorders>
        <w:tblLayout w:type="fixed"/>
        <w:tblCellMar>
          <w:top w:w="108" w:type="dxa"/>
          <w:bottom w:w="108" w:type="dxa"/>
        </w:tblCellMar>
        <w:tblLook w:val="0000" w:firstRow="0" w:lastRow="0" w:firstColumn="0" w:lastColumn="0" w:noHBand="0" w:noVBand="0"/>
      </w:tblPr>
      <w:tblGrid>
        <w:gridCol w:w="2802"/>
        <w:gridCol w:w="2835"/>
        <w:gridCol w:w="5419"/>
        <w:gridCol w:w="1526"/>
        <w:gridCol w:w="3686"/>
        <w:gridCol w:w="3118"/>
        <w:gridCol w:w="2727"/>
      </w:tblGrid>
      <w:tr w:rsidR="00361C0E" w:rsidRPr="00DA6002" w14:paraId="4BD713FA" w14:textId="77777777" w:rsidTr="00233787">
        <w:trPr>
          <w:trHeight w:val="1701"/>
        </w:trPr>
        <w:tc>
          <w:tcPr>
            <w:tcW w:w="11056" w:type="dxa"/>
            <w:gridSpan w:val="3"/>
            <w:tcBorders>
              <w:top w:val="single" w:sz="4" w:space="0" w:color="auto"/>
              <w:left w:val="single" w:sz="4" w:space="0" w:color="auto"/>
              <w:bottom w:val="single" w:sz="4" w:space="0" w:color="auto"/>
              <w:right w:val="nil"/>
            </w:tcBorders>
          </w:tcPr>
          <w:p w14:paraId="21EB38E3" w14:textId="77777777" w:rsidR="00361C0E" w:rsidRPr="006B1F24" w:rsidRDefault="00361C0E" w:rsidP="006B1F24">
            <w:pPr>
              <w:pStyle w:val="Pa10"/>
              <w:rPr>
                <w:rFonts w:cs="Museo Sans 700"/>
                <w:color w:val="211D1E"/>
                <w:sz w:val="60"/>
                <w:szCs w:val="60"/>
              </w:rPr>
            </w:pPr>
            <w:r w:rsidRPr="006B1F24">
              <w:rPr>
                <w:rFonts w:cs="Museo Sans 700"/>
                <w:b/>
                <w:bCs/>
                <w:color w:val="211D1E"/>
                <w:sz w:val="60"/>
                <w:szCs w:val="60"/>
              </w:rPr>
              <w:lastRenderedPageBreak/>
              <w:t xml:space="preserve">Communication and Branding </w:t>
            </w:r>
          </w:p>
        </w:tc>
        <w:tc>
          <w:tcPr>
            <w:tcW w:w="11057" w:type="dxa"/>
            <w:gridSpan w:val="4"/>
            <w:tcBorders>
              <w:top w:val="single" w:sz="4" w:space="0" w:color="auto"/>
              <w:left w:val="nil"/>
              <w:bottom w:val="single" w:sz="4" w:space="0" w:color="auto"/>
              <w:right w:val="single" w:sz="4" w:space="0" w:color="auto"/>
            </w:tcBorders>
            <w:vAlign w:val="center"/>
          </w:tcPr>
          <w:p w14:paraId="6469D9D8" w14:textId="70AA9F75" w:rsidR="00361C0E" w:rsidRPr="00DA6002" w:rsidRDefault="00CE5071" w:rsidP="00361C0E">
            <w:pPr>
              <w:pStyle w:val="Pa10"/>
              <w:jc w:val="right"/>
              <w:rPr>
                <w:rFonts w:cs="Museo Sans 700"/>
                <w:color w:val="211D1E"/>
                <w:sz w:val="40"/>
                <w:szCs w:val="40"/>
              </w:rPr>
            </w:pPr>
            <w:r>
              <w:rPr>
                <w:rFonts w:cs="Museo Sans 700"/>
                <w:noProof/>
                <w:color w:val="211D1E"/>
                <w:sz w:val="40"/>
                <w:szCs w:val="40"/>
              </w:rPr>
              <w:drawing>
                <wp:inline distT="0" distB="0" distL="0" distR="0" wp14:anchorId="5CB44B8E" wp14:editId="00BEAC31">
                  <wp:extent cx="4618006" cy="1004322"/>
                  <wp:effectExtent l="0" t="0" r="0" b="5715"/>
                  <wp:docPr id="11" name="Picture 11" descr="Icon, cir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 circle&#10;&#10;Description automatically generated with medium confidence"/>
                          <pic:cNvPicPr/>
                        </pic:nvPicPr>
                        <pic:blipFill>
                          <a:blip r:embed="rId28">
                            <a:extLst>
                              <a:ext uri="{28A0092B-C50C-407E-A947-70E740481C1C}">
                                <a14:useLocalDpi xmlns:a14="http://schemas.microsoft.com/office/drawing/2010/main" val="0"/>
                              </a:ext>
                            </a:extLst>
                          </a:blip>
                          <a:stretch>
                            <a:fillRect/>
                          </a:stretch>
                        </pic:blipFill>
                        <pic:spPr>
                          <a:xfrm>
                            <a:off x="0" y="0"/>
                            <a:ext cx="4670468" cy="1015731"/>
                          </a:xfrm>
                          <a:prstGeom prst="rect">
                            <a:avLst/>
                          </a:prstGeom>
                        </pic:spPr>
                      </pic:pic>
                    </a:graphicData>
                  </a:graphic>
                </wp:inline>
              </w:drawing>
            </w:r>
          </w:p>
        </w:tc>
      </w:tr>
      <w:tr w:rsidR="006B1F24" w:rsidRPr="00A43561" w14:paraId="59EF143E" w14:textId="77777777" w:rsidTr="00313B07">
        <w:tc>
          <w:tcPr>
            <w:tcW w:w="2802" w:type="dxa"/>
            <w:tcBorders>
              <w:top w:val="single" w:sz="4" w:space="0" w:color="auto"/>
              <w:left w:val="single" w:sz="4" w:space="0" w:color="auto"/>
              <w:bottom w:val="single" w:sz="4" w:space="0" w:color="auto"/>
              <w:right w:val="single" w:sz="4" w:space="0" w:color="auto"/>
            </w:tcBorders>
          </w:tcPr>
          <w:p w14:paraId="152635DD" w14:textId="77777777" w:rsidR="006B1F24" w:rsidRPr="00A43561" w:rsidRDefault="006B1F24" w:rsidP="00AE1CF9">
            <w:pPr>
              <w:pStyle w:val="Pa11"/>
              <w:rPr>
                <w:rFonts w:ascii="Arial" w:hAnsi="Arial" w:cs="Arial"/>
                <w:color w:val="211D1E"/>
                <w:sz w:val="36"/>
                <w:szCs w:val="36"/>
              </w:rPr>
            </w:pPr>
            <w:r w:rsidRPr="00A43561">
              <w:rPr>
                <w:rFonts w:ascii="Arial" w:hAnsi="Arial" w:cs="Arial"/>
                <w:b/>
                <w:bCs/>
                <w:color w:val="211D1E"/>
                <w:sz w:val="36"/>
                <w:szCs w:val="36"/>
              </w:rPr>
              <w:t xml:space="preserve">Response to </w:t>
            </w:r>
          </w:p>
        </w:tc>
        <w:tc>
          <w:tcPr>
            <w:tcW w:w="2835" w:type="dxa"/>
            <w:tcBorders>
              <w:top w:val="single" w:sz="4" w:space="0" w:color="auto"/>
              <w:left w:val="single" w:sz="4" w:space="0" w:color="auto"/>
              <w:bottom w:val="single" w:sz="4" w:space="0" w:color="auto"/>
              <w:right w:val="single" w:sz="4" w:space="0" w:color="auto"/>
            </w:tcBorders>
          </w:tcPr>
          <w:p w14:paraId="75ED232B" w14:textId="77777777" w:rsidR="006B1F24" w:rsidRPr="00A43561" w:rsidRDefault="006B1F24" w:rsidP="00AE1CF9">
            <w:pPr>
              <w:pStyle w:val="Pa11"/>
              <w:rPr>
                <w:rFonts w:ascii="Arial" w:hAnsi="Arial" w:cs="Arial"/>
                <w:color w:val="211D1E"/>
                <w:sz w:val="36"/>
                <w:szCs w:val="36"/>
              </w:rPr>
            </w:pPr>
            <w:r w:rsidRPr="00A43561">
              <w:rPr>
                <w:rFonts w:ascii="Arial" w:hAnsi="Arial" w:cs="Arial"/>
                <w:b/>
                <w:bCs/>
                <w:color w:val="211D1E"/>
                <w:sz w:val="36"/>
                <w:szCs w:val="36"/>
              </w:rPr>
              <w:t xml:space="preserve">Aims </w:t>
            </w:r>
          </w:p>
        </w:tc>
        <w:tc>
          <w:tcPr>
            <w:tcW w:w="6945" w:type="dxa"/>
            <w:gridSpan w:val="2"/>
            <w:tcBorders>
              <w:top w:val="single" w:sz="4" w:space="0" w:color="auto"/>
              <w:left w:val="single" w:sz="4" w:space="0" w:color="auto"/>
              <w:bottom w:val="single" w:sz="4" w:space="0" w:color="auto"/>
              <w:right w:val="single" w:sz="4" w:space="0" w:color="auto"/>
            </w:tcBorders>
          </w:tcPr>
          <w:p w14:paraId="256B1831" w14:textId="77777777" w:rsidR="006B1F24" w:rsidRPr="00A43561" w:rsidRDefault="006B1F24" w:rsidP="00AE1CF9">
            <w:pPr>
              <w:pStyle w:val="Pa11"/>
              <w:rPr>
                <w:rFonts w:ascii="Arial" w:hAnsi="Arial" w:cs="Arial"/>
                <w:color w:val="211D1E"/>
                <w:sz w:val="36"/>
                <w:szCs w:val="36"/>
              </w:rPr>
            </w:pPr>
            <w:r w:rsidRPr="00A43561">
              <w:rPr>
                <w:rFonts w:ascii="Arial" w:hAnsi="Arial" w:cs="Arial"/>
                <w:b/>
                <w:bCs/>
                <w:color w:val="211D1E"/>
                <w:sz w:val="36"/>
                <w:szCs w:val="36"/>
              </w:rPr>
              <w:t xml:space="preserve">Actions for Financial Year 2022-23 </w:t>
            </w:r>
          </w:p>
        </w:tc>
        <w:tc>
          <w:tcPr>
            <w:tcW w:w="3686" w:type="dxa"/>
            <w:tcBorders>
              <w:top w:val="single" w:sz="4" w:space="0" w:color="auto"/>
              <w:left w:val="single" w:sz="4" w:space="0" w:color="auto"/>
              <w:bottom w:val="single" w:sz="4" w:space="0" w:color="auto"/>
              <w:right w:val="single" w:sz="4" w:space="0" w:color="auto"/>
            </w:tcBorders>
          </w:tcPr>
          <w:p w14:paraId="188BD51D" w14:textId="4E94D864" w:rsidR="006B1F24" w:rsidRPr="00A43561" w:rsidRDefault="006B1F24" w:rsidP="00AE1CF9">
            <w:pPr>
              <w:pStyle w:val="Pa11"/>
              <w:rPr>
                <w:rFonts w:ascii="Arial" w:hAnsi="Arial" w:cs="Arial"/>
                <w:color w:val="211D1E"/>
                <w:sz w:val="36"/>
                <w:szCs w:val="36"/>
              </w:rPr>
            </w:pPr>
            <w:r w:rsidRPr="00A43561">
              <w:rPr>
                <w:rFonts w:ascii="Arial" w:hAnsi="Arial" w:cs="Arial"/>
                <w:b/>
                <w:bCs/>
                <w:color w:val="211D1E"/>
                <w:sz w:val="36"/>
                <w:szCs w:val="36"/>
              </w:rPr>
              <w:t xml:space="preserve">Actions for Financial Year </w:t>
            </w:r>
            <w:r w:rsidR="0099600D">
              <w:rPr>
                <w:rFonts w:ascii="Arial" w:hAnsi="Arial" w:cs="Arial"/>
                <w:b/>
                <w:bCs/>
                <w:color w:val="211D1E"/>
                <w:sz w:val="36"/>
                <w:szCs w:val="36"/>
              </w:rPr>
              <w:br/>
            </w:r>
            <w:r w:rsidRPr="00A43561">
              <w:rPr>
                <w:rFonts w:ascii="Arial" w:hAnsi="Arial" w:cs="Arial"/>
                <w:b/>
                <w:bCs/>
                <w:color w:val="211D1E"/>
                <w:sz w:val="36"/>
                <w:szCs w:val="36"/>
              </w:rPr>
              <w:t xml:space="preserve">2023-25 </w:t>
            </w:r>
          </w:p>
        </w:tc>
        <w:tc>
          <w:tcPr>
            <w:tcW w:w="3118" w:type="dxa"/>
            <w:tcBorders>
              <w:top w:val="single" w:sz="4" w:space="0" w:color="auto"/>
              <w:left w:val="single" w:sz="4" w:space="0" w:color="auto"/>
              <w:bottom w:val="single" w:sz="4" w:space="0" w:color="auto"/>
              <w:right w:val="single" w:sz="4" w:space="0" w:color="auto"/>
            </w:tcBorders>
          </w:tcPr>
          <w:p w14:paraId="477B6DAF" w14:textId="77777777" w:rsidR="006B1F24" w:rsidRPr="00A43561" w:rsidRDefault="006B1F24" w:rsidP="00AE1CF9">
            <w:pPr>
              <w:pStyle w:val="Pa11"/>
              <w:rPr>
                <w:rFonts w:ascii="Arial" w:hAnsi="Arial" w:cs="Arial"/>
                <w:color w:val="211D1E"/>
                <w:sz w:val="36"/>
                <w:szCs w:val="36"/>
              </w:rPr>
            </w:pPr>
            <w:r w:rsidRPr="00A43561">
              <w:rPr>
                <w:rFonts w:ascii="Arial" w:hAnsi="Arial" w:cs="Arial"/>
                <w:b/>
                <w:bCs/>
                <w:color w:val="211D1E"/>
                <w:sz w:val="36"/>
                <w:szCs w:val="36"/>
              </w:rPr>
              <w:t xml:space="preserve">Outcome </w:t>
            </w:r>
          </w:p>
        </w:tc>
        <w:tc>
          <w:tcPr>
            <w:tcW w:w="2727" w:type="dxa"/>
            <w:tcBorders>
              <w:top w:val="single" w:sz="4" w:space="0" w:color="auto"/>
              <w:left w:val="single" w:sz="4" w:space="0" w:color="auto"/>
              <w:bottom w:val="single" w:sz="4" w:space="0" w:color="auto"/>
              <w:right w:val="single" w:sz="4" w:space="0" w:color="auto"/>
            </w:tcBorders>
          </w:tcPr>
          <w:p w14:paraId="652BBC99" w14:textId="77777777" w:rsidR="006B1F24" w:rsidRPr="00A43561" w:rsidRDefault="006B1F24" w:rsidP="00AE1CF9">
            <w:pPr>
              <w:pStyle w:val="Pa11"/>
              <w:rPr>
                <w:rFonts w:ascii="Arial" w:hAnsi="Arial" w:cs="Arial"/>
                <w:color w:val="211D1E"/>
                <w:sz w:val="36"/>
                <w:szCs w:val="36"/>
              </w:rPr>
            </w:pPr>
            <w:r w:rsidRPr="00A43561">
              <w:rPr>
                <w:rFonts w:ascii="Arial" w:hAnsi="Arial" w:cs="Arial"/>
                <w:b/>
                <w:bCs/>
                <w:color w:val="211D1E"/>
                <w:sz w:val="36"/>
                <w:szCs w:val="36"/>
              </w:rPr>
              <w:t xml:space="preserve">Responsibility </w:t>
            </w:r>
          </w:p>
        </w:tc>
      </w:tr>
      <w:tr w:rsidR="00ED1966" w:rsidRPr="00A43561" w14:paraId="532C5017" w14:textId="77777777" w:rsidTr="00313B07">
        <w:tc>
          <w:tcPr>
            <w:tcW w:w="2802" w:type="dxa"/>
            <w:tcBorders>
              <w:top w:val="single" w:sz="4" w:space="0" w:color="auto"/>
              <w:left w:val="single" w:sz="4" w:space="0" w:color="auto"/>
              <w:bottom w:val="single" w:sz="4" w:space="0" w:color="auto"/>
              <w:right w:val="single" w:sz="4" w:space="0" w:color="auto"/>
            </w:tcBorders>
          </w:tcPr>
          <w:p w14:paraId="660268AD" w14:textId="5FD42D2F" w:rsidR="00ED1966" w:rsidRPr="00ED1966" w:rsidRDefault="00ED1966" w:rsidP="00ED1966">
            <w:pPr>
              <w:pStyle w:val="Pa11"/>
              <w:rPr>
                <w:rFonts w:ascii="Arial" w:hAnsi="Arial" w:cs="Arial"/>
                <w:b/>
                <w:bCs/>
                <w:color w:val="211D1E"/>
                <w:sz w:val="36"/>
                <w:szCs w:val="36"/>
              </w:rPr>
            </w:pPr>
            <w:r w:rsidRPr="00ED1966">
              <w:rPr>
                <w:rFonts w:ascii="Arial" w:hAnsi="Arial" w:cs="Arial"/>
                <w:b/>
                <w:bCs/>
                <w:color w:val="211D1E"/>
                <w:sz w:val="36"/>
                <w:szCs w:val="36"/>
              </w:rPr>
              <w:t xml:space="preserve">Re:cognition </w:t>
            </w:r>
          </w:p>
        </w:tc>
        <w:tc>
          <w:tcPr>
            <w:tcW w:w="2835" w:type="dxa"/>
            <w:tcBorders>
              <w:top w:val="single" w:sz="4" w:space="0" w:color="auto"/>
              <w:left w:val="single" w:sz="4" w:space="0" w:color="auto"/>
              <w:bottom w:val="single" w:sz="4" w:space="0" w:color="auto"/>
              <w:right w:val="single" w:sz="4" w:space="0" w:color="auto"/>
            </w:tcBorders>
          </w:tcPr>
          <w:p w14:paraId="0576A432" w14:textId="69D65FC7" w:rsidR="00ED1966" w:rsidRPr="00ED1966" w:rsidRDefault="00ED1966" w:rsidP="00ED1966">
            <w:pPr>
              <w:pStyle w:val="Pa11"/>
              <w:rPr>
                <w:rFonts w:ascii="Arial" w:hAnsi="Arial" w:cs="Arial"/>
                <w:color w:val="211D1E"/>
                <w:sz w:val="36"/>
                <w:szCs w:val="36"/>
              </w:rPr>
            </w:pPr>
            <w:r w:rsidRPr="00ED1966">
              <w:rPr>
                <w:rFonts w:ascii="Arial" w:hAnsi="Arial" w:cs="Arial"/>
                <w:color w:val="211D1E"/>
                <w:sz w:val="36"/>
                <w:szCs w:val="36"/>
              </w:rPr>
              <w:t xml:space="preserve">Improve name recognition. </w:t>
            </w:r>
          </w:p>
        </w:tc>
        <w:tc>
          <w:tcPr>
            <w:tcW w:w="6945" w:type="dxa"/>
            <w:gridSpan w:val="2"/>
            <w:tcBorders>
              <w:top w:val="single" w:sz="4" w:space="0" w:color="auto"/>
              <w:left w:val="single" w:sz="4" w:space="0" w:color="auto"/>
              <w:bottom w:val="single" w:sz="4" w:space="0" w:color="auto"/>
              <w:right w:val="single" w:sz="4" w:space="0" w:color="auto"/>
            </w:tcBorders>
          </w:tcPr>
          <w:p w14:paraId="5A32AE8F" w14:textId="614BA5C2" w:rsidR="00313B07" w:rsidRDefault="00ED1966" w:rsidP="00313B07">
            <w:pPr>
              <w:pStyle w:val="Default"/>
              <w:rPr>
                <w:rFonts w:ascii="Arial" w:hAnsi="Arial" w:cs="Arial"/>
                <w:color w:val="211D1E"/>
                <w:sz w:val="36"/>
                <w:szCs w:val="36"/>
              </w:rPr>
            </w:pPr>
            <w:r w:rsidRPr="00ED1966">
              <w:rPr>
                <w:rFonts w:ascii="Arial" w:hAnsi="Arial" w:cs="Arial"/>
                <w:color w:val="211D1E"/>
                <w:sz w:val="36"/>
                <w:szCs w:val="36"/>
              </w:rPr>
              <w:t xml:space="preserve">Launch new Amgueddfa Cymru </w:t>
            </w:r>
            <w:r w:rsidR="00D052A0">
              <w:rPr>
                <w:rFonts w:ascii="Arial" w:hAnsi="Arial" w:cs="Arial"/>
                <w:color w:val="211D1E"/>
                <w:sz w:val="36"/>
                <w:szCs w:val="36"/>
              </w:rPr>
              <w:t>b</w:t>
            </w:r>
            <w:r w:rsidRPr="00ED1966">
              <w:rPr>
                <w:rFonts w:ascii="Arial" w:hAnsi="Arial" w:cs="Arial"/>
                <w:color w:val="211D1E"/>
                <w:sz w:val="36"/>
                <w:szCs w:val="36"/>
              </w:rPr>
              <w:t>rand.</w:t>
            </w:r>
          </w:p>
          <w:p w14:paraId="1D40EAD9" w14:textId="77777777" w:rsidR="00313B07" w:rsidRDefault="00313B07" w:rsidP="00313B07">
            <w:pPr>
              <w:pStyle w:val="Default"/>
              <w:rPr>
                <w:rFonts w:ascii="Arial" w:hAnsi="Arial" w:cs="Arial"/>
                <w:color w:val="211D1E"/>
                <w:sz w:val="36"/>
                <w:szCs w:val="36"/>
              </w:rPr>
            </w:pPr>
          </w:p>
          <w:p w14:paraId="1A56DCD3" w14:textId="19412818" w:rsidR="00ED1966" w:rsidRPr="00ED1966" w:rsidRDefault="00ED1966" w:rsidP="00313B07">
            <w:pPr>
              <w:pStyle w:val="Default"/>
              <w:rPr>
                <w:rFonts w:ascii="Arial" w:hAnsi="Arial" w:cs="Arial"/>
                <w:color w:val="211D1E"/>
                <w:sz w:val="36"/>
                <w:szCs w:val="36"/>
              </w:rPr>
            </w:pPr>
            <w:r w:rsidRPr="00ED1966">
              <w:rPr>
                <w:rFonts w:ascii="Arial" w:hAnsi="Arial" w:cs="Arial"/>
                <w:color w:val="211D1E"/>
                <w:sz w:val="36"/>
                <w:szCs w:val="36"/>
              </w:rPr>
              <w:t>Collaborate with community organisations to develop and improve awareness and understanding of Amgueddfa Cymru a</w:t>
            </w:r>
            <w:r w:rsidR="00313B07">
              <w:rPr>
                <w:rFonts w:ascii="Arial" w:hAnsi="Arial" w:cs="Arial"/>
                <w:color w:val="211D1E"/>
                <w:sz w:val="36"/>
                <w:szCs w:val="36"/>
              </w:rPr>
              <w:t xml:space="preserve">nd </w:t>
            </w:r>
            <w:r w:rsidRPr="00ED1966">
              <w:rPr>
                <w:rFonts w:ascii="Arial" w:hAnsi="Arial" w:cs="Arial"/>
                <w:color w:val="211D1E"/>
                <w:sz w:val="36"/>
                <w:szCs w:val="36"/>
              </w:rPr>
              <w:t xml:space="preserve">Arts Council of Wales’ services. </w:t>
            </w:r>
          </w:p>
          <w:p w14:paraId="3385C27E" w14:textId="77777777" w:rsidR="00ED1966" w:rsidRPr="00ED1966" w:rsidRDefault="00ED1966" w:rsidP="00ED1966">
            <w:pPr>
              <w:pStyle w:val="Pa11"/>
              <w:rPr>
                <w:rFonts w:ascii="Arial" w:hAnsi="Arial" w:cs="Arial"/>
                <w:color w:val="211D1E"/>
                <w:sz w:val="36"/>
                <w:szCs w:val="36"/>
              </w:rPr>
            </w:pPr>
          </w:p>
        </w:tc>
        <w:tc>
          <w:tcPr>
            <w:tcW w:w="3686" w:type="dxa"/>
            <w:tcBorders>
              <w:top w:val="single" w:sz="4" w:space="0" w:color="auto"/>
              <w:left w:val="single" w:sz="4" w:space="0" w:color="auto"/>
              <w:bottom w:val="single" w:sz="4" w:space="0" w:color="auto"/>
              <w:right w:val="single" w:sz="4" w:space="0" w:color="auto"/>
            </w:tcBorders>
          </w:tcPr>
          <w:p w14:paraId="01C5405A" w14:textId="77777777" w:rsidR="00ED1966" w:rsidRPr="00ED1966" w:rsidRDefault="00ED1966" w:rsidP="0099600D">
            <w:pPr>
              <w:pStyle w:val="Default"/>
              <w:rPr>
                <w:rFonts w:ascii="Arial" w:hAnsi="Arial" w:cs="Arial"/>
                <w:color w:val="211D1E"/>
                <w:sz w:val="36"/>
                <w:szCs w:val="36"/>
              </w:rPr>
            </w:pPr>
            <w:r w:rsidRPr="00ED1966">
              <w:rPr>
                <w:rFonts w:ascii="Arial" w:hAnsi="Arial" w:cs="Arial"/>
                <w:color w:val="211D1E"/>
                <w:sz w:val="36"/>
                <w:szCs w:val="36"/>
              </w:rPr>
              <w:t xml:space="preserve">Increase recognition and promotion of engagement work and initiatives through various platforms and with partners e.g. in community fairs. </w:t>
            </w:r>
          </w:p>
          <w:p w14:paraId="2D833BAF" w14:textId="77777777" w:rsidR="00ED1966" w:rsidRPr="00ED1966" w:rsidRDefault="00ED1966" w:rsidP="00ED1966">
            <w:pPr>
              <w:pStyle w:val="Pa11"/>
              <w:rPr>
                <w:rFonts w:ascii="Arial" w:hAnsi="Arial" w:cs="Arial"/>
                <w:color w:val="211D1E"/>
                <w:sz w:val="36"/>
                <w:szCs w:val="36"/>
              </w:rPr>
            </w:pPr>
          </w:p>
        </w:tc>
        <w:tc>
          <w:tcPr>
            <w:tcW w:w="3118" w:type="dxa"/>
            <w:tcBorders>
              <w:top w:val="single" w:sz="4" w:space="0" w:color="auto"/>
              <w:left w:val="single" w:sz="4" w:space="0" w:color="auto"/>
              <w:bottom w:val="single" w:sz="4" w:space="0" w:color="auto"/>
              <w:right w:val="single" w:sz="4" w:space="0" w:color="auto"/>
            </w:tcBorders>
          </w:tcPr>
          <w:p w14:paraId="1E956F3C" w14:textId="074279EA" w:rsidR="00ED1966" w:rsidRPr="00ED1966" w:rsidRDefault="00ED1966" w:rsidP="00ED1966">
            <w:pPr>
              <w:pStyle w:val="Pa11"/>
              <w:rPr>
                <w:rFonts w:ascii="Arial" w:hAnsi="Arial" w:cs="Arial"/>
                <w:color w:val="211D1E"/>
                <w:sz w:val="36"/>
                <w:szCs w:val="36"/>
              </w:rPr>
            </w:pPr>
            <w:r w:rsidRPr="00ED1966">
              <w:rPr>
                <w:rFonts w:ascii="Arial" w:hAnsi="Arial" w:cs="Arial"/>
                <w:color w:val="211D1E"/>
                <w:sz w:val="36"/>
                <w:szCs w:val="36"/>
              </w:rPr>
              <w:t xml:space="preserve">Amgueddfa Cymru and Arts Council of Wales are easily recognisable and identifiable. </w:t>
            </w:r>
          </w:p>
        </w:tc>
        <w:tc>
          <w:tcPr>
            <w:tcW w:w="2727" w:type="dxa"/>
            <w:tcBorders>
              <w:top w:val="single" w:sz="4" w:space="0" w:color="auto"/>
              <w:left w:val="single" w:sz="4" w:space="0" w:color="auto"/>
              <w:bottom w:val="single" w:sz="4" w:space="0" w:color="auto"/>
              <w:right w:val="single" w:sz="4" w:space="0" w:color="auto"/>
            </w:tcBorders>
          </w:tcPr>
          <w:p w14:paraId="1C4BC8D9" w14:textId="77777777" w:rsidR="00ED1966" w:rsidRPr="00ED1966" w:rsidRDefault="00ED1966" w:rsidP="00ED1966">
            <w:pPr>
              <w:pStyle w:val="Pa11"/>
              <w:rPr>
                <w:rFonts w:ascii="Arial" w:hAnsi="Arial" w:cs="Arial"/>
                <w:color w:val="211D1E"/>
                <w:sz w:val="36"/>
                <w:szCs w:val="36"/>
              </w:rPr>
            </w:pPr>
            <w:r w:rsidRPr="00ED1966">
              <w:rPr>
                <w:rFonts w:ascii="Arial" w:hAnsi="Arial" w:cs="Arial"/>
                <w:color w:val="211D1E"/>
                <w:sz w:val="36"/>
                <w:szCs w:val="36"/>
              </w:rPr>
              <w:t xml:space="preserve">AC-NMW </w:t>
            </w:r>
          </w:p>
          <w:p w14:paraId="65D90F49" w14:textId="2264F834" w:rsidR="00ED1966" w:rsidRPr="00ED1966" w:rsidRDefault="00ED1966" w:rsidP="00ED1966">
            <w:pPr>
              <w:pStyle w:val="Pa11"/>
              <w:rPr>
                <w:rFonts w:ascii="Arial" w:hAnsi="Arial" w:cs="Arial"/>
                <w:color w:val="211D1E"/>
                <w:sz w:val="36"/>
                <w:szCs w:val="36"/>
              </w:rPr>
            </w:pPr>
            <w:r w:rsidRPr="00ED1966">
              <w:rPr>
                <w:rFonts w:ascii="Arial" w:hAnsi="Arial" w:cs="Arial"/>
                <w:color w:val="211D1E"/>
                <w:sz w:val="36"/>
                <w:szCs w:val="36"/>
              </w:rPr>
              <w:t xml:space="preserve">ACW </w:t>
            </w:r>
          </w:p>
        </w:tc>
      </w:tr>
      <w:tr w:rsidR="00ED1966" w:rsidRPr="00A43561" w14:paraId="691F376F" w14:textId="77777777" w:rsidTr="00313B07">
        <w:trPr>
          <w:trHeight w:val="4903"/>
        </w:trPr>
        <w:tc>
          <w:tcPr>
            <w:tcW w:w="2802" w:type="dxa"/>
            <w:tcBorders>
              <w:top w:val="single" w:sz="4" w:space="0" w:color="auto"/>
              <w:left w:val="single" w:sz="4" w:space="0" w:color="auto"/>
              <w:bottom w:val="single" w:sz="4" w:space="0" w:color="auto"/>
              <w:right w:val="single" w:sz="4" w:space="0" w:color="auto"/>
            </w:tcBorders>
          </w:tcPr>
          <w:p w14:paraId="276610ED" w14:textId="77777777" w:rsidR="00ED1966" w:rsidRPr="00ED1966" w:rsidRDefault="00ED1966" w:rsidP="00ED1966">
            <w:pPr>
              <w:pStyle w:val="Pa11"/>
              <w:rPr>
                <w:rFonts w:ascii="Arial" w:hAnsi="Arial" w:cs="Arial"/>
                <w:b/>
                <w:bCs/>
                <w:color w:val="211D1E"/>
                <w:sz w:val="36"/>
                <w:szCs w:val="36"/>
              </w:rPr>
            </w:pPr>
            <w:r w:rsidRPr="00ED1966">
              <w:rPr>
                <w:rFonts w:ascii="Arial" w:hAnsi="Arial" w:cs="Arial"/>
                <w:b/>
                <w:bCs/>
                <w:color w:val="211D1E"/>
                <w:sz w:val="36"/>
                <w:szCs w:val="36"/>
              </w:rPr>
              <w:t xml:space="preserve">WAARU </w:t>
            </w:r>
          </w:p>
          <w:p w14:paraId="11A42D0A" w14:textId="77777777" w:rsidR="00ED1966" w:rsidRPr="00ED1966" w:rsidRDefault="00ED1966" w:rsidP="00ED1966">
            <w:pPr>
              <w:pStyle w:val="Pa11"/>
              <w:rPr>
                <w:rFonts w:ascii="Arial" w:hAnsi="Arial" w:cs="Arial"/>
                <w:b/>
                <w:bCs/>
                <w:color w:val="211D1E"/>
                <w:sz w:val="36"/>
                <w:szCs w:val="36"/>
              </w:rPr>
            </w:pPr>
            <w:r w:rsidRPr="00ED1966">
              <w:rPr>
                <w:rFonts w:ascii="Arial" w:hAnsi="Arial" w:cs="Arial"/>
                <w:b/>
                <w:bCs/>
                <w:color w:val="211D1E"/>
                <w:sz w:val="36"/>
                <w:szCs w:val="36"/>
              </w:rPr>
              <w:t xml:space="preserve">Richie Turner Associates </w:t>
            </w:r>
          </w:p>
          <w:p w14:paraId="319B46B5" w14:textId="6260A369" w:rsidR="00ED1966" w:rsidRPr="00ED1966" w:rsidRDefault="00ED1966" w:rsidP="00ED1966">
            <w:pPr>
              <w:pStyle w:val="Pa11"/>
              <w:rPr>
                <w:rFonts w:ascii="Arial" w:hAnsi="Arial" w:cs="Arial"/>
                <w:b/>
                <w:bCs/>
                <w:color w:val="211D1E"/>
                <w:sz w:val="36"/>
                <w:szCs w:val="36"/>
              </w:rPr>
            </w:pPr>
            <w:r w:rsidRPr="00ED1966">
              <w:rPr>
                <w:rFonts w:ascii="Arial" w:hAnsi="Arial" w:cs="Arial"/>
                <w:b/>
                <w:bCs/>
                <w:color w:val="211D1E"/>
                <w:sz w:val="36"/>
                <w:szCs w:val="36"/>
              </w:rPr>
              <w:t xml:space="preserve">Re:cognition </w:t>
            </w:r>
          </w:p>
        </w:tc>
        <w:tc>
          <w:tcPr>
            <w:tcW w:w="2835" w:type="dxa"/>
            <w:tcBorders>
              <w:top w:val="single" w:sz="4" w:space="0" w:color="auto"/>
              <w:left w:val="single" w:sz="4" w:space="0" w:color="auto"/>
              <w:bottom w:val="single" w:sz="4" w:space="0" w:color="auto"/>
              <w:right w:val="single" w:sz="4" w:space="0" w:color="auto"/>
            </w:tcBorders>
          </w:tcPr>
          <w:p w14:paraId="2CF4589C" w14:textId="3069D7A0" w:rsidR="00ED1966" w:rsidRPr="00ED1966" w:rsidRDefault="00ED1966" w:rsidP="00ED1966">
            <w:pPr>
              <w:pStyle w:val="Pa11"/>
              <w:rPr>
                <w:rFonts w:ascii="Arial" w:hAnsi="Arial" w:cs="Arial"/>
                <w:color w:val="211D1E"/>
                <w:sz w:val="36"/>
                <w:szCs w:val="36"/>
              </w:rPr>
            </w:pPr>
            <w:r w:rsidRPr="00ED1966">
              <w:rPr>
                <w:rFonts w:ascii="Arial" w:hAnsi="Arial" w:cs="Arial"/>
                <w:color w:val="211D1E"/>
                <w:sz w:val="36"/>
                <w:szCs w:val="36"/>
              </w:rPr>
              <w:t xml:space="preserve">Increase commitment and trust. </w:t>
            </w:r>
          </w:p>
        </w:tc>
        <w:tc>
          <w:tcPr>
            <w:tcW w:w="6945" w:type="dxa"/>
            <w:gridSpan w:val="2"/>
            <w:tcBorders>
              <w:top w:val="single" w:sz="4" w:space="0" w:color="auto"/>
              <w:left w:val="single" w:sz="4" w:space="0" w:color="auto"/>
              <w:bottom w:val="single" w:sz="4" w:space="0" w:color="auto"/>
              <w:right w:val="single" w:sz="4" w:space="0" w:color="auto"/>
            </w:tcBorders>
          </w:tcPr>
          <w:p w14:paraId="7C4F4734" w14:textId="4BD5B578" w:rsidR="00ED1966" w:rsidRDefault="00ED1966" w:rsidP="00ED1966">
            <w:pPr>
              <w:pStyle w:val="Default"/>
              <w:rPr>
                <w:rFonts w:ascii="Arial" w:hAnsi="Arial" w:cs="Arial"/>
                <w:color w:val="211D1E"/>
                <w:sz w:val="36"/>
                <w:szCs w:val="36"/>
              </w:rPr>
            </w:pPr>
            <w:r w:rsidRPr="00ED1966">
              <w:rPr>
                <w:rFonts w:ascii="Arial" w:hAnsi="Arial" w:cs="Arial"/>
                <w:color w:val="211D1E"/>
                <w:sz w:val="36"/>
                <w:szCs w:val="36"/>
              </w:rPr>
              <w:t xml:space="preserve">Opportunities for staff to attend Board / Council meetings made more explicit. </w:t>
            </w:r>
          </w:p>
          <w:p w14:paraId="609F947C" w14:textId="77777777" w:rsidR="00ED1966" w:rsidRPr="00ED1966" w:rsidRDefault="00ED1966" w:rsidP="00ED1966">
            <w:pPr>
              <w:pStyle w:val="Default"/>
              <w:jc w:val="right"/>
              <w:rPr>
                <w:rFonts w:ascii="Arial" w:hAnsi="Arial" w:cs="Arial"/>
                <w:color w:val="211D1E"/>
                <w:sz w:val="36"/>
                <w:szCs w:val="36"/>
              </w:rPr>
            </w:pPr>
          </w:p>
          <w:p w14:paraId="086B9952" w14:textId="6510355B" w:rsidR="00ED1966" w:rsidRDefault="00ED1966" w:rsidP="009004D0">
            <w:pPr>
              <w:pStyle w:val="Default"/>
              <w:numPr>
                <w:ilvl w:val="0"/>
                <w:numId w:val="30"/>
              </w:numPr>
              <w:rPr>
                <w:rFonts w:ascii="Arial" w:hAnsi="Arial" w:cs="Arial"/>
                <w:color w:val="211D1E"/>
                <w:sz w:val="36"/>
                <w:szCs w:val="36"/>
              </w:rPr>
            </w:pPr>
            <w:r w:rsidRPr="00ED1966">
              <w:rPr>
                <w:rFonts w:ascii="Arial" w:hAnsi="Arial" w:cs="Arial"/>
                <w:color w:val="211D1E"/>
                <w:sz w:val="36"/>
                <w:szCs w:val="36"/>
              </w:rPr>
              <w:t xml:space="preserve">Develop better networks within culturally and ethnically diverse communities and with D/deaf and disabled people. </w:t>
            </w:r>
          </w:p>
          <w:p w14:paraId="39DBDBDF" w14:textId="77777777" w:rsidR="00ED1966" w:rsidRPr="00ED1966" w:rsidRDefault="00ED1966" w:rsidP="009004D0">
            <w:pPr>
              <w:pStyle w:val="Default"/>
              <w:numPr>
                <w:ilvl w:val="0"/>
                <w:numId w:val="30"/>
              </w:numPr>
              <w:ind w:left="600" w:hanging="461"/>
              <w:rPr>
                <w:rFonts w:ascii="Arial" w:hAnsi="Arial" w:cs="Arial"/>
                <w:color w:val="211D1E"/>
                <w:sz w:val="36"/>
                <w:szCs w:val="36"/>
              </w:rPr>
            </w:pPr>
          </w:p>
          <w:p w14:paraId="34F81DC2" w14:textId="29945135" w:rsidR="00ED1966" w:rsidRPr="00ED1966" w:rsidRDefault="00ED1966" w:rsidP="009004D0">
            <w:pPr>
              <w:pStyle w:val="Default"/>
              <w:numPr>
                <w:ilvl w:val="0"/>
                <w:numId w:val="30"/>
              </w:numPr>
              <w:rPr>
                <w:rFonts w:ascii="Arial" w:hAnsi="Arial" w:cs="Arial"/>
                <w:color w:val="211D1E"/>
                <w:sz w:val="36"/>
                <w:szCs w:val="36"/>
              </w:rPr>
            </w:pPr>
            <w:r w:rsidRPr="00ED1966">
              <w:rPr>
                <w:rFonts w:ascii="Arial" w:hAnsi="Arial" w:cs="Arial"/>
                <w:color w:val="211D1E"/>
                <w:sz w:val="36"/>
                <w:szCs w:val="36"/>
              </w:rPr>
              <w:t xml:space="preserve">Continue to use the Fusion partnership network, created through the Fusion programme, to engage with people facing economic disadvantages in Wales. </w:t>
            </w:r>
          </w:p>
        </w:tc>
        <w:tc>
          <w:tcPr>
            <w:tcW w:w="3686" w:type="dxa"/>
            <w:tcBorders>
              <w:top w:val="single" w:sz="4" w:space="0" w:color="auto"/>
              <w:left w:val="single" w:sz="4" w:space="0" w:color="auto"/>
              <w:bottom w:val="single" w:sz="4" w:space="0" w:color="auto"/>
              <w:right w:val="single" w:sz="4" w:space="0" w:color="auto"/>
            </w:tcBorders>
          </w:tcPr>
          <w:p w14:paraId="4DB03692" w14:textId="77777777" w:rsidR="00ED1966" w:rsidRPr="00ED1966" w:rsidRDefault="00ED1966" w:rsidP="0099600D">
            <w:pPr>
              <w:pStyle w:val="Default"/>
              <w:rPr>
                <w:rFonts w:ascii="Arial" w:hAnsi="Arial" w:cs="Arial"/>
                <w:color w:val="211D1E"/>
                <w:sz w:val="36"/>
                <w:szCs w:val="36"/>
              </w:rPr>
            </w:pPr>
            <w:r w:rsidRPr="00ED1966">
              <w:rPr>
                <w:rFonts w:ascii="Arial" w:hAnsi="Arial" w:cs="Arial"/>
                <w:color w:val="211D1E"/>
                <w:sz w:val="36"/>
                <w:szCs w:val="36"/>
              </w:rPr>
              <w:t xml:space="preserve">Communication methods developed with community organisations and local networks. </w:t>
            </w:r>
          </w:p>
          <w:p w14:paraId="2D9A6116" w14:textId="77777777" w:rsidR="00ED1966" w:rsidRPr="00ED1966" w:rsidRDefault="00ED1966" w:rsidP="00ED1966">
            <w:pPr>
              <w:pStyle w:val="Default"/>
              <w:rPr>
                <w:rFonts w:ascii="Arial" w:hAnsi="Arial" w:cs="Arial"/>
                <w:color w:val="auto"/>
                <w:sz w:val="36"/>
                <w:szCs w:val="36"/>
              </w:rPr>
            </w:pPr>
          </w:p>
        </w:tc>
        <w:tc>
          <w:tcPr>
            <w:tcW w:w="3118" w:type="dxa"/>
            <w:tcBorders>
              <w:top w:val="single" w:sz="4" w:space="0" w:color="auto"/>
              <w:left w:val="single" w:sz="4" w:space="0" w:color="auto"/>
              <w:bottom w:val="single" w:sz="4" w:space="0" w:color="auto"/>
              <w:right w:val="single" w:sz="4" w:space="0" w:color="auto"/>
            </w:tcBorders>
          </w:tcPr>
          <w:p w14:paraId="168B5905" w14:textId="7C2A4D90" w:rsidR="00ED1966" w:rsidRPr="00ED1966" w:rsidRDefault="00ED1966" w:rsidP="00ED1966">
            <w:pPr>
              <w:pStyle w:val="Pa11"/>
              <w:rPr>
                <w:rFonts w:ascii="Arial" w:hAnsi="Arial" w:cs="Arial"/>
                <w:color w:val="211D1E"/>
                <w:sz w:val="36"/>
                <w:szCs w:val="36"/>
              </w:rPr>
            </w:pPr>
            <w:r w:rsidRPr="00ED1966">
              <w:rPr>
                <w:rFonts w:ascii="Arial" w:hAnsi="Arial" w:cs="Arial"/>
                <w:color w:val="211D1E"/>
                <w:sz w:val="36"/>
                <w:szCs w:val="36"/>
              </w:rPr>
              <w:t xml:space="preserve">Communication is more effective. </w:t>
            </w:r>
          </w:p>
        </w:tc>
        <w:tc>
          <w:tcPr>
            <w:tcW w:w="2727" w:type="dxa"/>
            <w:tcBorders>
              <w:top w:val="single" w:sz="4" w:space="0" w:color="auto"/>
              <w:left w:val="single" w:sz="4" w:space="0" w:color="auto"/>
              <w:bottom w:val="single" w:sz="4" w:space="0" w:color="auto"/>
              <w:right w:val="single" w:sz="4" w:space="0" w:color="auto"/>
            </w:tcBorders>
          </w:tcPr>
          <w:p w14:paraId="7DEE74EF" w14:textId="77777777" w:rsidR="00ED1966" w:rsidRPr="00ED1966" w:rsidRDefault="00ED1966" w:rsidP="00ED1966">
            <w:pPr>
              <w:pStyle w:val="Pa11"/>
              <w:rPr>
                <w:rFonts w:ascii="Arial" w:hAnsi="Arial" w:cs="Arial"/>
                <w:color w:val="211D1E"/>
                <w:sz w:val="36"/>
                <w:szCs w:val="36"/>
              </w:rPr>
            </w:pPr>
            <w:r w:rsidRPr="00ED1966">
              <w:rPr>
                <w:rFonts w:ascii="Arial" w:hAnsi="Arial" w:cs="Arial"/>
                <w:color w:val="211D1E"/>
                <w:sz w:val="36"/>
                <w:szCs w:val="36"/>
              </w:rPr>
              <w:t xml:space="preserve">AC-NMW </w:t>
            </w:r>
          </w:p>
          <w:p w14:paraId="7AE2C7FD" w14:textId="4008FD1E" w:rsidR="00ED1966" w:rsidRPr="00ED1966" w:rsidRDefault="00ED1966" w:rsidP="00ED1966">
            <w:pPr>
              <w:pStyle w:val="Pa11"/>
              <w:rPr>
                <w:rFonts w:ascii="Arial" w:hAnsi="Arial" w:cs="Arial"/>
                <w:color w:val="211D1E"/>
                <w:sz w:val="36"/>
                <w:szCs w:val="36"/>
              </w:rPr>
            </w:pPr>
            <w:r w:rsidRPr="00ED1966">
              <w:rPr>
                <w:rFonts w:ascii="Arial" w:hAnsi="Arial" w:cs="Arial"/>
                <w:color w:val="211D1E"/>
                <w:sz w:val="36"/>
                <w:szCs w:val="36"/>
              </w:rPr>
              <w:t xml:space="preserve">ACW </w:t>
            </w:r>
          </w:p>
        </w:tc>
      </w:tr>
    </w:tbl>
    <w:p w14:paraId="58A89AAF" w14:textId="77777777" w:rsidR="00E8233A" w:rsidRPr="00A05C67" w:rsidRDefault="00E8233A">
      <w:pPr>
        <w:rPr>
          <w:rFonts w:ascii="Arial" w:hAnsi="Arial" w:cs="Arial"/>
          <w:sz w:val="18"/>
        </w:rPr>
        <w:sectPr w:rsidR="00E8233A" w:rsidRPr="00A05C67" w:rsidSect="008B4BE3">
          <w:pgSz w:w="23800" w:h="16820" w:orient="landscape"/>
          <w:pgMar w:top="700" w:right="260" w:bottom="280" w:left="280" w:header="360" w:footer="324" w:gutter="0"/>
          <w:cols w:num="5" w:space="720" w:equalWidth="0">
            <w:col w:w="3720" w:space="249"/>
            <w:col w:w="4244" w:space="64"/>
            <w:col w:w="3522" w:space="334"/>
            <w:col w:w="1963" w:space="78"/>
            <w:col w:w="2126"/>
          </w:cols>
          <w:docGrid w:linePitch="299"/>
        </w:sectPr>
      </w:pPr>
    </w:p>
    <w:p w14:paraId="57431C7D" w14:textId="77777777" w:rsidR="00E8233A" w:rsidRPr="00A05C67" w:rsidRDefault="00E8233A">
      <w:pPr>
        <w:pStyle w:val="BodyText"/>
        <w:spacing w:before="11"/>
        <w:rPr>
          <w:rFonts w:ascii="Arial" w:hAnsi="Arial" w:cs="Arial"/>
          <w:sz w:val="22"/>
        </w:rPr>
      </w:pPr>
    </w:p>
    <w:p w14:paraId="44A8DD59" w14:textId="77777777" w:rsidR="00E8233A" w:rsidRPr="00A05C67" w:rsidRDefault="00E8233A">
      <w:pPr>
        <w:rPr>
          <w:rFonts w:ascii="Arial" w:hAnsi="Arial" w:cs="Arial"/>
        </w:rPr>
        <w:sectPr w:rsidR="00E8233A" w:rsidRPr="00A05C67" w:rsidSect="00E32348">
          <w:pgSz w:w="23800" w:h="16820" w:orient="landscape"/>
          <w:pgMar w:top="700" w:right="260" w:bottom="280" w:left="280" w:header="360" w:footer="324" w:gutter="0"/>
          <w:cols w:space="720"/>
          <w:docGrid w:linePitch="299"/>
        </w:sectPr>
      </w:pPr>
    </w:p>
    <w:tbl>
      <w:tblPr>
        <w:tblpPr w:leftFromText="180" w:rightFromText="180" w:vertAnchor="text" w:horzAnchor="margin" w:tblpXSpec="center" w:tblpY="597"/>
        <w:tblOverlap w:val="never"/>
        <w:tblW w:w="22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7"/>
        <w:gridCol w:w="2941"/>
        <w:gridCol w:w="6804"/>
        <w:gridCol w:w="3681"/>
        <w:gridCol w:w="3118"/>
        <w:gridCol w:w="2732"/>
      </w:tblGrid>
      <w:tr w:rsidR="00ED1966" w:rsidRPr="00ED1966" w14:paraId="5EE47315" w14:textId="77777777" w:rsidTr="00313B07">
        <w:trPr>
          <w:trHeight w:val="4413"/>
        </w:trPr>
        <w:tc>
          <w:tcPr>
            <w:tcW w:w="2837" w:type="dxa"/>
            <w:tcMar>
              <w:top w:w="108" w:type="dxa"/>
              <w:bottom w:w="108" w:type="dxa"/>
            </w:tcMar>
          </w:tcPr>
          <w:p w14:paraId="3C08CDA9" w14:textId="77777777" w:rsidR="002C720D" w:rsidRPr="00ED1966" w:rsidRDefault="002C720D" w:rsidP="002C720D">
            <w:pPr>
              <w:pStyle w:val="Pa11"/>
              <w:rPr>
                <w:rFonts w:ascii="Arial" w:hAnsi="Arial" w:cs="Arial"/>
                <w:b/>
                <w:bCs/>
                <w:color w:val="211D1E"/>
                <w:sz w:val="36"/>
                <w:szCs w:val="36"/>
              </w:rPr>
            </w:pPr>
            <w:r w:rsidRPr="00ED1966">
              <w:rPr>
                <w:rFonts w:ascii="Arial" w:hAnsi="Arial" w:cs="Arial"/>
                <w:b/>
                <w:bCs/>
                <w:color w:val="211D1E"/>
                <w:sz w:val="36"/>
                <w:szCs w:val="36"/>
              </w:rPr>
              <w:t xml:space="preserve">WAARU </w:t>
            </w:r>
          </w:p>
          <w:p w14:paraId="38C6A749" w14:textId="77777777" w:rsidR="002C720D" w:rsidRPr="00ED1966" w:rsidRDefault="002C720D" w:rsidP="002C720D">
            <w:pPr>
              <w:pStyle w:val="Pa11"/>
              <w:rPr>
                <w:rFonts w:ascii="Arial" w:hAnsi="Arial" w:cs="Arial"/>
                <w:b/>
                <w:bCs/>
                <w:color w:val="211D1E"/>
                <w:sz w:val="36"/>
                <w:szCs w:val="36"/>
              </w:rPr>
            </w:pPr>
            <w:r w:rsidRPr="00ED1966">
              <w:rPr>
                <w:rFonts w:ascii="Arial" w:hAnsi="Arial" w:cs="Arial"/>
                <w:b/>
                <w:bCs/>
                <w:color w:val="211D1E"/>
                <w:sz w:val="36"/>
                <w:szCs w:val="36"/>
              </w:rPr>
              <w:t xml:space="preserve">Richie Turner Associates </w:t>
            </w:r>
          </w:p>
          <w:p w14:paraId="132754DF" w14:textId="380C5BA9" w:rsidR="00ED1966" w:rsidRPr="00ED1966" w:rsidRDefault="002C720D" w:rsidP="002C720D">
            <w:pPr>
              <w:pStyle w:val="Pa11"/>
              <w:rPr>
                <w:rFonts w:ascii="Arial" w:hAnsi="Arial" w:cs="Arial"/>
                <w:color w:val="211D1E"/>
                <w:sz w:val="36"/>
                <w:szCs w:val="36"/>
              </w:rPr>
            </w:pPr>
            <w:r w:rsidRPr="00ED1966">
              <w:rPr>
                <w:rFonts w:ascii="Arial" w:hAnsi="Arial" w:cs="Arial"/>
                <w:b/>
                <w:bCs/>
                <w:color w:val="211D1E"/>
                <w:sz w:val="36"/>
                <w:szCs w:val="36"/>
              </w:rPr>
              <w:t>Re:cognition</w:t>
            </w:r>
          </w:p>
        </w:tc>
        <w:tc>
          <w:tcPr>
            <w:tcW w:w="2941" w:type="dxa"/>
            <w:tcMar>
              <w:top w:w="108" w:type="dxa"/>
              <w:bottom w:w="108" w:type="dxa"/>
            </w:tcMar>
          </w:tcPr>
          <w:p w14:paraId="50216C93" w14:textId="61EE45E2" w:rsidR="00ED1966" w:rsidRPr="00ED1966" w:rsidRDefault="00ED1966" w:rsidP="00AE1CF9">
            <w:pPr>
              <w:pStyle w:val="Pa11"/>
              <w:rPr>
                <w:rFonts w:ascii="Arial" w:hAnsi="Arial" w:cs="Arial"/>
                <w:color w:val="211D1E"/>
                <w:sz w:val="36"/>
                <w:szCs w:val="36"/>
              </w:rPr>
            </w:pPr>
            <w:r w:rsidRPr="00ED1966">
              <w:rPr>
                <w:rFonts w:ascii="Arial" w:hAnsi="Arial" w:cs="Arial"/>
                <w:color w:val="211D1E"/>
                <w:sz w:val="36"/>
                <w:szCs w:val="36"/>
              </w:rPr>
              <w:t>Promote inclusivity in the development of marketing materials that recognise and celebrate cultural experiences</w:t>
            </w:r>
            <w:r>
              <w:rPr>
                <w:rFonts w:ascii="Arial" w:hAnsi="Arial" w:cs="Arial"/>
                <w:color w:val="211D1E"/>
                <w:sz w:val="36"/>
                <w:szCs w:val="36"/>
              </w:rPr>
              <w:br/>
            </w:r>
            <w:r w:rsidRPr="00ED1966">
              <w:rPr>
                <w:rFonts w:ascii="Arial" w:hAnsi="Arial" w:cs="Arial"/>
                <w:color w:val="211D1E"/>
                <w:sz w:val="36"/>
                <w:szCs w:val="36"/>
              </w:rPr>
              <w:t xml:space="preserve">in Wales. </w:t>
            </w:r>
          </w:p>
        </w:tc>
        <w:tc>
          <w:tcPr>
            <w:tcW w:w="6804" w:type="dxa"/>
            <w:tcMar>
              <w:top w:w="108" w:type="dxa"/>
              <w:bottom w:w="108" w:type="dxa"/>
            </w:tcMar>
          </w:tcPr>
          <w:p w14:paraId="2D4F3106" w14:textId="77777777" w:rsidR="00ED1966" w:rsidRPr="00ED1966" w:rsidRDefault="00ED1966" w:rsidP="0099600D">
            <w:pPr>
              <w:pStyle w:val="Default"/>
              <w:rPr>
                <w:rFonts w:ascii="Arial" w:hAnsi="Arial" w:cs="Arial"/>
                <w:color w:val="211D1E"/>
                <w:sz w:val="36"/>
                <w:szCs w:val="36"/>
              </w:rPr>
            </w:pPr>
            <w:r w:rsidRPr="00ED1966">
              <w:rPr>
                <w:rFonts w:ascii="Arial" w:hAnsi="Arial" w:cs="Arial"/>
                <w:color w:val="211D1E"/>
                <w:sz w:val="36"/>
                <w:szCs w:val="36"/>
              </w:rPr>
              <w:t xml:space="preserve">Deliver marketing materials that recognise and celebrate anti-racist practice and inclusivity. </w:t>
            </w:r>
          </w:p>
          <w:p w14:paraId="5218830D" w14:textId="77777777" w:rsidR="00ED1966" w:rsidRPr="00ED1966" w:rsidRDefault="00ED1966" w:rsidP="0099600D">
            <w:pPr>
              <w:pStyle w:val="Default"/>
              <w:rPr>
                <w:rFonts w:ascii="Arial" w:hAnsi="Arial" w:cs="Arial"/>
                <w:color w:val="auto"/>
                <w:sz w:val="36"/>
                <w:szCs w:val="36"/>
              </w:rPr>
            </w:pPr>
          </w:p>
        </w:tc>
        <w:tc>
          <w:tcPr>
            <w:tcW w:w="3681" w:type="dxa"/>
            <w:tcMar>
              <w:top w:w="108" w:type="dxa"/>
              <w:bottom w:w="108" w:type="dxa"/>
            </w:tcMar>
          </w:tcPr>
          <w:p w14:paraId="11687BB1" w14:textId="77777777" w:rsidR="00ED1966" w:rsidRPr="00ED1966" w:rsidRDefault="00ED1966" w:rsidP="0099600D">
            <w:pPr>
              <w:pStyle w:val="Default"/>
              <w:rPr>
                <w:rFonts w:ascii="Arial" w:hAnsi="Arial" w:cs="Arial"/>
                <w:color w:val="211D1E"/>
                <w:sz w:val="36"/>
                <w:szCs w:val="36"/>
              </w:rPr>
            </w:pPr>
            <w:r w:rsidRPr="00ED1966">
              <w:rPr>
                <w:rFonts w:ascii="Arial" w:hAnsi="Arial" w:cs="Arial"/>
                <w:color w:val="211D1E"/>
                <w:sz w:val="36"/>
                <w:szCs w:val="36"/>
              </w:rPr>
              <w:t xml:space="preserve">Deliver marketing materials that recognise and celebrate anti-racist practice and inclusivity. </w:t>
            </w:r>
          </w:p>
          <w:p w14:paraId="705DF357" w14:textId="77777777" w:rsidR="00ED1966" w:rsidRPr="00ED1966" w:rsidRDefault="00ED1966" w:rsidP="0099600D">
            <w:pPr>
              <w:pStyle w:val="Default"/>
              <w:rPr>
                <w:rFonts w:ascii="Arial" w:hAnsi="Arial" w:cs="Arial"/>
                <w:color w:val="auto"/>
                <w:sz w:val="36"/>
                <w:szCs w:val="36"/>
              </w:rPr>
            </w:pPr>
          </w:p>
        </w:tc>
        <w:tc>
          <w:tcPr>
            <w:tcW w:w="3118" w:type="dxa"/>
            <w:tcMar>
              <w:top w:w="108" w:type="dxa"/>
              <w:bottom w:w="108" w:type="dxa"/>
            </w:tcMar>
          </w:tcPr>
          <w:p w14:paraId="5F4D39BA" w14:textId="77777777" w:rsidR="00ED1966" w:rsidRPr="00ED1966" w:rsidRDefault="00ED1966" w:rsidP="00AE1CF9">
            <w:pPr>
              <w:pStyle w:val="Pa11"/>
              <w:rPr>
                <w:rFonts w:ascii="Arial" w:hAnsi="Arial" w:cs="Arial"/>
                <w:color w:val="211D1E"/>
                <w:sz w:val="36"/>
                <w:szCs w:val="36"/>
              </w:rPr>
            </w:pPr>
            <w:r w:rsidRPr="00ED1966">
              <w:rPr>
                <w:rFonts w:ascii="Arial" w:hAnsi="Arial" w:cs="Arial"/>
                <w:color w:val="211D1E"/>
                <w:sz w:val="36"/>
                <w:szCs w:val="36"/>
              </w:rPr>
              <w:t xml:space="preserve">Marketing and branding are anti-racist, anti-ableist and inclusive. </w:t>
            </w:r>
          </w:p>
        </w:tc>
        <w:tc>
          <w:tcPr>
            <w:tcW w:w="2732" w:type="dxa"/>
            <w:tcMar>
              <w:top w:w="108" w:type="dxa"/>
              <w:bottom w:w="108" w:type="dxa"/>
            </w:tcMar>
          </w:tcPr>
          <w:p w14:paraId="30AC8EC8" w14:textId="77777777" w:rsidR="00ED1966" w:rsidRPr="00ED1966" w:rsidRDefault="00ED1966" w:rsidP="00AE1CF9">
            <w:pPr>
              <w:pStyle w:val="Pa11"/>
              <w:rPr>
                <w:rFonts w:ascii="Arial" w:hAnsi="Arial" w:cs="Arial"/>
                <w:color w:val="211D1E"/>
                <w:sz w:val="36"/>
                <w:szCs w:val="36"/>
              </w:rPr>
            </w:pPr>
            <w:r w:rsidRPr="00ED1966">
              <w:rPr>
                <w:rFonts w:ascii="Arial" w:hAnsi="Arial" w:cs="Arial"/>
                <w:color w:val="211D1E"/>
                <w:sz w:val="36"/>
                <w:szCs w:val="36"/>
              </w:rPr>
              <w:t xml:space="preserve">AC-NMW </w:t>
            </w:r>
          </w:p>
          <w:p w14:paraId="66EE4BF2" w14:textId="77777777" w:rsidR="00ED1966" w:rsidRPr="00ED1966" w:rsidRDefault="00ED1966" w:rsidP="00AE1CF9">
            <w:pPr>
              <w:pStyle w:val="Pa11"/>
              <w:rPr>
                <w:rFonts w:ascii="Arial" w:hAnsi="Arial" w:cs="Arial"/>
                <w:color w:val="211D1E"/>
                <w:sz w:val="36"/>
                <w:szCs w:val="36"/>
              </w:rPr>
            </w:pPr>
            <w:r w:rsidRPr="00ED1966">
              <w:rPr>
                <w:rFonts w:ascii="Arial" w:hAnsi="Arial" w:cs="Arial"/>
                <w:color w:val="211D1E"/>
                <w:sz w:val="36"/>
                <w:szCs w:val="36"/>
              </w:rPr>
              <w:t>ACW</w:t>
            </w:r>
          </w:p>
        </w:tc>
      </w:tr>
    </w:tbl>
    <w:p w14:paraId="7BD9C653" w14:textId="77777777" w:rsidR="00E8233A" w:rsidRPr="00A05C67" w:rsidRDefault="00E8233A">
      <w:pPr>
        <w:spacing w:line="244" w:lineRule="auto"/>
        <w:rPr>
          <w:rFonts w:ascii="Arial" w:hAnsi="Arial" w:cs="Arial"/>
          <w:sz w:val="18"/>
        </w:rPr>
        <w:sectPr w:rsidR="00E8233A" w:rsidRPr="00A05C67" w:rsidSect="008B4BE3">
          <w:type w:val="continuous"/>
          <w:pgSz w:w="23800" w:h="16820" w:orient="landscape"/>
          <w:pgMar w:top="700" w:right="260" w:bottom="280" w:left="280" w:header="360" w:footer="324" w:gutter="0"/>
          <w:cols w:num="6" w:space="720" w:equalWidth="0">
            <w:col w:w="1562" w:space="40"/>
            <w:col w:w="2113" w:space="253"/>
            <w:col w:w="4266" w:space="43"/>
            <w:col w:w="3802" w:space="53"/>
            <w:col w:w="1925" w:space="116"/>
            <w:col w:w="2127"/>
          </w:cols>
          <w:docGrid w:linePitch="299"/>
        </w:sectPr>
      </w:pPr>
    </w:p>
    <w:p w14:paraId="69E969A1" w14:textId="77777777" w:rsidR="00E8233A" w:rsidRPr="00A05C67" w:rsidRDefault="00E8233A">
      <w:pPr>
        <w:pStyle w:val="BodyText"/>
        <w:rPr>
          <w:rFonts w:ascii="Arial" w:hAnsi="Arial" w:cs="Arial"/>
          <w:sz w:val="20"/>
        </w:rPr>
      </w:pPr>
    </w:p>
    <w:p w14:paraId="079CD5E0" w14:textId="26C595F8" w:rsidR="002D4B4F" w:rsidRDefault="002D4B4F" w:rsidP="002D4B4F">
      <w:pPr>
        <w:spacing w:before="327" w:line="266" w:lineRule="auto"/>
        <w:ind w:left="140"/>
        <w:rPr>
          <w:rStyle w:val="A2"/>
          <w:rFonts w:ascii="Arial" w:hAnsi="Arial" w:cs="Arial"/>
          <w:sz w:val="60"/>
          <w:szCs w:val="60"/>
        </w:rPr>
      </w:pPr>
      <w:r w:rsidRPr="002D4B4F">
        <w:rPr>
          <w:rStyle w:val="A2"/>
          <w:rFonts w:ascii="Arial" w:hAnsi="Arial" w:cs="Arial"/>
          <w:sz w:val="60"/>
          <w:szCs w:val="60"/>
        </w:rPr>
        <w:t>Appendix 1</w:t>
      </w:r>
    </w:p>
    <w:p w14:paraId="0517094A" w14:textId="31175DDF" w:rsidR="002D4B4F" w:rsidRPr="002D4B4F" w:rsidRDefault="002D4B4F" w:rsidP="002D4B4F">
      <w:pPr>
        <w:spacing w:before="327" w:line="266" w:lineRule="auto"/>
        <w:ind w:left="140"/>
        <w:rPr>
          <w:rStyle w:val="A2"/>
          <w:rFonts w:ascii="Arial" w:hAnsi="Arial" w:cs="Arial"/>
          <w:sz w:val="60"/>
          <w:szCs w:val="60"/>
        </w:rPr>
      </w:pPr>
      <w:r w:rsidRPr="002D4B4F">
        <w:rPr>
          <w:rFonts w:ascii="Arial" w:eastAsiaTheme="minorHAnsi" w:hAnsi="Arial" w:cs="Arial"/>
          <w:color w:val="211D1E"/>
          <w:sz w:val="60"/>
          <w:szCs w:val="60"/>
          <w:lang w:val="en-GB"/>
        </w:rPr>
        <w:t>Well-being of Future Generations</w:t>
      </w:r>
    </w:p>
    <w:p w14:paraId="1293D44E" w14:textId="77777777" w:rsidR="002D4B4F" w:rsidRDefault="002D4B4F">
      <w:pPr>
        <w:pStyle w:val="BodyText"/>
        <w:rPr>
          <w:rFonts w:ascii="Arial" w:hAnsi="Arial" w:cs="Arial"/>
          <w:color w:val="211D1E"/>
          <w:sz w:val="36"/>
          <w:szCs w:val="36"/>
        </w:rPr>
      </w:pPr>
    </w:p>
    <w:p w14:paraId="086C61AC" w14:textId="2F0DCD9A" w:rsidR="00E8233A" w:rsidRPr="002D4B4F" w:rsidRDefault="002D4B4F">
      <w:pPr>
        <w:pStyle w:val="BodyText"/>
        <w:rPr>
          <w:rFonts w:ascii="Arial" w:hAnsi="Arial" w:cs="Arial"/>
          <w:sz w:val="36"/>
          <w:szCs w:val="36"/>
        </w:rPr>
      </w:pPr>
      <w:r w:rsidRPr="002D4B4F">
        <w:rPr>
          <w:rFonts w:ascii="Arial" w:hAnsi="Arial" w:cs="Arial"/>
          <w:color w:val="211D1E"/>
          <w:sz w:val="36"/>
          <w:szCs w:val="36"/>
        </w:rPr>
        <w:t xml:space="preserve">Our plan sits within the framework of the Well-being of Future Generations (Wales) Act 2015 (FGA). Our intention in responding to the reports is to implement actions that will bring about sustainable, long term change not just for people now but for our future generations. In setting and agreeing the actions in this plan we have taken into account the seven well-being goals of the act and the five ways of working. In reviewing and monitoring our progress with this </w:t>
      </w:r>
    </w:p>
    <w:p w14:paraId="57F78B9E" w14:textId="77777777" w:rsidR="00E8233A" w:rsidRDefault="00E8233A">
      <w:pPr>
        <w:spacing w:line="244" w:lineRule="auto"/>
        <w:rPr>
          <w:rFonts w:ascii="Arial" w:hAnsi="Arial" w:cs="Arial"/>
          <w:sz w:val="18"/>
        </w:rPr>
      </w:pPr>
    </w:p>
    <w:p w14:paraId="6DE126FD" w14:textId="77777777" w:rsidR="002D4B4F" w:rsidRDefault="002D4B4F">
      <w:pPr>
        <w:spacing w:line="244" w:lineRule="auto"/>
        <w:rPr>
          <w:rFonts w:ascii="Arial" w:hAnsi="Arial" w:cs="Arial"/>
          <w:sz w:val="18"/>
        </w:rPr>
      </w:pPr>
    </w:p>
    <w:p w14:paraId="33E391FA" w14:textId="3F9565E3" w:rsidR="002D4B4F" w:rsidRPr="002D4B4F" w:rsidRDefault="002D4B4F" w:rsidP="002D4B4F">
      <w:pPr>
        <w:widowControl/>
        <w:adjustRightInd w:val="0"/>
        <w:spacing w:line="241" w:lineRule="atLeast"/>
        <w:jc w:val="right"/>
        <w:rPr>
          <w:rFonts w:ascii="Museo Sans 700" w:eastAsiaTheme="minorHAnsi" w:hAnsi="Museo Sans 700" w:cs="Museo Sans 700"/>
          <w:color w:val="211D1E"/>
          <w:sz w:val="16"/>
          <w:szCs w:val="16"/>
          <w:lang w:val="en-G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39"/>
        <w:gridCol w:w="6379"/>
      </w:tblGrid>
      <w:tr w:rsidR="002D4B4F" w:rsidRPr="002D4B4F" w14:paraId="32AB4BE4" w14:textId="77777777" w:rsidTr="00D052A0">
        <w:trPr>
          <w:trHeight w:val="629"/>
        </w:trPr>
        <w:tc>
          <w:tcPr>
            <w:tcW w:w="3539" w:type="dxa"/>
            <w:tcMar>
              <w:top w:w="108" w:type="dxa"/>
              <w:bottom w:w="108" w:type="dxa"/>
            </w:tcMar>
          </w:tcPr>
          <w:p w14:paraId="3C63F3D8" w14:textId="2E22FB5D" w:rsidR="002D4B4F" w:rsidRPr="002D4B4F" w:rsidRDefault="002D4B4F" w:rsidP="002D4B4F">
            <w:pPr>
              <w:widowControl/>
              <w:adjustRightInd w:val="0"/>
              <w:spacing w:line="181" w:lineRule="atLeast"/>
              <w:rPr>
                <w:rFonts w:ascii="Arial" w:eastAsiaTheme="minorHAnsi" w:hAnsi="Arial" w:cs="Arial"/>
                <w:b/>
                <w:bCs/>
                <w:color w:val="211D1E"/>
                <w:sz w:val="36"/>
                <w:szCs w:val="36"/>
                <w:lang w:val="en-GB"/>
              </w:rPr>
            </w:pPr>
            <w:r w:rsidRPr="002D4B4F">
              <w:rPr>
                <w:rFonts w:ascii="Arial" w:eastAsiaTheme="minorHAnsi" w:hAnsi="Arial" w:cs="Arial"/>
                <w:b/>
                <w:bCs/>
                <w:color w:val="211D1E"/>
                <w:sz w:val="36"/>
                <w:szCs w:val="36"/>
                <w:lang w:val="en-GB"/>
              </w:rPr>
              <w:t>7 Well</w:t>
            </w:r>
            <w:r w:rsidR="00D052A0">
              <w:rPr>
                <w:rFonts w:ascii="Arial" w:eastAsiaTheme="minorHAnsi" w:hAnsi="Arial" w:cs="Arial"/>
                <w:b/>
                <w:bCs/>
                <w:color w:val="211D1E"/>
                <w:sz w:val="36"/>
                <w:szCs w:val="36"/>
                <w:lang w:val="en-GB"/>
              </w:rPr>
              <w:t>-</w:t>
            </w:r>
            <w:r w:rsidRPr="002D4B4F">
              <w:rPr>
                <w:rFonts w:ascii="Arial" w:eastAsiaTheme="minorHAnsi" w:hAnsi="Arial" w:cs="Arial"/>
                <w:b/>
                <w:bCs/>
                <w:color w:val="211D1E"/>
                <w:sz w:val="36"/>
                <w:szCs w:val="36"/>
                <w:lang w:val="en-GB"/>
              </w:rPr>
              <w:t>being Goals</w:t>
            </w:r>
          </w:p>
        </w:tc>
        <w:tc>
          <w:tcPr>
            <w:tcW w:w="6379" w:type="dxa"/>
            <w:tcMar>
              <w:top w:w="108" w:type="dxa"/>
              <w:bottom w:w="108" w:type="dxa"/>
            </w:tcMar>
          </w:tcPr>
          <w:p w14:paraId="618E7F02" w14:textId="0F11EA3E" w:rsidR="002D4B4F" w:rsidRPr="002D4B4F" w:rsidRDefault="002D4B4F" w:rsidP="002D4B4F">
            <w:pPr>
              <w:widowControl/>
              <w:adjustRightInd w:val="0"/>
              <w:spacing w:line="181" w:lineRule="atLeast"/>
              <w:rPr>
                <w:rFonts w:ascii="Arial" w:eastAsiaTheme="minorHAnsi" w:hAnsi="Arial" w:cs="Arial"/>
                <w:b/>
                <w:bCs/>
                <w:color w:val="211D1E"/>
                <w:sz w:val="36"/>
                <w:szCs w:val="36"/>
                <w:lang w:val="en-GB"/>
              </w:rPr>
            </w:pPr>
            <w:r w:rsidRPr="002D4B4F">
              <w:rPr>
                <w:rFonts w:ascii="Arial" w:eastAsiaTheme="minorHAnsi" w:hAnsi="Arial" w:cs="Arial"/>
                <w:b/>
                <w:bCs/>
                <w:color w:val="211D1E"/>
                <w:sz w:val="36"/>
                <w:szCs w:val="36"/>
                <w:lang w:val="en-GB"/>
              </w:rPr>
              <w:t>Well</w:t>
            </w:r>
            <w:r w:rsidR="00D052A0">
              <w:rPr>
                <w:rFonts w:ascii="Arial" w:eastAsiaTheme="minorHAnsi" w:hAnsi="Arial" w:cs="Arial"/>
                <w:b/>
                <w:bCs/>
                <w:color w:val="211D1E"/>
                <w:sz w:val="36"/>
                <w:szCs w:val="36"/>
                <w:lang w:val="en-GB"/>
              </w:rPr>
              <w:t>-</w:t>
            </w:r>
            <w:r w:rsidRPr="002D4B4F">
              <w:rPr>
                <w:rFonts w:ascii="Arial" w:eastAsiaTheme="minorHAnsi" w:hAnsi="Arial" w:cs="Arial"/>
                <w:b/>
                <w:bCs/>
                <w:color w:val="211D1E"/>
                <w:sz w:val="36"/>
                <w:szCs w:val="36"/>
                <w:lang w:val="en-GB"/>
              </w:rPr>
              <w:t>being of Future Generations Act</w:t>
            </w:r>
          </w:p>
        </w:tc>
      </w:tr>
      <w:tr w:rsidR="002D4B4F" w:rsidRPr="002D4B4F" w14:paraId="79BFA9B7" w14:textId="77777777" w:rsidTr="00D052A0">
        <w:trPr>
          <w:trHeight w:val="580"/>
        </w:trPr>
        <w:tc>
          <w:tcPr>
            <w:tcW w:w="3539" w:type="dxa"/>
            <w:tcMar>
              <w:top w:w="108" w:type="dxa"/>
              <w:bottom w:w="108" w:type="dxa"/>
            </w:tcMar>
          </w:tcPr>
          <w:p w14:paraId="41C03B13" w14:textId="77777777" w:rsidR="002D4B4F" w:rsidRDefault="002D4B4F" w:rsidP="002D4B4F">
            <w:pPr>
              <w:widowControl/>
              <w:adjustRightInd w:val="0"/>
              <w:spacing w:line="181" w:lineRule="atLeast"/>
              <w:rPr>
                <w:rFonts w:ascii="Arial" w:eastAsiaTheme="minorHAnsi" w:hAnsi="Arial" w:cs="Arial"/>
                <w:b/>
                <w:bCs/>
                <w:color w:val="211D1E"/>
                <w:sz w:val="36"/>
                <w:szCs w:val="36"/>
                <w:lang w:val="en-GB"/>
              </w:rPr>
            </w:pPr>
            <w:r w:rsidRPr="002D4B4F">
              <w:rPr>
                <w:rFonts w:ascii="Arial" w:eastAsiaTheme="minorHAnsi" w:hAnsi="Arial" w:cs="Arial"/>
                <w:b/>
                <w:bCs/>
                <w:color w:val="211D1E"/>
                <w:sz w:val="36"/>
                <w:szCs w:val="36"/>
                <w:lang w:val="en-GB"/>
              </w:rPr>
              <w:t>A Prosperous Wales</w:t>
            </w:r>
          </w:p>
          <w:p w14:paraId="56A3723A" w14:textId="77777777" w:rsidR="0063199A" w:rsidRDefault="0063199A" w:rsidP="002D4B4F">
            <w:pPr>
              <w:widowControl/>
              <w:adjustRightInd w:val="0"/>
              <w:spacing w:line="181" w:lineRule="atLeast"/>
              <w:rPr>
                <w:rFonts w:ascii="Arial" w:eastAsiaTheme="minorHAnsi" w:hAnsi="Arial" w:cs="Arial"/>
                <w:b/>
                <w:bCs/>
                <w:color w:val="211D1E"/>
                <w:sz w:val="36"/>
                <w:szCs w:val="36"/>
                <w:lang w:val="en-GB"/>
              </w:rPr>
            </w:pPr>
          </w:p>
          <w:p w14:paraId="708B2D56" w14:textId="4A5EEFA0" w:rsidR="0063199A" w:rsidRPr="002D4B4F" w:rsidRDefault="00CE5071" w:rsidP="002D4B4F">
            <w:pPr>
              <w:widowControl/>
              <w:adjustRightInd w:val="0"/>
              <w:spacing w:line="181" w:lineRule="atLeast"/>
              <w:rPr>
                <w:rFonts w:ascii="Arial" w:eastAsiaTheme="minorHAnsi" w:hAnsi="Arial" w:cs="Arial"/>
                <w:b/>
                <w:bCs/>
                <w:color w:val="211D1E"/>
                <w:sz w:val="36"/>
                <w:szCs w:val="36"/>
                <w:lang w:val="en-GB"/>
              </w:rPr>
            </w:pPr>
            <w:r>
              <w:rPr>
                <w:rFonts w:ascii="Arial" w:eastAsiaTheme="minorHAnsi" w:hAnsi="Arial" w:cs="Arial"/>
                <w:b/>
                <w:bCs/>
                <w:noProof/>
                <w:color w:val="211D1E"/>
                <w:sz w:val="36"/>
                <w:szCs w:val="36"/>
                <w:lang w:val="en-GB"/>
              </w:rPr>
              <w:drawing>
                <wp:inline distT="0" distB="0" distL="0" distR="0" wp14:anchorId="371BA79A" wp14:editId="564C46E3">
                  <wp:extent cx="1562100" cy="1562100"/>
                  <wp:effectExtent l="0" t="0" r="0" b="0"/>
                  <wp:docPr id="12" name="Picture 1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1563534" cy="1563534"/>
                          </a:xfrm>
                          <a:prstGeom prst="rect">
                            <a:avLst/>
                          </a:prstGeom>
                        </pic:spPr>
                      </pic:pic>
                    </a:graphicData>
                  </a:graphic>
                </wp:inline>
              </w:drawing>
            </w:r>
          </w:p>
        </w:tc>
        <w:tc>
          <w:tcPr>
            <w:tcW w:w="6379" w:type="dxa"/>
            <w:tcMar>
              <w:top w:w="108" w:type="dxa"/>
              <w:bottom w:w="108" w:type="dxa"/>
            </w:tcMar>
          </w:tcPr>
          <w:p w14:paraId="5C10A58F" w14:textId="77777777" w:rsidR="002D4B4F" w:rsidRDefault="002D4B4F" w:rsidP="002D4B4F">
            <w:pPr>
              <w:widowControl/>
              <w:adjustRightInd w:val="0"/>
              <w:spacing w:line="181" w:lineRule="atLeast"/>
              <w:rPr>
                <w:rFonts w:ascii="Arial" w:eastAsiaTheme="minorHAnsi" w:hAnsi="Arial" w:cs="Arial"/>
                <w:color w:val="211D1E"/>
                <w:sz w:val="36"/>
                <w:szCs w:val="36"/>
                <w:lang w:val="en-GB"/>
              </w:rPr>
            </w:pPr>
            <w:r w:rsidRPr="002D4B4F">
              <w:rPr>
                <w:rFonts w:ascii="Arial" w:eastAsiaTheme="minorHAnsi" w:hAnsi="Arial" w:cs="Arial"/>
                <w:color w:val="211D1E"/>
                <w:sz w:val="36"/>
                <w:szCs w:val="36"/>
                <w:lang w:val="en-GB"/>
              </w:rPr>
              <w:t xml:space="preserve">This Action Plan seeks generally to contribute to a well-educated population through widening access to arts, culture and heritage. It also specifically creates pathways to employment through creation of apprenticeships, internships and placements, for young people and people who have experienced barriers as developing creative artists. </w:t>
            </w:r>
          </w:p>
          <w:p w14:paraId="26572F55" w14:textId="6ACE09F9" w:rsidR="00D052A0" w:rsidRPr="002D4B4F" w:rsidRDefault="00D052A0" w:rsidP="002D4B4F">
            <w:pPr>
              <w:widowControl/>
              <w:adjustRightInd w:val="0"/>
              <w:spacing w:line="181" w:lineRule="atLeast"/>
              <w:rPr>
                <w:rFonts w:ascii="Arial" w:eastAsiaTheme="minorHAnsi" w:hAnsi="Arial" w:cs="Arial"/>
                <w:color w:val="211D1E"/>
                <w:sz w:val="36"/>
                <w:szCs w:val="36"/>
                <w:lang w:val="en-GB"/>
              </w:rPr>
            </w:pPr>
            <w:r w:rsidRPr="002D4B4F">
              <w:rPr>
                <w:rFonts w:ascii="Arial" w:hAnsi="Arial" w:cs="Arial"/>
                <w:color w:val="211D1E"/>
                <w:sz w:val="36"/>
                <w:szCs w:val="36"/>
              </w:rPr>
              <w:t>Consideration of plans for zero carbon and wider environmental impacts will be built into the design and delivery of projects and programmes</w:t>
            </w:r>
            <w:r w:rsidR="00233787">
              <w:rPr>
                <w:rFonts w:ascii="Arial" w:hAnsi="Arial" w:cs="Arial"/>
                <w:color w:val="211D1E"/>
                <w:sz w:val="36"/>
                <w:szCs w:val="36"/>
              </w:rPr>
              <w:t>.</w:t>
            </w:r>
          </w:p>
        </w:tc>
      </w:tr>
    </w:tbl>
    <w:p w14:paraId="7D35E7B2" w14:textId="4EB416F2" w:rsidR="002D4B4F" w:rsidRPr="00A05C67" w:rsidRDefault="002D4B4F">
      <w:pPr>
        <w:spacing w:line="244" w:lineRule="auto"/>
        <w:rPr>
          <w:rFonts w:ascii="Arial" w:hAnsi="Arial" w:cs="Arial"/>
          <w:sz w:val="18"/>
        </w:rPr>
        <w:sectPr w:rsidR="002D4B4F" w:rsidRPr="00A05C67" w:rsidSect="00FE231A">
          <w:headerReference w:type="default" r:id="rId30"/>
          <w:footerReference w:type="default" r:id="rId31"/>
          <w:pgSz w:w="11910" w:h="16840"/>
          <w:pgMar w:top="1134" w:right="1134" w:bottom="1134" w:left="1134" w:header="340" w:footer="788" w:gutter="0"/>
          <w:pgNumType w:start="33"/>
          <w:cols w:space="720"/>
        </w:sectPr>
      </w:pPr>
    </w:p>
    <w:p w14:paraId="74D9F5EE" w14:textId="77777777" w:rsidR="00E8233A" w:rsidRPr="00A05C67" w:rsidRDefault="00E8233A">
      <w:pPr>
        <w:pStyle w:val="BodyText"/>
        <w:rPr>
          <w:rFonts w:ascii="Arial" w:hAnsi="Arial" w:cs="Arial"/>
          <w:sz w:val="20"/>
        </w:rPr>
      </w:pPr>
    </w:p>
    <w:p w14:paraId="68BCAA2A" w14:textId="77777777" w:rsidR="00E8233A" w:rsidRPr="00A05C67" w:rsidRDefault="00E8233A">
      <w:pPr>
        <w:pStyle w:val="BodyText"/>
        <w:spacing w:before="5"/>
        <w:rPr>
          <w:rFonts w:ascii="Arial" w:hAnsi="Arial" w:cs="Arial"/>
          <w:sz w:val="22"/>
        </w:rPr>
      </w:pPr>
    </w:p>
    <w:tbl>
      <w:tblPr>
        <w:tblW w:w="9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6357"/>
      </w:tblGrid>
      <w:tr w:rsidR="002D4B4F" w:rsidRPr="002D4B4F" w14:paraId="5D045852" w14:textId="77777777" w:rsidTr="0099600D">
        <w:trPr>
          <w:trHeight w:val="1172"/>
        </w:trPr>
        <w:tc>
          <w:tcPr>
            <w:tcW w:w="3369" w:type="dxa"/>
            <w:tcMar>
              <w:top w:w="108" w:type="dxa"/>
              <w:bottom w:w="108" w:type="dxa"/>
            </w:tcMar>
          </w:tcPr>
          <w:p w14:paraId="0EEF8145" w14:textId="77777777" w:rsidR="002D4B4F" w:rsidRDefault="002D4B4F" w:rsidP="002D4B4F">
            <w:pPr>
              <w:widowControl/>
              <w:adjustRightInd w:val="0"/>
              <w:spacing w:line="181" w:lineRule="atLeast"/>
              <w:rPr>
                <w:rFonts w:ascii="Arial" w:hAnsi="Arial" w:cs="Arial"/>
                <w:b/>
                <w:bCs/>
                <w:color w:val="211D1E"/>
                <w:sz w:val="36"/>
                <w:szCs w:val="36"/>
              </w:rPr>
            </w:pPr>
            <w:r w:rsidRPr="00E95B0F">
              <w:rPr>
                <w:rFonts w:ascii="Arial" w:hAnsi="Arial" w:cs="Arial"/>
                <w:b/>
                <w:bCs/>
                <w:color w:val="211D1E"/>
                <w:sz w:val="36"/>
                <w:szCs w:val="36"/>
              </w:rPr>
              <w:t>A Resilient Wales</w:t>
            </w:r>
          </w:p>
          <w:p w14:paraId="65A8446D" w14:textId="77777777" w:rsidR="0063199A" w:rsidRDefault="0063199A" w:rsidP="002D4B4F">
            <w:pPr>
              <w:widowControl/>
              <w:adjustRightInd w:val="0"/>
              <w:spacing w:line="181" w:lineRule="atLeast"/>
              <w:rPr>
                <w:rFonts w:ascii="Arial" w:hAnsi="Arial" w:cs="Arial"/>
                <w:b/>
                <w:bCs/>
                <w:color w:val="211D1E"/>
                <w:sz w:val="36"/>
                <w:szCs w:val="36"/>
              </w:rPr>
            </w:pPr>
          </w:p>
          <w:p w14:paraId="01A95245" w14:textId="3D9A50C2" w:rsidR="0063199A" w:rsidRPr="00E95B0F" w:rsidRDefault="00CE5071" w:rsidP="002D4B4F">
            <w:pPr>
              <w:widowControl/>
              <w:adjustRightInd w:val="0"/>
              <w:spacing w:line="181" w:lineRule="atLeast"/>
              <w:rPr>
                <w:rFonts w:ascii="Arial" w:eastAsiaTheme="minorHAnsi" w:hAnsi="Arial" w:cs="Arial"/>
                <w:b/>
                <w:bCs/>
                <w:color w:val="211D1E"/>
                <w:sz w:val="36"/>
                <w:szCs w:val="36"/>
                <w:lang w:val="en-GB"/>
              </w:rPr>
            </w:pPr>
            <w:r>
              <w:rPr>
                <w:rFonts w:ascii="Arial" w:eastAsiaTheme="minorHAnsi" w:hAnsi="Arial" w:cs="Arial"/>
                <w:b/>
                <w:bCs/>
                <w:noProof/>
                <w:color w:val="211D1E"/>
                <w:sz w:val="36"/>
                <w:szCs w:val="36"/>
                <w:lang w:val="en-GB"/>
              </w:rPr>
              <w:drawing>
                <wp:inline distT="0" distB="0" distL="0" distR="0" wp14:anchorId="6419030F" wp14:editId="27E59ECA">
                  <wp:extent cx="1511935" cy="1511935"/>
                  <wp:effectExtent l="0" t="0" r="0" b="0"/>
                  <wp:docPr id="13" name="Picture 1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1513322" cy="1513322"/>
                          </a:xfrm>
                          <a:prstGeom prst="rect">
                            <a:avLst/>
                          </a:prstGeom>
                        </pic:spPr>
                      </pic:pic>
                    </a:graphicData>
                  </a:graphic>
                </wp:inline>
              </w:drawing>
            </w:r>
          </w:p>
        </w:tc>
        <w:tc>
          <w:tcPr>
            <w:tcW w:w="6357" w:type="dxa"/>
            <w:tcMar>
              <w:top w:w="108" w:type="dxa"/>
              <w:bottom w:w="108" w:type="dxa"/>
            </w:tcMar>
          </w:tcPr>
          <w:p w14:paraId="57C5DEE2" w14:textId="178A5F86" w:rsidR="002D4B4F" w:rsidRPr="002D4B4F" w:rsidRDefault="002D4B4F" w:rsidP="002D4B4F">
            <w:pPr>
              <w:widowControl/>
              <w:adjustRightInd w:val="0"/>
              <w:spacing w:line="181" w:lineRule="atLeast"/>
              <w:rPr>
                <w:rFonts w:ascii="Arial" w:eastAsiaTheme="minorHAnsi" w:hAnsi="Arial" w:cs="Arial"/>
                <w:color w:val="211D1E"/>
                <w:sz w:val="36"/>
                <w:szCs w:val="36"/>
                <w:lang w:val="en-GB"/>
              </w:rPr>
            </w:pPr>
            <w:r w:rsidRPr="002D4B4F">
              <w:rPr>
                <w:rFonts w:ascii="Arial" w:hAnsi="Arial" w:cs="Arial"/>
                <w:color w:val="211D1E"/>
                <w:sz w:val="36"/>
                <w:szCs w:val="36"/>
              </w:rPr>
              <w:t xml:space="preserve">Working with communities to develop understanding and capacity to consider the natural environment will be part of this work. </w:t>
            </w:r>
            <w:r>
              <w:rPr>
                <w:rFonts w:ascii="Arial" w:hAnsi="Arial" w:cs="Arial"/>
                <w:color w:val="211D1E"/>
                <w:sz w:val="36"/>
                <w:szCs w:val="36"/>
              </w:rPr>
              <w:br/>
            </w:r>
            <w:r w:rsidRPr="002D4B4F">
              <w:rPr>
                <w:rFonts w:ascii="Arial" w:hAnsi="Arial" w:cs="Arial"/>
                <w:color w:val="211D1E"/>
                <w:sz w:val="36"/>
                <w:szCs w:val="36"/>
              </w:rPr>
              <w:t>Our approach is designed to build resilient communities.</w:t>
            </w:r>
          </w:p>
        </w:tc>
      </w:tr>
      <w:tr w:rsidR="002D4B4F" w:rsidRPr="002D4B4F" w14:paraId="0E6271D4" w14:textId="77777777" w:rsidTr="0099600D">
        <w:trPr>
          <w:trHeight w:val="1172"/>
        </w:trPr>
        <w:tc>
          <w:tcPr>
            <w:tcW w:w="3369" w:type="dxa"/>
            <w:tcMar>
              <w:top w:w="108" w:type="dxa"/>
              <w:bottom w:w="108" w:type="dxa"/>
            </w:tcMar>
          </w:tcPr>
          <w:p w14:paraId="3D3A6895" w14:textId="77777777" w:rsidR="002D4B4F" w:rsidRDefault="002D4B4F" w:rsidP="00AE1CF9">
            <w:pPr>
              <w:widowControl/>
              <w:adjustRightInd w:val="0"/>
              <w:spacing w:line="181" w:lineRule="atLeast"/>
              <w:rPr>
                <w:rFonts w:ascii="Arial" w:eastAsiaTheme="minorHAnsi" w:hAnsi="Arial" w:cs="Arial"/>
                <w:b/>
                <w:bCs/>
                <w:color w:val="211D1E"/>
                <w:sz w:val="36"/>
                <w:szCs w:val="36"/>
                <w:lang w:val="en-GB"/>
              </w:rPr>
            </w:pPr>
            <w:r w:rsidRPr="002D4B4F">
              <w:rPr>
                <w:rFonts w:ascii="Arial" w:eastAsiaTheme="minorHAnsi" w:hAnsi="Arial" w:cs="Arial"/>
                <w:b/>
                <w:bCs/>
                <w:color w:val="211D1E"/>
                <w:sz w:val="36"/>
                <w:szCs w:val="36"/>
                <w:lang w:val="en-GB"/>
              </w:rPr>
              <w:t>A More Equal Wales</w:t>
            </w:r>
          </w:p>
          <w:p w14:paraId="77B5AEFF" w14:textId="77777777" w:rsidR="0063199A" w:rsidRDefault="0063199A" w:rsidP="00AE1CF9">
            <w:pPr>
              <w:widowControl/>
              <w:adjustRightInd w:val="0"/>
              <w:spacing w:line="181" w:lineRule="atLeast"/>
              <w:rPr>
                <w:rFonts w:ascii="Arial" w:eastAsiaTheme="minorHAnsi" w:hAnsi="Arial" w:cs="Arial"/>
                <w:b/>
                <w:bCs/>
                <w:color w:val="211D1E"/>
                <w:sz w:val="36"/>
                <w:szCs w:val="36"/>
                <w:lang w:val="en-GB"/>
              </w:rPr>
            </w:pPr>
          </w:p>
          <w:p w14:paraId="4BB178FF" w14:textId="08AD9CDC" w:rsidR="0063199A" w:rsidRPr="002D4B4F" w:rsidRDefault="0063199A" w:rsidP="00AE1CF9">
            <w:pPr>
              <w:widowControl/>
              <w:adjustRightInd w:val="0"/>
              <w:spacing w:line="181" w:lineRule="atLeast"/>
              <w:rPr>
                <w:rFonts w:ascii="Arial" w:eastAsiaTheme="minorHAnsi" w:hAnsi="Arial" w:cs="Arial"/>
                <w:b/>
                <w:bCs/>
                <w:color w:val="211D1E"/>
                <w:sz w:val="36"/>
                <w:szCs w:val="36"/>
                <w:lang w:val="en-GB"/>
              </w:rPr>
            </w:pPr>
            <w:r>
              <w:rPr>
                <w:rFonts w:ascii="Arial" w:eastAsiaTheme="minorHAnsi" w:hAnsi="Arial" w:cs="Arial"/>
                <w:b/>
                <w:bCs/>
                <w:noProof/>
                <w:color w:val="211D1E"/>
                <w:sz w:val="36"/>
                <w:szCs w:val="36"/>
                <w:lang w:val="en-GB"/>
              </w:rPr>
              <w:drawing>
                <wp:inline distT="0" distB="0" distL="0" distR="0" wp14:anchorId="07674724" wp14:editId="425913E5">
                  <wp:extent cx="1512277" cy="1512277"/>
                  <wp:effectExtent l="0" t="0" r="0" b="0"/>
                  <wp:docPr id="4484" name="Picture 448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4" name="Picture 4484" descr="Icon&#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22432" cy="1522432"/>
                          </a:xfrm>
                          <a:prstGeom prst="rect">
                            <a:avLst/>
                          </a:prstGeom>
                        </pic:spPr>
                      </pic:pic>
                    </a:graphicData>
                  </a:graphic>
                </wp:inline>
              </w:drawing>
            </w:r>
          </w:p>
        </w:tc>
        <w:tc>
          <w:tcPr>
            <w:tcW w:w="6357" w:type="dxa"/>
            <w:tcMar>
              <w:top w:w="108" w:type="dxa"/>
              <w:bottom w:w="108" w:type="dxa"/>
            </w:tcMar>
          </w:tcPr>
          <w:p w14:paraId="727BB1D7" w14:textId="77777777" w:rsidR="002D4B4F" w:rsidRPr="002D4B4F" w:rsidRDefault="002D4B4F" w:rsidP="00AE1CF9">
            <w:pPr>
              <w:widowControl/>
              <w:adjustRightInd w:val="0"/>
              <w:spacing w:line="181" w:lineRule="atLeast"/>
              <w:rPr>
                <w:rFonts w:ascii="Arial" w:eastAsiaTheme="minorHAnsi" w:hAnsi="Arial" w:cs="Arial"/>
                <w:color w:val="211D1E"/>
                <w:sz w:val="36"/>
                <w:szCs w:val="36"/>
                <w:lang w:val="en-GB"/>
              </w:rPr>
            </w:pPr>
            <w:r w:rsidRPr="002D4B4F">
              <w:rPr>
                <w:rFonts w:ascii="Arial" w:eastAsiaTheme="minorHAnsi" w:hAnsi="Arial" w:cs="Arial"/>
                <w:color w:val="211D1E"/>
                <w:sz w:val="36"/>
                <w:szCs w:val="36"/>
                <w:lang w:val="en-GB"/>
              </w:rPr>
              <w:t>This Action Plan is designed to address inequalities of access to arts, cultural and heritage experiences for people in all parts of Wales. It is designed to widen engagement with people and better reflect people’s experiences and identities through arts, culture and heritage. It seeks to empower culturally and ethnically diverse communities, D/deaf and disabled people and people experiencing socio-economic disadvantage, with genuine involvement in developing Arts Council of Wales and Amgueddfa Cymru’s work. It will create the necessary structures and support mechanisms to enable this to happen, both internally and externally.</w:t>
            </w:r>
          </w:p>
        </w:tc>
      </w:tr>
    </w:tbl>
    <w:p w14:paraId="28D8ED18" w14:textId="77777777" w:rsidR="00E8233A" w:rsidRPr="002D4B4F" w:rsidRDefault="00E8233A">
      <w:pPr>
        <w:rPr>
          <w:rFonts w:ascii="Arial" w:hAnsi="Arial" w:cs="Arial"/>
          <w:sz w:val="36"/>
          <w:szCs w:val="36"/>
        </w:rPr>
        <w:sectPr w:rsidR="00E8233A" w:rsidRPr="002D4B4F" w:rsidSect="002D4B4F">
          <w:headerReference w:type="default" r:id="rId34"/>
          <w:footerReference w:type="default" r:id="rId35"/>
          <w:pgSz w:w="11910" w:h="16840"/>
          <w:pgMar w:top="1134" w:right="1134" w:bottom="1134" w:left="1134" w:header="348" w:footer="0" w:gutter="0"/>
          <w:cols w:space="720"/>
        </w:sectPr>
      </w:pPr>
    </w:p>
    <w:p w14:paraId="4996CC76" w14:textId="77777777" w:rsidR="00E8233A" w:rsidRPr="002D4B4F" w:rsidRDefault="00E8233A">
      <w:pPr>
        <w:spacing w:line="244" w:lineRule="auto"/>
        <w:rPr>
          <w:rFonts w:ascii="Arial" w:hAnsi="Arial" w:cs="Arial"/>
          <w:sz w:val="36"/>
          <w:szCs w:val="36"/>
        </w:rPr>
        <w:sectPr w:rsidR="00E8233A" w:rsidRPr="002D4B4F">
          <w:type w:val="continuous"/>
          <w:pgSz w:w="11910" w:h="16840"/>
          <w:pgMar w:top="700" w:right="580" w:bottom="280" w:left="580" w:header="348" w:footer="0" w:gutter="0"/>
          <w:cols w:num="2" w:space="720" w:equalWidth="0">
            <w:col w:w="5247" w:space="255"/>
            <w:col w:w="5248"/>
          </w:cols>
        </w:sectPr>
      </w:pPr>
    </w:p>
    <w:p w14:paraId="4B04A15C" w14:textId="77777777" w:rsidR="00E8233A" w:rsidRPr="002D4B4F" w:rsidRDefault="00E8233A">
      <w:pPr>
        <w:rPr>
          <w:rFonts w:ascii="Arial" w:hAnsi="Arial" w:cs="Arial"/>
          <w:sz w:val="36"/>
          <w:szCs w:val="36"/>
        </w:rPr>
        <w:sectPr w:rsidR="00E8233A" w:rsidRPr="002D4B4F">
          <w:type w:val="continuous"/>
          <w:pgSz w:w="11910" w:h="16840"/>
          <w:pgMar w:top="700" w:right="580" w:bottom="280" w:left="580" w:header="348" w:footer="0" w:gutter="0"/>
          <w:cols w:space="720"/>
        </w:sectPr>
      </w:pPr>
    </w:p>
    <w:tbl>
      <w:tblPr>
        <w:tblpPr w:leftFromText="180" w:rightFromText="180" w:horzAnchor="margin" w:tblpY="720"/>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6662"/>
      </w:tblGrid>
      <w:tr w:rsidR="002D4B4F" w:rsidRPr="002D4B4F" w14:paraId="199F9352" w14:textId="77777777" w:rsidTr="0099600D">
        <w:trPr>
          <w:trHeight w:val="935"/>
        </w:trPr>
        <w:tc>
          <w:tcPr>
            <w:tcW w:w="3369" w:type="dxa"/>
            <w:tcMar>
              <w:top w:w="108" w:type="dxa"/>
              <w:bottom w:w="108" w:type="dxa"/>
            </w:tcMar>
          </w:tcPr>
          <w:p w14:paraId="0563D93E" w14:textId="77777777" w:rsidR="002D4B4F" w:rsidRDefault="002D4B4F" w:rsidP="002D4B4F">
            <w:pPr>
              <w:widowControl/>
              <w:adjustRightInd w:val="0"/>
              <w:spacing w:line="181" w:lineRule="atLeast"/>
              <w:rPr>
                <w:rFonts w:ascii="Arial" w:eastAsiaTheme="minorHAnsi" w:hAnsi="Arial" w:cs="Arial"/>
                <w:b/>
                <w:bCs/>
                <w:color w:val="211D1E"/>
                <w:sz w:val="36"/>
                <w:szCs w:val="36"/>
                <w:lang w:val="en-GB"/>
              </w:rPr>
            </w:pPr>
            <w:r w:rsidRPr="002D4B4F">
              <w:rPr>
                <w:rFonts w:ascii="Arial" w:eastAsiaTheme="minorHAnsi" w:hAnsi="Arial" w:cs="Arial"/>
                <w:b/>
                <w:bCs/>
                <w:color w:val="211D1E"/>
                <w:sz w:val="36"/>
                <w:szCs w:val="36"/>
                <w:lang w:val="en-GB"/>
              </w:rPr>
              <w:lastRenderedPageBreak/>
              <w:t>A Healthier Wales</w:t>
            </w:r>
          </w:p>
          <w:p w14:paraId="10DF6716" w14:textId="77777777" w:rsidR="0063199A" w:rsidRDefault="0063199A" w:rsidP="002D4B4F">
            <w:pPr>
              <w:widowControl/>
              <w:adjustRightInd w:val="0"/>
              <w:spacing w:line="181" w:lineRule="atLeast"/>
              <w:rPr>
                <w:rFonts w:ascii="Arial" w:eastAsiaTheme="minorHAnsi" w:hAnsi="Arial" w:cs="Arial"/>
                <w:b/>
                <w:bCs/>
                <w:color w:val="211D1E"/>
                <w:sz w:val="36"/>
                <w:szCs w:val="36"/>
                <w:lang w:val="en-GB"/>
              </w:rPr>
            </w:pPr>
          </w:p>
          <w:p w14:paraId="601843E0" w14:textId="5968F62D" w:rsidR="0063199A" w:rsidRPr="002D4B4F" w:rsidRDefault="0063199A" w:rsidP="002D4B4F">
            <w:pPr>
              <w:widowControl/>
              <w:adjustRightInd w:val="0"/>
              <w:spacing w:line="181" w:lineRule="atLeast"/>
              <w:rPr>
                <w:rFonts w:ascii="Arial" w:eastAsiaTheme="minorHAnsi" w:hAnsi="Arial" w:cs="Arial"/>
                <w:b/>
                <w:bCs/>
                <w:color w:val="211D1E"/>
                <w:sz w:val="36"/>
                <w:szCs w:val="36"/>
                <w:lang w:val="en-GB"/>
              </w:rPr>
            </w:pPr>
            <w:r>
              <w:rPr>
                <w:rFonts w:ascii="Arial" w:eastAsiaTheme="minorHAnsi" w:hAnsi="Arial" w:cs="Arial"/>
                <w:b/>
                <w:bCs/>
                <w:noProof/>
                <w:color w:val="211D1E"/>
                <w:sz w:val="36"/>
                <w:szCs w:val="36"/>
                <w:lang w:val="en-GB"/>
              </w:rPr>
              <w:drawing>
                <wp:inline distT="0" distB="0" distL="0" distR="0" wp14:anchorId="2AB8FBE2" wp14:editId="6F38C286">
                  <wp:extent cx="1512277" cy="1512277"/>
                  <wp:effectExtent l="0" t="0" r="0" b="0"/>
                  <wp:docPr id="4485" name="Picture 448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5" name="Picture 4485" descr="Icon&#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18871" cy="1518871"/>
                          </a:xfrm>
                          <a:prstGeom prst="rect">
                            <a:avLst/>
                          </a:prstGeom>
                        </pic:spPr>
                      </pic:pic>
                    </a:graphicData>
                  </a:graphic>
                </wp:inline>
              </w:drawing>
            </w:r>
          </w:p>
        </w:tc>
        <w:tc>
          <w:tcPr>
            <w:tcW w:w="6662" w:type="dxa"/>
            <w:tcMar>
              <w:top w:w="108" w:type="dxa"/>
              <w:bottom w:w="108" w:type="dxa"/>
            </w:tcMar>
          </w:tcPr>
          <w:p w14:paraId="4250F6AD" w14:textId="7D617390" w:rsidR="002D4B4F" w:rsidRDefault="002D4B4F" w:rsidP="002D4B4F">
            <w:pPr>
              <w:widowControl/>
              <w:adjustRightInd w:val="0"/>
              <w:spacing w:line="181" w:lineRule="atLeast"/>
              <w:rPr>
                <w:rFonts w:ascii="Arial" w:eastAsiaTheme="minorHAnsi" w:hAnsi="Arial" w:cs="Arial"/>
                <w:color w:val="211D1E"/>
                <w:sz w:val="36"/>
                <w:szCs w:val="36"/>
                <w:lang w:val="en-GB"/>
              </w:rPr>
            </w:pPr>
            <w:r w:rsidRPr="002D4B4F">
              <w:rPr>
                <w:rFonts w:ascii="Arial" w:eastAsiaTheme="minorHAnsi" w:hAnsi="Arial" w:cs="Arial"/>
                <w:color w:val="211D1E"/>
                <w:sz w:val="36"/>
                <w:szCs w:val="36"/>
                <w:lang w:val="en-GB"/>
              </w:rPr>
              <w:t xml:space="preserve">This Action Plan seeks to ensure that the well-being benefits offered by engagement with art, heritage and culture are extended to all communities and social groups. The Arts Council’s Arts and Health programme and Amgueddfa Cymru’s Art in Hospitals and Objects of Comfort initiatives will play important roles in delivering this change. </w:t>
            </w:r>
          </w:p>
          <w:p w14:paraId="1E9B60E9" w14:textId="77777777" w:rsidR="00233787" w:rsidRPr="002D4B4F" w:rsidRDefault="00233787" w:rsidP="002D4B4F">
            <w:pPr>
              <w:widowControl/>
              <w:adjustRightInd w:val="0"/>
              <w:spacing w:line="181" w:lineRule="atLeast"/>
              <w:rPr>
                <w:rFonts w:ascii="Arial" w:eastAsiaTheme="minorHAnsi" w:hAnsi="Arial" w:cs="Arial"/>
                <w:color w:val="211D1E"/>
                <w:sz w:val="36"/>
                <w:szCs w:val="36"/>
                <w:lang w:val="en-GB"/>
              </w:rPr>
            </w:pPr>
          </w:p>
          <w:p w14:paraId="37141CBF" w14:textId="77777777" w:rsidR="002D4B4F" w:rsidRPr="002D4B4F" w:rsidRDefault="002D4B4F" w:rsidP="002D4B4F">
            <w:pPr>
              <w:widowControl/>
              <w:adjustRightInd w:val="0"/>
              <w:spacing w:line="181" w:lineRule="atLeast"/>
              <w:rPr>
                <w:rFonts w:ascii="Arial" w:eastAsiaTheme="minorHAnsi" w:hAnsi="Arial" w:cs="Arial"/>
                <w:color w:val="211D1E"/>
                <w:sz w:val="36"/>
                <w:szCs w:val="36"/>
                <w:lang w:val="en-GB"/>
              </w:rPr>
            </w:pPr>
            <w:r w:rsidRPr="002D4B4F">
              <w:rPr>
                <w:rFonts w:ascii="Arial" w:eastAsiaTheme="minorHAnsi" w:hAnsi="Arial" w:cs="Arial"/>
                <w:color w:val="211D1E"/>
                <w:sz w:val="36"/>
                <w:szCs w:val="36"/>
                <w:lang w:val="en-GB"/>
              </w:rPr>
              <w:t>Directly involving communities in developing and delivering offerings, both voluntary and paid for, will increase a sense of public ownership.</w:t>
            </w:r>
          </w:p>
        </w:tc>
      </w:tr>
      <w:tr w:rsidR="002D4B4F" w:rsidRPr="002D4B4F" w14:paraId="61EFE545" w14:textId="77777777" w:rsidTr="0099600D">
        <w:trPr>
          <w:trHeight w:val="344"/>
        </w:trPr>
        <w:tc>
          <w:tcPr>
            <w:tcW w:w="3369" w:type="dxa"/>
            <w:tcMar>
              <w:top w:w="108" w:type="dxa"/>
              <w:bottom w:w="108" w:type="dxa"/>
            </w:tcMar>
          </w:tcPr>
          <w:p w14:paraId="53355C7A" w14:textId="431138D8" w:rsidR="002D4B4F" w:rsidRDefault="002D4B4F" w:rsidP="002D4B4F">
            <w:pPr>
              <w:widowControl/>
              <w:adjustRightInd w:val="0"/>
              <w:spacing w:line="181" w:lineRule="atLeast"/>
              <w:rPr>
                <w:rFonts w:ascii="Arial" w:eastAsiaTheme="minorHAnsi" w:hAnsi="Arial" w:cs="Arial"/>
                <w:b/>
                <w:bCs/>
                <w:color w:val="211D1E"/>
                <w:sz w:val="36"/>
                <w:szCs w:val="36"/>
                <w:lang w:val="en-GB"/>
              </w:rPr>
            </w:pPr>
            <w:r w:rsidRPr="002D4B4F">
              <w:rPr>
                <w:rFonts w:ascii="Arial" w:eastAsiaTheme="minorHAnsi" w:hAnsi="Arial" w:cs="Arial"/>
                <w:b/>
                <w:bCs/>
                <w:color w:val="211D1E"/>
                <w:sz w:val="36"/>
                <w:szCs w:val="36"/>
                <w:lang w:val="en-GB"/>
              </w:rPr>
              <w:t>A Wales of Cohesive Communities</w:t>
            </w:r>
          </w:p>
          <w:p w14:paraId="06BE8200" w14:textId="77777777" w:rsidR="0063199A" w:rsidRDefault="0063199A" w:rsidP="002D4B4F">
            <w:pPr>
              <w:widowControl/>
              <w:adjustRightInd w:val="0"/>
              <w:spacing w:line="181" w:lineRule="atLeast"/>
              <w:rPr>
                <w:rFonts w:ascii="Arial" w:eastAsiaTheme="minorHAnsi" w:hAnsi="Arial" w:cs="Arial"/>
                <w:b/>
                <w:bCs/>
                <w:color w:val="211D1E"/>
                <w:sz w:val="36"/>
                <w:szCs w:val="36"/>
                <w:lang w:val="en-GB"/>
              </w:rPr>
            </w:pPr>
          </w:p>
          <w:p w14:paraId="1A1514D9" w14:textId="77777777" w:rsidR="0063199A" w:rsidRDefault="0063199A" w:rsidP="002D4B4F">
            <w:pPr>
              <w:widowControl/>
              <w:adjustRightInd w:val="0"/>
              <w:spacing w:line="181" w:lineRule="atLeast"/>
              <w:rPr>
                <w:rFonts w:ascii="Arial" w:eastAsiaTheme="minorHAnsi" w:hAnsi="Arial" w:cs="Arial"/>
                <w:b/>
                <w:bCs/>
                <w:color w:val="211D1E"/>
                <w:sz w:val="36"/>
                <w:szCs w:val="36"/>
                <w:lang w:val="en-GB"/>
              </w:rPr>
            </w:pPr>
            <w:r>
              <w:rPr>
                <w:rFonts w:ascii="Arial" w:eastAsiaTheme="minorHAnsi" w:hAnsi="Arial" w:cs="Arial"/>
                <w:b/>
                <w:bCs/>
                <w:noProof/>
                <w:color w:val="211D1E"/>
                <w:sz w:val="36"/>
                <w:szCs w:val="36"/>
                <w:lang w:val="en-GB"/>
              </w:rPr>
              <w:drawing>
                <wp:inline distT="0" distB="0" distL="0" distR="0" wp14:anchorId="6F4FD238" wp14:editId="21A49C69">
                  <wp:extent cx="1512277" cy="1512277"/>
                  <wp:effectExtent l="0" t="0" r="0" b="0"/>
                  <wp:docPr id="4486" name="Picture 448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6" name="Picture 4486" descr="Icon&#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26183" cy="1526183"/>
                          </a:xfrm>
                          <a:prstGeom prst="rect">
                            <a:avLst/>
                          </a:prstGeom>
                        </pic:spPr>
                      </pic:pic>
                    </a:graphicData>
                  </a:graphic>
                </wp:inline>
              </w:drawing>
            </w:r>
          </w:p>
          <w:p w14:paraId="19E372A7" w14:textId="67CF62FB" w:rsidR="003B0AD4" w:rsidRPr="002D4B4F" w:rsidRDefault="003B0AD4" w:rsidP="002D4B4F">
            <w:pPr>
              <w:widowControl/>
              <w:adjustRightInd w:val="0"/>
              <w:spacing w:line="181" w:lineRule="atLeast"/>
              <w:rPr>
                <w:rFonts w:ascii="Arial" w:eastAsiaTheme="minorHAnsi" w:hAnsi="Arial" w:cs="Arial"/>
                <w:b/>
                <w:bCs/>
                <w:color w:val="211D1E"/>
                <w:sz w:val="36"/>
                <w:szCs w:val="36"/>
                <w:lang w:val="en-GB"/>
              </w:rPr>
            </w:pPr>
          </w:p>
        </w:tc>
        <w:tc>
          <w:tcPr>
            <w:tcW w:w="6662" w:type="dxa"/>
            <w:tcMar>
              <w:top w:w="108" w:type="dxa"/>
              <w:bottom w:w="108" w:type="dxa"/>
            </w:tcMar>
          </w:tcPr>
          <w:p w14:paraId="45B23D8B" w14:textId="77777777" w:rsidR="002D4B4F" w:rsidRPr="002D4B4F" w:rsidRDefault="002D4B4F" w:rsidP="002D4B4F">
            <w:pPr>
              <w:widowControl/>
              <w:adjustRightInd w:val="0"/>
              <w:spacing w:line="181" w:lineRule="atLeast"/>
              <w:rPr>
                <w:rFonts w:ascii="Arial" w:eastAsiaTheme="minorHAnsi" w:hAnsi="Arial" w:cs="Arial"/>
                <w:color w:val="211D1E"/>
                <w:sz w:val="36"/>
                <w:szCs w:val="36"/>
                <w:lang w:val="en-GB"/>
              </w:rPr>
            </w:pPr>
            <w:r w:rsidRPr="002D4B4F">
              <w:rPr>
                <w:rFonts w:ascii="Arial" w:eastAsiaTheme="minorHAnsi" w:hAnsi="Arial" w:cs="Arial"/>
                <w:color w:val="211D1E"/>
                <w:sz w:val="36"/>
                <w:szCs w:val="36"/>
                <w:lang w:val="en-GB"/>
              </w:rPr>
              <w:t>Cultural Democracy is central to the delivery of this Action Plan, with communities working collaboratively as creators, decision makers, enablers and engagers.</w:t>
            </w:r>
          </w:p>
        </w:tc>
      </w:tr>
    </w:tbl>
    <w:p w14:paraId="68FDC324" w14:textId="77777777" w:rsidR="00E8233A" w:rsidRPr="00A05C67" w:rsidRDefault="00E8233A">
      <w:pPr>
        <w:spacing w:line="244" w:lineRule="auto"/>
        <w:rPr>
          <w:rFonts w:ascii="Arial" w:hAnsi="Arial" w:cs="Arial"/>
          <w:sz w:val="18"/>
        </w:rPr>
        <w:sectPr w:rsidR="00E8233A" w:rsidRPr="00A05C67" w:rsidSect="00ED1305">
          <w:headerReference w:type="default" r:id="rId38"/>
          <w:footerReference w:type="default" r:id="rId39"/>
          <w:pgSz w:w="11910" w:h="16840"/>
          <w:pgMar w:top="1134" w:right="1134" w:bottom="1134" w:left="1134" w:header="346" w:footer="799" w:gutter="0"/>
          <w:cols w:num="2" w:space="720" w:equalWidth="0">
            <w:col w:w="4630" w:space="278"/>
            <w:col w:w="4734"/>
          </w:cols>
        </w:sectPr>
      </w:pPr>
    </w:p>
    <w:tbl>
      <w:tblPr>
        <w:tblpPr w:leftFromText="180" w:rightFromText="180" w:horzAnchor="margin" w:tblpY="720"/>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6520"/>
      </w:tblGrid>
      <w:tr w:rsidR="00E95B0F" w:rsidRPr="00E95B0F" w14:paraId="0260A6A4" w14:textId="77777777" w:rsidTr="0099600D">
        <w:trPr>
          <w:trHeight w:val="344"/>
        </w:trPr>
        <w:tc>
          <w:tcPr>
            <w:tcW w:w="3369" w:type="dxa"/>
            <w:tcMar>
              <w:top w:w="108" w:type="dxa"/>
              <w:bottom w:w="108" w:type="dxa"/>
            </w:tcMar>
          </w:tcPr>
          <w:p w14:paraId="04610363" w14:textId="558DF112" w:rsidR="00E95B0F" w:rsidRDefault="00E95B0F" w:rsidP="00AE1CF9">
            <w:pPr>
              <w:pStyle w:val="Pa11"/>
              <w:rPr>
                <w:rFonts w:ascii="Arial" w:hAnsi="Arial" w:cs="Arial"/>
                <w:b/>
                <w:bCs/>
                <w:color w:val="211D1E"/>
                <w:sz w:val="36"/>
                <w:szCs w:val="36"/>
              </w:rPr>
            </w:pPr>
            <w:r w:rsidRPr="00E95B0F">
              <w:rPr>
                <w:rFonts w:ascii="Arial" w:hAnsi="Arial" w:cs="Arial"/>
                <w:b/>
                <w:bCs/>
                <w:color w:val="211D1E"/>
                <w:sz w:val="36"/>
                <w:szCs w:val="36"/>
              </w:rPr>
              <w:lastRenderedPageBreak/>
              <w:t>A Wales of Vibrant Culture and Thriving Welsh Language</w:t>
            </w:r>
          </w:p>
          <w:p w14:paraId="41662CC9" w14:textId="07D0EE6B" w:rsidR="0063199A" w:rsidRDefault="0063199A" w:rsidP="0063199A">
            <w:pPr>
              <w:pStyle w:val="Default"/>
            </w:pPr>
          </w:p>
          <w:p w14:paraId="755738B6" w14:textId="423EF289" w:rsidR="0063199A" w:rsidRPr="0063199A" w:rsidRDefault="0063199A" w:rsidP="0063199A">
            <w:pPr>
              <w:pStyle w:val="Default"/>
            </w:pPr>
            <w:r>
              <w:rPr>
                <w:noProof/>
              </w:rPr>
              <w:drawing>
                <wp:inline distT="0" distB="0" distL="0" distR="0" wp14:anchorId="03EB4073" wp14:editId="01C51D56">
                  <wp:extent cx="1477107" cy="1477107"/>
                  <wp:effectExtent l="0" t="0" r="0" b="0"/>
                  <wp:docPr id="4487" name="Picture 448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7" name="Picture 4487" descr="Icon&#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93077" cy="1493077"/>
                          </a:xfrm>
                          <a:prstGeom prst="rect">
                            <a:avLst/>
                          </a:prstGeom>
                        </pic:spPr>
                      </pic:pic>
                    </a:graphicData>
                  </a:graphic>
                </wp:inline>
              </w:drawing>
            </w:r>
          </w:p>
          <w:p w14:paraId="18CBA6AA" w14:textId="77777777" w:rsidR="00E95B0F" w:rsidRPr="00E95B0F" w:rsidRDefault="00E95B0F" w:rsidP="00AE1CF9">
            <w:pPr>
              <w:widowControl/>
              <w:adjustRightInd w:val="0"/>
              <w:spacing w:line="181" w:lineRule="atLeast"/>
              <w:rPr>
                <w:rFonts w:ascii="Arial" w:eastAsiaTheme="minorHAnsi" w:hAnsi="Arial" w:cs="Arial"/>
                <w:color w:val="211D1E"/>
                <w:sz w:val="36"/>
                <w:szCs w:val="36"/>
                <w:lang w:val="en-GB"/>
              </w:rPr>
            </w:pPr>
          </w:p>
        </w:tc>
        <w:tc>
          <w:tcPr>
            <w:tcW w:w="6520" w:type="dxa"/>
            <w:tcMar>
              <w:top w:w="108" w:type="dxa"/>
              <w:bottom w:w="108" w:type="dxa"/>
            </w:tcMar>
          </w:tcPr>
          <w:p w14:paraId="57C575FD" w14:textId="49E19F63" w:rsidR="00E95B0F" w:rsidRDefault="00E95B0F" w:rsidP="00AE1CF9">
            <w:pPr>
              <w:pStyle w:val="Pa11"/>
              <w:rPr>
                <w:rFonts w:ascii="Arial" w:hAnsi="Arial" w:cs="Arial"/>
                <w:color w:val="211D1E"/>
                <w:sz w:val="36"/>
                <w:szCs w:val="36"/>
              </w:rPr>
            </w:pPr>
            <w:r w:rsidRPr="00E95B0F">
              <w:rPr>
                <w:rFonts w:ascii="Arial" w:hAnsi="Arial" w:cs="Arial"/>
                <w:color w:val="211D1E"/>
                <w:sz w:val="36"/>
                <w:szCs w:val="36"/>
              </w:rPr>
              <w:t xml:space="preserve">The Action Plan responds to the need for action to improve and increase opportunities for people to engage in arts, heritage and culture. The focus is on those individuals and communities who have faced barriers that have prevented them from engaging in and contributing to our vibrant cultural life. </w:t>
            </w:r>
          </w:p>
          <w:p w14:paraId="6FAC8383" w14:textId="77777777" w:rsidR="00233787" w:rsidRPr="00233787" w:rsidRDefault="00233787" w:rsidP="00233787">
            <w:pPr>
              <w:pStyle w:val="Default"/>
            </w:pPr>
          </w:p>
          <w:p w14:paraId="4D4C4785" w14:textId="77777777" w:rsidR="00E95B0F" w:rsidRPr="00E95B0F" w:rsidRDefault="00E95B0F" w:rsidP="00AE1CF9">
            <w:pPr>
              <w:widowControl/>
              <w:adjustRightInd w:val="0"/>
              <w:spacing w:line="181" w:lineRule="atLeast"/>
              <w:rPr>
                <w:rFonts w:ascii="Arial" w:eastAsiaTheme="minorHAnsi" w:hAnsi="Arial" w:cs="Arial"/>
                <w:color w:val="211D1E"/>
                <w:sz w:val="36"/>
                <w:szCs w:val="36"/>
                <w:lang w:val="en-GB"/>
              </w:rPr>
            </w:pPr>
            <w:r w:rsidRPr="00E95B0F">
              <w:rPr>
                <w:rFonts w:ascii="Arial" w:hAnsi="Arial" w:cs="Arial"/>
                <w:color w:val="211D1E"/>
                <w:sz w:val="36"/>
                <w:szCs w:val="36"/>
              </w:rPr>
              <w:t>Ensuring there are opportunities to engage with and create culture through the medium of Welsh is central to our plan, along with developing increased opportunities to engage through a range of community languages.</w:t>
            </w:r>
          </w:p>
        </w:tc>
      </w:tr>
      <w:tr w:rsidR="00E95B0F" w:rsidRPr="00E95B0F" w14:paraId="0FA561C1" w14:textId="77777777" w:rsidTr="0099600D">
        <w:trPr>
          <w:trHeight w:val="344"/>
        </w:trPr>
        <w:tc>
          <w:tcPr>
            <w:tcW w:w="3369" w:type="dxa"/>
            <w:tcMar>
              <w:top w:w="108" w:type="dxa"/>
              <w:bottom w:w="108" w:type="dxa"/>
            </w:tcMar>
          </w:tcPr>
          <w:p w14:paraId="355B1B92" w14:textId="0203274A" w:rsidR="00E95B0F" w:rsidRDefault="00E95B0F" w:rsidP="00E95B0F">
            <w:pPr>
              <w:pStyle w:val="Pa11"/>
              <w:rPr>
                <w:rFonts w:ascii="Arial" w:hAnsi="Arial" w:cs="Arial"/>
                <w:b/>
                <w:bCs/>
                <w:color w:val="211D1E"/>
                <w:sz w:val="36"/>
                <w:szCs w:val="36"/>
              </w:rPr>
            </w:pPr>
            <w:r w:rsidRPr="00E95B0F">
              <w:rPr>
                <w:rFonts w:ascii="Arial" w:hAnsi="Arial" w:cs="Arial"/>
                <w:b/>
                <w:bCs/>
                <w:color w:val="211D1E"/>
                <w:sz w:val="36"/>
                <w:szCs w:val="36"/>
              </w:rPr>
              <w:t>A Globally Responsible Wales</w:t>
            </w:r>
          </w:p>
          <w:p w14:paraId="4E06FA75" w14:textId="7CC32A4B" w:rsidR="0063199A" w:rsidRDefault="0063199A" w:rsidP="0063199A">
            <w:pPr>
              <w:pStyle w:val="Default"/>
            </w:pPr>
          </w:p>
          <w:p w14:paraId="663A88F6" w14:textId="549BCD05" w:rsidR="0063199A" w:rsidRPr="0063199A" w:rsidRDefault="0063199A" w:rsidP="0063199A">
            <w:pPr>
              <w:pStyle w:val="Default"/>
            </w:pPr>
            <w:r>
              <w:rPr>
                <w:noProof/>
              </w:rPr>
              <w:drawing>
                <wp:inline distT="0" distB="0" distL="0" distR="0" wp14:anchorId="78152E87" wp14:editId="67B581EE">
                  <wp:extent cx="1512277" cy="1512277"/>
                  <wp:effectExtent l="0" t="0" r="0" b="0"/>
                  <wp:docPr id="4488" name="Picture 448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8" name="Picture 4488" descr="Icon&#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19107" cy="1519107"/>
                          </a:xfrm>
                          <a:prstGeom prst="rect">
                            <a:avLst/>
                          </a:prstGeom>
                        </pic:spPr>
                      </pic:pic>
                    </a:graphicData>
                  </a:graphic>
                </wp:inline>
              </w:drawing>
            </w:r>
          </w:p>
          <w:p w14:paraId="0D6AEA61" w14:textId="77777777" w:rsidR="00E95B0F" w:rsidRPr="00E95B0F" w:rsidRDefault="00E95B0F" w:rsidP="00AE1CF9">
            <w:pPr>
              <w:pStyle w:val="Pa11"/>
              <w:rPr>
                <w:rFonts w:ascii="Arial" w:hAnsi="Arial" w:cs="Arial"/>
                <w:color w:val="211D1E"/>
                <w:sz w:val="36"/>
                <w:szCs w:val="36"/>
              </w:rPr>
            </w:pPr>
          </w:p>
        </w:tc>
        <w:tc>
          <w:tcPr>
            <w:tcW w:w="6520" w:type="dxa"/>
            <w:tcMar>
              <w:top w:w="108" w:type="dxa"/>
              <w:bottom w:w="108" w:type="dxa"/>
            </w:tcMar>
          </w:tcPr>
          <w:p w14:paraId="3DCDE0F8" w14:textId="77777777" w:rsidR="00E95B0F" w:rsidRPr="00E95B0F" w:rsidRDefault="00E95B0F" w:rsidP="00E95B0F">
            <w:pPr>
              <w:pStyle w:val="Pa11"/>
              <w:rPr>
                <w:rFonts w:ascii="Arial" w:hAnsi="Arial" w:cs="Arial"/>
                <w:color w:val="211D1E"/>
                <w:sz w:val="36"/>
                <w:szCs w:val="36"/>
              </w:rPr>
            </w:pPr>
            <w:r w:rsidRPr="00E95B0F">
              <w:rPr>
                <w:rFonts w:ascii="Arial" w:hAnsi="Arial" w:cs="Arial"/>
                <w:color w:val="211D1E"/>
                <w:sz w:val="36"/>
                <w:szCs w:val="36"/>
              </w:rPr>
              <w:t>The work will be shared internationally to celebrate Wales as an anti-racist, anti-ableist and inclusive country.</w:t>
            </w:r>
          </w:p>
          <w:p w14:paraId="59AE52A5" w14:textId="7D4751D6" w:rsidR="00E95B0F" w:rsidRPr="00E95B0F" w:rsidRDefault="00E95B0F" w:rsidP="00AE1CF9">
            <w:pPr>
              <w:pStyle w:val="Pa11"/>
              <w:rPr>
                <w:rFonts w:ascii="Arial" w:hAnsi="Arial" w:cs="Arial"/>
                <w:color w:val="211D1E"/>
                <w:sz w:val="36"/>
                <w:szCs w:val="36"/>
              </w:rPr>
            </w:pPr>
          </w:p>
        </w:tc>
      </w:tr>
    </w:tbl>
    <w:p w14:paraId="2B5F7FAA" w14:textId="0ABDA289" w:rsidR="00E8233A" w:rsidRDefault="00E8233A" w:rsidP="0092541C">
      <w:pPr>
        <w:tabs>
          <w:tab w:val="left" w:pos="311"/>
        </w:tabs>
        <w:spacing w:line="244" w:lineRule="auto"/>
        <w:ind w:right="5737"/>
        <w:rPr>
          <w:rFonts w:ascii="Arial" w:hAnsi="Arial" w:cs="Arial"/>
          <w:sz w:val="18"/>
        </w:rPr>
      </w:pPr>
    </w:p>
    <w:p w14:paraId="2811244F" w14:textId="34AAA991" w:rsidR="00E95B0F" w:rsidRDefault="00E95B0F" w:rsidP="0092541C">
      <w:pPr>
        <w:tabs>
          <w:tab w:val="left" w:pos="311"/>
        </w:tabs>
        <w:spacing w:line="244" w:lineRule="auto"/>
        <w:ind w:right="5737"/>
        <w:rPr>
          <w:rFonts w:ascii="Arial" w:hAnsi="Arial" w:cs="Arial"/>
          <w:sz w:val="18"/>
        </w:rPr>
      </w:pPr>
    </w:p>
    <w:p w14:paraId="1237E25D" w14:textId="04F3D697" w:rsidR="00E95B0F" w:rsidRDefault="00E95B0F" w:rsidP="0092541C">
      <w:pPr>
        <w:tabs>
          <w:tab w:val="left" w:pos="311"/>
        </w:tabs>
        <w:spacing w:line="244" w:lineRule="auto"/>
        <w:ind w:right="5737"/>
        <w:rPr>
          <w:rFonts w:ascii="Arial" w:hAnsi="Arial" w:cs="Arial"/>
          <w:sz w:val="18"/>
        </w:rPr>
      </w:pPr>
    </w:p>
    <w:p w14:paraId="197C194D" w14:textId="48E36C86" w:rsidR="00E95B0F" w:rsidRDefault="00E95B0F" w:rsidP="0092541C">
      <w:pPr>
        <w:tabs>
          <w:tab w:val="left" w:pos="311"/>
        </w:tabs>
        <w:spacing w:line="244" w:lineRule="auto"/>
        <w:ind w:right="5737"/>
        <w:rPr>
          <w:rFonts w:ascii="Arial" w:hAnsi="Arial" w:cs="Arial"/>
          <w:sz w:val="18"/>
        </w:rPr>
      </w:pPr>
    </w:p>
    <w:p w14:paraId="57C72A71" w14:textId="0EB4221F" w:rsidR="00E95B0F" w:rsidRDefault="00E95B0F" w:rsidP="0092541C">
      <w:pPr>
        <w:tabs>
          <w:tab w:val="left" w:pos="311"/>
        </w:tabs>
        <w:spacing w:line="244" w:lineRule="auto"/>
        <w:ind w:right="5737"/>
        <w:rPr>
          <w:rFonts w:ascii="Arial" w:hAnsi="Arial" w:cs="Arial"/>
          <w:sz w:val="18"/>
        </w:rPr>
      </w:pPr>
    </w:p>
    <w:p w14:paraId="2F8DB669" w14:textId="6A9BA7FE" w:rsidR="00E95B0F" w:rsidRDefault="00E95B0F" w:rsidP="0092541C">
      <w:pPr>
        <w:tabs>
          <w:tab w:val="left" w:pos="311"/>
        </w:tabs>
        <w:spacing w:line="244" w:lineRule="auto"/>
        <w:ind w:right="5737"/>
        <w:rPr>
          <w:rFonts w:ascii="Arial" w:hAnsi="Arial" w:cs="Arial"/>
          <w:sz w:val="18"/>
        </w:rPr>
      </w:pPr>
    </w:p>
    <w:p w14:paraId="7088B0E9" w14:textId="46F7BB3A" w:rsidR="00E95B0F" w:rsidRDefault="00E95B0F" w:rsidP="0092541C">
      <w:pPr>
        <w:tabs>
          <w:tab w:val="left" w:pos="311"/>
        </w:tabs>
        <w:spacing w:line="244" w:lineRule="auto"/>
        <w:ind w:right="5737"/>
        <w:rPr>
          <w:rFonts w:ascii="Arial" w:hAnsi="Arial" w:cs="Arial"/>
          <w:sz w:val="18"/>
        </w:rPr>
      </w:pPr>
    </w:p>
    <w:p w14:paraId="28D67F28" w14:textId="47D8E843" w:rsidR="00E95B0F" w:rsidRDefault="00E95B0F" w:rsidP="0092541C">
      <w:pPr>
        <w:tabs>
          <w:tab w:val="left" w:pos="311"/>
        </w:tabs>
        <w:spacing w:line="244" w:lineRule="auto"/>
        <w:ind w:right="5737"/>
        <w:rPr>
          <w:rFonts w:ascii="Arial" w:hAnsi="Arial" w:cs="Arial"/>
          <w:sz w:val="18"/>
        </w:rPr>
      </w:pPr>
    </w:p>
    <w:p w14:paraId="67533E29" w14:textId="7F849357" w:rsidR="00E95B0F" w:rsidRDefault="00E95B0F" w:rsidP="0092541C">
      <w:pPr>
        <w:tabs>
          <w:tab w:val="left" w:pos="311"/>
        </w:tabs>
        <w:spacing w:line="244" w:lineRule="auto"/>
        <w:ind w:right="5737"/>
        <w:rPr>
          <w:rFonts w:ascii="Arial" w:hAnsi="Arial" w:cs="Arial"/>
          <w:sz w:val="18"/>
        </w:rPr>
      </w:pPr>
    </w:p>
    <w:p w14:paraId="1C1578C1" w14:textId="7EC6393C" w:rsidR="00E95B0F" w:rsidRDefault="00E95B0F" w:rsidP="0092541C">
      <w:pPr>
        <w:tabs>
          <w:tab w:val="left" w:pos="311"/>
        </w:tabs>
        <w:spacing w:line="244" w:lineRule="auto"/>
        <w:ind w:right="5737"/>
        <w:rPr>
          <w:rFonts w:ascii="Arial" w:hAnsi="Arial" w:cs="Arial"/>
          <w:sz w:val="18"/>
        </w:rPr>
      </w:pPr>
    </w:p>
    <w:p w14:paraId="158EAAAF" w14:textId="1D36C708" w:rsidR="00E95B0F" w:rsidRDefault="00E95B0F" w:rsidP="0092541C">
      <w:pPr>
        <w:tabs>
          <w:tab w:val="left" w:pos="311"/>
        </w:tabs>
        <w:spacing w:line="244" w:lineRule="auto"/>
        <w:ind w:right="5737"/>
        <w:rPr>
          <w:rFonts w:ascii="Arial" w:hAnsi="Arial" w:cs="Arial"/>
          <w:sz w:val="18"/>
        </w:rPr>
      </w:pPr>
    </w:p>
    <w:p w14:paraId="597E2E02" w14:textId="58B7F418" w:rsidR="00E95B0F" w:rsidRDefault="00E95B0F" w:rsidP="0092541C">
      <w:pPr>
        <w:tabs>
          <w:tab w:val="left" w:pos="311"/>
        </w:tabs>
        <w:spacing w:line="244" w:lineRule="auto"/>
        <w:ind w:right="5737"/>
        <w:rPr>
          <w:rFonts w:ascii="Arial" w:hAnsi="Arial" w:cs="Arial"/>
          <w:sz w:val="18"/>
        </w:rPr>
      </w:pPr>
    </w:p>
    <w:p w14:paraId="241C0FBE" w14:textId="6394A963" w:rsidR="00E95B0F" w:rsidRDefault="00E95B0F" w:rsidP="0092541C">
      <w:pPr>
        <w:tabs>
          <w:tab w:val="left" w:pos="311"/>
        </w:tabs>
        <w:spacing w:line="244" w:lineRule="auto"/>
        <w:ind w:right="5737"/>
        <w:rPr>
          <w:rFonts w:ascii="Arial" w:hAnsi="Arial" w:cs="Arial"/>
          <w:sz w:val="18"/>
        </w:rPr>
      </w:pPr>
    </w:p>
    <w:p w14:paraId="5933321A" w14:textId="1C15E1F2" w:rsidR="00E95B0F" w:rsidRDefault="00E95B0F" w:rsidP="0092541C">
      <w:pPr>
        <w:tabs>
          <w:tab w:val="left" w:pos="311"/>
        </w:tabs>
        <w:spacing w:line="244" w:lineRule="auto"/>
        <w:ind w:right="5737"/>
        <w:rPr>
          <w:rFonts w:ascii="Arial" w:hAnsi="Arial" w:cs="Arial"/>
          <w:sz w:val="18"/>
        </w:rPr>
      </w:pPr>
    </w:p>
    <w:p w14:paraId="0E89B3DE" w14:textId="53C612E8" w:rsidR="00E95B0F" w:rsidRDefault="00E95B0F" w:rsidP="0092541C">
      <w:pPr>
        <w:tabs>
          <w:tab w:val="left" w:pos="311"/>
        </w:tabs>
        <w:spacing w:line="244" w:lineRule="auto"/>
        <w:ind w:right="5737"/>
        <w:rPr>
          <w:rFonts w:ascii="Arial" w:hAnsi="Arial" w:cs="Arial"/>
          <w:sz w:val="18"/>
        </w:rPr>
      </w:pPr>
    </w:p>
    <w:p w14:paraId="70D01E27" w14:textId="7B21B021" w:rsidR="00E95B0F" w:rsidRDefault="00E95B0F" w:rsidP="0092541C">
      <w:pPr>
        <w:tabs>
          <w:tab w:val="left" w:pos="311"/>
        </w:tabs>
        <w:spacing w:line="244" w:lineRule="auto"/>
        <w:ind w:right="5737"/>
        <w:rPr>
          <w:rFonts w:ascii="Arial" w:hAnsi="Arial" w:cs="Arial"/>
          <w:sz w:val="18"/>
        </w:rPr>
      </w:pPr>
    </w:p>
    <w:p w14:paraId="566EECD4" w14:textId="7880712E" w:rsidR="00E95B0F" w:rsidRDefault="00E95B0F" w:rsidP="0092541C">
      <w:pPr>
        <w:tabs>
          <w:tab w:val="left" w:pos="311"/>
        </w:tabs>
        <w:spacing w:line="244" w:lineRule="auto"/>
        <w:ind w:right="5737"/>
        <w:rPr>
          <w:rFonts w:ascii="Arial" w:hAnsi="Arial" w:cs="Arial"/>
          <w:sz w:val="18"/>
        </w:rPr>
      </w:pPr>
    </w:p>
    <w:p w14:paraId="7282EEB0" w14:textId="240BD53E" w:rsidR="00E95B0F" w:rsidRDefault="00E95B0F" w:rsidP="0092541C">
      <w:pPr>
        <w:tabs>
          <w:tab w:val="left" w:pos="311"/>
        </w:tabs>
        <w:spacing w:line="244" w:lineRule="auto"/>
        <w:ind w:right="5737"/>
        <w:rPr>
          <w:rFonts w:ascii="Arial" w:hAnsi="Arial" w:cs="Arial"/>
          <w:sz w:val="18"/>
        </w:rPr>
      </w:pPr>
    </w:p>
    <w:p w14:paraId="1AF43BFE" w14:textId="26AE5179" w:rsidR="00E95B0F" w:rsidRDefault="00E95B0F" w:rsidP="0092541C">
      <w:pPr>
        <w:tabs>
          <w:tab w:val="left" w:pos="311"/>
        </w:tabs>
        <w:spacing w:line="244" w:lineRule="auto"/>
        <w:ind w:right="5737"/>
        <w:rPr>
          <w:rFonts w:ascii="Arial" w:hAnsi="Arial" w:cs="Arial"/>
          <w:sz w:val="18"/>
        </w:rPr>
      </w:pPr>
    </w:p>
    <w:p w14:paraId="08784C67" w14:textId="0A17BCCD" w:rsidR="00E95B0F" w:rsidRDefault="00E95B0F" w:rsidP="0092541C">
      <w:pPr>
        <w:tabs>
          <w:tab w:val="left" w:pos="311"/>
        </w:tabs>
        <w:spacing w:line="244" w:lineRule="auto"/>
        <w:ind w:right="5737"/>
        <w:rPr>
          <w:rFonts w:ascii="Arial" w:hAnsi="Arial" w:cs="Arial"/>
          <w:sz w:val="18"/>
        </w:rPr>
      </w:pPr>
    </w:p>
    <w:tbl>
      <w:tblPr>
        <w:tblW w:w="9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39"/>
        <w:gridCol w:w="6187"/>
      </w:tblGrid>
      <w:tr w:rsidR="00E95B0F" w:rsidRPr="002D4B4F" w14:paraId="2A7CFDE0" w14:textId="77777777" w:rsidTr="0099600D">
        <w:trPr>
          <w:trHeight w:val="629"/>
        </w:trPr>
        <w:tc>
          <w:tcPr>
            <w:tcW w:w="3539" w:type="dxa"/>
            <w:tcMar>
              <w:top w:w="108" w:type="dxa"/>
              <w:bottom w:w="108" w:type="dxa"/>
            </w:tcMar>
          </w:tcPr>
          <w:p w14:paraId="5F81CC0D" w14:textId="763A86A9" w:rsidR="00E95B0F" w:rsidRPr="002D4B4F" w:rsidRDefault="00E95B0F" w:rsidP="0099600D">
            <w:pPr>
              <w:pStyle w:val="Pa11"/>
              <w:rPr>
                <w:rFonts w:ascii="Arial" w:hAnsi="Arial" w:cs="Arial"/>
                <w:b/>
                <w:bCs/>
                <w:color w:val="211D1E"/>
                <w:sz w:val="36"/>
                <w:szCs w:val="36"/>
              </w:rPr>
            </w:pPr>
            <w:r w:rsidRPr="00E95B0F">
              <w:rPr>
                <w:rStyle w:val="A4"/>
                <w:rFonts w:ascii="Arial" w:hAnsi="Arial" w:cs="Arial"/>
                <w:sz w:val="36"/>
                <w:szCs w:val="36"/>
              </w:rPr>
              <w:t>Ways of working</w:t>
            </w:r>
          </w:p>
        </w:tc>
        <w:tc>
          <w:tcPr>
            <w:tcW w:w="6187" w:type="dxa"/>
            <w:tcMar>
              <w:top w:w="108" w:type="dxa"/>
              <w:bottom w:w="108" w:type="dxa"/>
            </w:tcMar>
          </w:tcPr>
          <w:p w14:paraId="117E0470" w14:textId="3E4CEBDE" w:rsidR="00E95B0F" w:rsidRPr="002D4B4F" w:rsidRDefault="00E95B0F" w:rsidP="0099600D">
            <w:pPr>
              <w:pStyle w:val="Pa11"/>
              <w:rPr>
                <w:rFonts w:ascii="Arial" w:hAnsi="Arial" w:cs="Arial"/>
                <w:b/>
                <w:bCs/>
                <w:color w:val="211D1E"/>
                <w:sz w:val="36"/>
                <w:szCs w:val="36"/>
              </w:rPr>
            </w:pPr>
            <w:r w:rsidRPr="00E95B0F">
              <w:rPr>
                <w:rStyle w:val="A4"/>
                <w:rFonts w:ascii="Arial" w:hAnsi="Arial" w:cs="Arial"/>
                <w:sz w:val="36"/>
                <w:szCs w:val="36"/>
              </w:rPr>
              <w:t>How this has been applied</w:t>
            </w:r>
          </w:p>
        </w:tc>
      </w:tr>
      <w:tr w:rsidR="00E95B0F" w:rsidRPr="002D4B4F" w14:paraId="0C6A1188" w14:textId="77777777" w:rsidTr="0099600D">
        <w:trPr>
          <w:trHeight w:val="580"/>
        </w:trPr>
        <w:tc>
          <w:tcPr>
            <w:tcW w:w="3539" w:type="dxa"/>
            <w:tcMar>
              <w:top w:w="108" w:type="dxa"/>
              <w:bottom w:w="108" w:type="dxa"/>
            </w:tcMar>
          </w:tcPr>
          <w:p w14:paraId="7557F0AC" w14:textId="77777777" w:rsidR="00E95B0F" w:rsidRDefault="00E95B0F" w:rsidP="00E95B0F">
            <w:pPr>
              <w:widowControl/>
              <w:adjustRightInd w:val="0"/>
              <w:spacing w:line="181" w:lineRule="atLeast"/>
              <w:rPr>
                <w:rStyle w:val="A4"/>
                <w:rFonts w:ascii="Arial" w:hAnsi="Arial" w:cs="Arial"/>
                <w:sz w:val="36"/>
                <w:szCs w:val="36"/>
              </w:rPr>
            </w:pPr>
            <w:r w:rsidRPr="00E95B0F">
              <w:rPr>
                <w:rStyle w:val="A4"/>
                <w:rFonts w:ascii="Arial" w:hAnsi="Arial" w:cs="Arial"/>
                <w:sz w:val="36"/>
                <w:szCs w:val="36"/>
              </w:rPr>
              <w:t>Prevention</w:t>
            </w:r>
          </w:p>
          <w:p w14:paraId="0223882C" w14:textId="77777777" w:rsidR="0063199A" w:rsidRDefault="0063199A" w:rsidP="00E95B0F">
            <w:pPr>
              <w:widowControl/>
              <w:adjustRightInd w:val="0"/>
              <w:spacing w:line="181" w:lineRule="atLeast"/>
              <w:rPr>
                <w:rStyle w:val="A4"/>
                <w:rFonts w:ascii="Arial" w:hAnsi="Arial" w:cs="Arial"/>
                <w:sz w:val="36"/>
                <w:szCs w:val="36"/>
              </w:rPr>
            </w:pPr>
          </w:p>
          <w:p w14:paraId="18245544" w14:textId="1109F30C" w:rsidR="0063199A" w:rsidRPr="002D4B4F" w:rsidRDefault="0063199A" w:rsidP="00E95B0F">
            <w:pPr>
              <w:widowControl/>
              <w:adjustRightInd w:val="0"/>
              <w:spacing w:line="181" w:lineRule="atLeast"/>
              <w:rPr>
                <w:rFonts w:ascii="Arial" w:eastAsiaTheme="minorHAnsi" w:hAnsi="Arial" w:cs="Arial"/>
                <w:color w:val="211D1E"/>
                <w:sz w:val="36"/>
                <w:szCs w:val="36"/>
                <w:lang w:val="en-GB"/>
              </w:rPr>
            </w:pPr>
            <w:r w:rsidRPr="0063199A">
              <w:rPr>
                <w:rFonts w:ascii="Arial" w:eastAsiaTheme="minorHAnsi" w:hAnsi="Arial" w:cs="Arial"/>
                <w:noProof/>
                <w:color w:val="211D1E"/>
                <w:sz w:val="36"/>
                <w:szCs w:val="36"/>
                <w:lang w:val="en-GB"/>
              </w:rPr>
              <w:drawing>
                <wp:inline distT="0" distB="0" distL="0" distR="0" wp14:anchorId="45BDC45D" wp14:editId="77C0E5C8">
                  <wp:extent cx="1195754" cy="1195754"/>
                  <wp:effectExtent l="0" t="0" r="0" b="0"/>
                  <wp:docPr id="4490" name="Picture 4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209133" cy="1209133"/>
                          </a:xfrm>
                          <a:prstGeom prst="rect">
                            <a:avLst/>
                          </a:prstGeom>
                        </pic:spPr>
                      </pic:pic>
                    </a:graphicData>
                  </a:graphic>
                </wp:inline>
              </w:drawing>
            </w:r>
          </w:p>
        </w:tc>
        <w:tc>
          <w:tcPr>
            <w:tcW w:w="6187" w:type="dxa"/>
            <w:tcMar>
              <w:top w:w="108" w:type="dxa"/>
              <w:bottom w:w="108" w:type="dxa"/>
            </w:tcMar>
          </w:tcPr>
          <w:p w14:paraId="44E7D1D7" w14:textId="46CC8A31" w:rsidR="00E95B0F" w:rsidRPr="002D4B4F" w:rsidRDefault="00E95B0F" w:rsidP="00E95B0F">
            <w:pPr>
              <w:widowControl/>
              <w:adjustRightInd w:val="0"/>
              <w:spacing w:line="181" w:lineRule="atLeast"/>
              <w:rPr>
                <w:rFonts w:ascii="Arial" w:eastAsiaTheme="minorHAnsi" w:hAnsi="Arial" w:cs="Arial"/>
                <w:color w:val="211D1E"/>
                <w:sz w:val="36"/>
                <w:szCs w:val="36"/>
                <w:lang w:val="en-GB"/>
              </w:rPr>
            </w:pPr>
            <w:r w:rsidRPr="00E95B0F">
              <w:rPr>
                <w:rFonts w:ascii="Arial" w:hAnsi="Arial" w:cs="Arial"/>
                <w:color w:val="211D1E"/>
                <w:sz w:val="36"/>
                <w:szCs w:val="36"/>
              </w:rPr>
              <w:t>The objectives have been informed by three intensive engagement studies with communities of interest. They aim to address inequality of access and to remove barriers which prevent engagement amongst specific communities.</w:t>
            </w:r>
          </w:p>
        </w:tc>
      </w:tr>
      <w:tr w:rsidR="00E95B0F" w:rsidRPr="002D4B4F" w14:paraId="2AFA69D9" w14:textId="77777777" w:rsidTr="0099600D">
        <w:trPr>
          <w:trHeight w:val="580"/>
        </w:trPr>
        <w:tc>
          <w:tcPr>
            <w:tcW w:w="3539" w:type="dxa"/>
            <w:tcMar>
              <w:top w:w="108" w:type="dxa"/>
              <w:bottom w:w="108" w:type="dxa"/>
            </w:tcMar>
          </w:tcPr>
          <w:p w14:paraId="73C4F716" w14:textId="77777777" w:rsidR="00E95B0F" w:rsidRDefault="00E95B0F" w:rsidP="00E95B0F">
            <w:pPr>
              <w:widowControl/>
              <w:adjustRightInd w:val="0"/>
              <w:spacing w:line="181" w:lineRule="atLeast"/>
              <w:rPr>
                <w:rStyle w:val="A4"/>
                <w:rFonts w:ascii="Arial" w:hAnsi="Arial" w:cs="Arial"/>
                <w:sz w:val="36"/>
                <w:szCs w:val="36"/>
              </w:rPr>
            </w:pPr>
            <w:r w:rsidRPr="00E95B0F">
              <w:rPr>
                <w:rStyle w:val="A4"/>
                <w:rFonts w:ascii="Arial" w:hAnsi="Arial" w:cs="Arial"/>
                <w:sz w:val="36"/>
                <w:szCs w:val="36"/>
              </w:rPr>
              <w:t>Long term</w:t>
            </w:r>
          </w:p>
          <w:p w14:paraId="7257915B" w14:textId="77777777" w:rsidR="0063199A" w:rsidRDefault="0063199A" w:rsidP="00E95B0F">
            <w:pPr>
              <w:widowControl/>
              <w:adjustRightInd w:val="0"/>
              <w:spacing w:line="181" w:lineRule="atLeast"/>
              <w:rPr>
                <w:rStyle w:val="A4"/>
                <w:rFonts w:ascii="Arial" w:hAnsi="Arial" w:cs="Arial"/>
                <w:sz w:val="36"/>
                <w:szCs w:val="36"/>
              </w:rPr>
            </w:pPr>
          </w:p>
          <w:p w14:paraId="2839D349" w14:textId="45F00F81" w:rsidR="0063199A" w:rsidRPr="00E95B0F" w:rsidRDefault="0063199A" w:rsidP="00E95B0F">
            <w:pPr>
              <w:widowControl/>
              <w:adjustRightInd w:val="0"/>
              <w:spacing w:line="181" w:lineRule="atLeast"/>
              <w:rPr>
                <w:rStyle w:val="A4"/>
                <w:rFonts w:ascii="Arial" w:hAnsi="Arial" w:cs="Arial"/>
                <w:sz w:val="36"/>
                <w:szCs w:val="36"/>
              </w:rPr>
            </w:pPr>
            <w:r w:rsidRPr="0063199A">
              <w:rPr>
                <w:rStyle w:val="A4"/>
                <w:rFonts w:ascii="Arial" w:hAnsi="Arial" w:cs="Arial"/>
                <w:noProof/>
                <w:sz w:val="36"/>
                <w:szCs w:val="36"/>
              </w:rPr>
              <w:drawing>
                <wp:inline distT="0" distB="0" distL="0" distR="0" wp14:anchorId="258FA5C0" wp14:editId="5E064926">
                  <wp:extent cx="1195754" cy="1195754"/>
                  <wp:effectExtent l="0" t="0" r="0" b="0"/>
                  <wp:docPr id="4491" name="Picture 4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202757" cy="1202757"/>
                          </a:xfrm>
                          <a:prstGeom prst="rect">
                            <a:avLst/>
                          </a:prstGeom>
                        </pic:spPr>
                      </pic:pic>
                    </a:graphicData>
                  </a:graphic>
                </wp:inline>
              </w:drawing>
            </w:r>
          </w:p>
        </w:tc>
        <w:tc>
          <w:tcPr>
            <w:tcW w:w="6187" w:type="dxa"/>
            <w:tcMar>
              <w:top w:w="108" w:type="dxa"/>
              <w:bottom w:w="108" w:type="dxa"/>
            </w:tcMar>
          </w:tcPr>
          <w:p w14:paraId="4D6B5DCD" w14:textId="508A7F5A" w:rsidR="00E95B0F" w:rsidRPr="00E95B0F" w:rsidRDefault="00E95B0F" w:rsidP="00E95B0F">
            <w:pPr>
              <w:widowControl/>
              <w:adjustRightInd w:val="0"/>
              <w:spacing w:line="181" w:lineRule="atLeast"/>
              <w:rPr>
                <w:rFonts w:ascii="Arial" w:hAnsi="Arial" w:cs="Arial"/>
                <w:color w:val="211D1E"/>
                <w:sz w:val="36"/>
                <w:szCs w:val="36"/>
              </w:rPr>
            </w:pPr>
            <w:r w:rsidRPr="00E95B0F">
              <w:rPr>
                <w:rFonts w:ascii="Arial" w:hAnsi="Arial" w:cs="Arial"/>
                <w:color w:val="211D1E"/>
                <w:sz w:val="36"/>
                <w:szCs w:val="36"/>
              </w:rPr>
              <w:t xml:space="preserve">The plan recognises that long term commitment to delivery and resourcing is essential to bring about the substantive change needed. The plan forms part of both organisation’s Strategic Equality Action Plans and long term strategies. </w:t>
            </w:r>
          </w:p>
        </w:tc>
      </w:tr>
      <w:tr w:rsidR="00E95B0F" w:rsidRPr="00E95B0F" w14:paraId="6C87A3DE" w14:textId="77777777" w:rsidTr="0099600D">
        <w:trPr>
          <w:trHeight w:val="580"/>
        </w:trPr>
        <w:tc>
          <w:tcPr>
            <w:tcW w:w="3539" w:type="dxa"/>
            <w:tcMar>
              <w:top w:w="108" w:type="dxa"/>
              <w:bottom w:w="108" w:type="dxa"/>
            </w:tcMar>
          </w:tcPr>
          <w:p w14:paraId="70DEFC0E" w14:textId="77777777" w:rsidR="00E95B0F" w:rsidRPr="00E95B0F" w:rsidRDefault="00E95B0F" w:rsidP="00E95B0F">
            <w:pPr>
              <w:pStyle w:val="Pa11"/>
              <w:rPr>
                <w:rFonts w:ascii="Arial" w:hAnsi="Arial" w:cs="Arial"/>
                <w:color w:val="211D1E"/>
                <w:sz w:val="36"/>
                <w:szCs w:val="36"/>
              </w:rPr>
            </w:pPr>
            <w:r w:rsidRPr="00E95B0F">
              <w:rPr>
                <w:rStyle w:val="A4"/>
                <w:rFonts w:ascii="Arial" w:hAnsi="Arial" w:cs="Arial"/>
                <w:sz w:val="36"/>
                <w:szCs w:val="36"/>
              </w:rPr>
              <w:t>Collaboration</w:t>
            </w:r>
          </w:p>
          <w:p w14:paraId="31C4EF11" w14:textId="77777777" w:rsidR="00E95B0F" w:rsidRDefault="00E95B0F" w:rsidP="00E95B0F">
            <w:pPr>
              <w:widowControl/>
              <w:adjustRightInd w:val="0"/>
              <w:spacing w:line="181" w:lineRule="atLeast"/>
              <w:rPr>
                <w:rStyle w:val="A4"/>
                <w:rFonts w:ascii="Arial" w:hAnsi="Arial" w:cs="Arial"/>
                <w:sz w:val="36"/>
                <w:szCs w:val="36"/>
              </w:rPr>
            </w:pPr>
          </w:p>
          <w:p w14:paraId="7514434B" w14:textId="0051FA18" w:rsidR="0063199A" w:rsidRPr="00E95B0F" w:rsidRDefault="0063199A" w:rsidP="00E95B0F">
            <w:pPr>
              <w:widowControl/>
              <w:adjustRightInd w:val="0"/>
              <w:spacing w:line="181" w:lineRule="atLeast"/>
              <w:rPr>
                <w:rStyle w:val="A4"/>
                <w:rFonts w:ascii="Arial" w:hAnsi="Arial" w:cs="Arial"/>
                <w:sz w:val="36"/>
                <w:szCs w:val="36"/>
              </w:rPr>
            </w:pPr>
            <w:r w:rsidRPr="0063199A">
              <w:rPr>
                <w:rStyle w:val="A4"/>
                <w:rFonts w:ascii="Arial" w:hAnsi="Arial" w:cs="Arial"/>
                <w:noProof/>
                <w:sz w:val="36"/>
                <w:szCs w:val="36"/>
              </w:rPr>
              <w:drawing>
                <wp:inline distT="0" distB="0" distL="0" distR="0" wp14:anchorId="63F41D12" wp14:editId="01BDE8DE">
                  <wp:extent cx="1195754" cy="1195754"/>
                  <wp:effectExtent l="0" t="0" r="0" b="0"/>
                  <wp:docPr id="4492" name="Picture 4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199335" cy="1199335"/>
                          </a:xfrm>
                          <a:prstGeom prst="rect">
                            <a:avLst/>
                          </a:prstGeom>
                        </pic:spPr>
                      </pic:pic>
                    </a:graphicData>
                  </a:graphic>
                </wp:inline>
              </w:drawing>
            </w:r>
          </w:p>
        </w:tc>
        <w:tc>
          <w:tcPr>
            <w:tcW w:w="6187" w:type="dxa"/>
            <w:tcMar>
              <w:top w:w="108" w:type="dxa"/>
              <w:bottom w:w="108" w:type="dxa"/>
            </w:tcMar>
          </w:tcPr>
          <w:p w14:paraId="5CF8B1F6" w14:textId="03528D9D" w:rsidR="00E95B0F" w:rsidRDefault="00E95B0F" w:rsidP="00E95B0F">
            <w:pPr>
              <w:pStyle w:val="Pa11"/>
              <w:rPr>
                <w:rFonts w:ascii="Arial" w:hAnsi="Arial" w:cs="Arial"/>
                <w:color w:val="211D1E"/>
                <w:sz w:val="36"/>
                <w:szCs w:val="36"/>
              </w:rPr>
            </w:pPr>
            <w:r w:rsidRPr="00E95B0F">
              <w:rPr>
                <w:rFonts w:ascii="Arial" w:hAnsi="Arial" w:cs="Arial"/>
                <w:color w:val="211D1E"/>
                <w:sz w:val="36"/>
                <w:szCs w:val="36"/>
              </w:rPr>
              <w:t xml:space="preserve">This plan has come about through </w:t>
            </w:r>
            <w:r w:rsidR="00C45B20">
              <w:rPr>
                <w:rFonts w:ascii="Arial" w:hAnsi="Arial" w:cs="Arial"/>
                <w:color w:val="211D1E"/>
                <w:sz w:val="36"/>
                <w:szCs w:val="36"/>
              </w:rPr>
              <w:br/>
            </w:r>
            <w:r w:rsidRPr="00E95B0F">
              <w:rPr>
                <w:rFonts w:ascii="Arial" w:hAnsi="Arial" w:cs="Arial"/>
                <w:color w:val="211D1E"/>
                <w:sz w:val="36"/>
                <w:szCs w:val="36"/>
              </w:rPr>
              <w:t xml:space="preserve">a partnership between Arts Council of Wales and Amgeuddfa Cymru. </w:t>
            </w:r>
            <w:r w:rsidR="00C45B20">
              <w:rPr>
                <w:rFonts w:ascii="Arial" w:hAnsi="Arial" w:cs="Arial"/>
                <w:color w:val="211D1E"/>
                <w:sz w:val="36"/>
                <w:szCs w:val="36"/>
              </w:rPr>
              <w:br/>
            </w:r>
            <w:r w:rsidRPr="00E95B0F">
              <w:rPr>
                <w:rFonts w:ascii="Arial" w:hAnsi="Arial" w:cs="Arial"/>
                <w:color w:val="211D1E"/>
                <w:sz w:val="36"/>
                <w:szCs w:val="36"/>
              </w:rPr>
              <w:t xml:space="preserve">At the heart of the plan are the communities we are aiming to reach and any actions moving forward will be informed by and developed with those communities. </w:t>
            </w:r>
          </w:p>
          <w:p w14:paraId="04E754B3" w14:textId="77777777" w:rsidR="00E95B0F" w:rsidRPr="00E95B0F" w:rsidRDefault="00E95B0F" w:rsidP="00E95B0F">
            <w:pPr>
              <w:pStyle w:val="Default"/>
            </w:pPr>
          </w:p>
          <w:p w14:paraId="25669C51" w14:textId="08B69A7A" w:rsidR="00E95B0F" w:rsidRPr="00E95B0F" w:rsidRDefault="00E95B0F" w:rsidP="00E95B0F">
            <w:pPr>
              <w:widowControl/>
              <w:adjustRightInd w:val="0"/>
              <w:spacing w:line="181" w:lineRule="atLeast"/>
              <w:rPr>
                <w:rFonts w:ascii="Arial" w:hAnsi="Arial" w:cs="Arial"/>
                <w:color w:val="211D1E"/>
                <w:sz w:val="36"/>
                <w:szCs w:val="36"/>
              </w:rPr>
            </w:pPr>
            <w:r w:rsidRPr="00E95B0F">
              <w:rPr>
                <w:rFonts w:ascii="Arial" w:hAnsi="Arial" w:cs="Arial"/>
                <w:color w:val="211D1E"/>
                <w:sz w:val="36"/>
                <w:szCs w:val="36"/>
              </w:rPr>
              <w:t>Strong partnerships with a range of different organisations already exist and these will be developed further as the plan is delivered. We anticipate new partnerships and collaborations forming as work progresses.</w:t>
            </w:r>
          </w:p>
        </w:tc>
      </w:tr>
      <w:tr w:rsidR="00E95B0F" w:rsidRPr="00E95B0F" w14:paraId="1168DE32" w14:textId="77777777" w:rsidTr="0099600D">
        <w:trPr>
          <w:trHeight w:val="580"/>
        </w:trPr>
        <w:tc>
          <w:tcPr>
            <w:tcW w:w="3539" w:type="dxa"/>
            <w:tcMar>
              <w:top w:w="108" w:type="dxa"/>
              <w:bottom w:w="108" w:type="dxa"/>
            </w:tcMar>
          </w:tcPr>
          <w:p w14:paraId="0CABCCEE" w14:textId="77777777" w:rsidR="00E95B0F" w:rsidRDefault="00E95B0F" w:rsidP="00E95B0F">
            <w:pPr>
              <w:pStyle w:val="Pa11"/>
            </w:pPr>
            <w:r w:rsidRPr="00E95B0F">
              <w:rPr>
                <w:rStyle w:val="A4"/>
                <w:rFonts w:ascii="Arial" w:hAnsi="Arial" w:cs="Arial"/>
                <w:sz w:val="36"/>
                <w:szCs w:val="36"/>
              </w:rPr>
              <w:lastRenderedPageBreak/>
              <w:t>Integration</w:t>
            </w:r>
          </w:p>
          <w:p w14:paraId="2685988F" w14:textId="77777777" w:rsidR="0063199A" w:rsidRDefault="0063199A" w:rsidP="0063199A">
            <w:pPr>
              <w:pStyle w:val="Default"/>
            </w:pPr>
          </w:p>
          <w:p w14:paraId="0811091C" w14:textId="33326B6A" w:rsidR="0063199A" w:rsidRPr="0063199A" w:rsidRDefault="00CE5071" w:rsidP="0063199A">
            <w:pPr>
              <w:pStyle w:val="Default"/>
            </w:pPr>
            <w:r>
              <w:rPr>
                <w:noProof/>
              </w:rPr>
              <w:drawing>
                <wp:inline distT="0" distB="0" distL="0" distR="0" wp14:anchorId="304F8F0F" wp14:editId="4171B52B">
                  <wp:extent cx="1195705" cy="1195705"/>
                  <wp:effectExtent l="0" t="0" r="4445" b="4445"/>
                  <wp:docPr id="14" name="Picture 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1196960" cy="1196960"/>
                          </a:xfrm>
                          <a:prstGeom prst="rect">
                            <a:avLst/>
                          </a:prstGeom>
                        </pic:spPr>
                      </pic:pic>
                    </a:graphicData>
                  </a:graphic>
                </wp:inline>
              </w:drawing>
            </w:r>
          </w:p>
        </w:tc>
        <w:tc>
          <w:tcPr>
            <w:tcW w:w="6187" w:type="dxa"/>
            <w:tcMar>
              <w:top w:w="108" w:type="dxa"/>
              <w:bottom w:w="108" w:type="dxa"/>
            </w:tcMar>
          </w:tcPr>
          <w:p w14:paraId="27BF34B9" w14:textId="77777777" w:rsidR="00E95B0F" w:rsidRPr="00E95B0F" w:rsidRDefault="00E95B0F" w:rsidP="00E95B0F">
            <w:pPr>
              <w:pStyle w:val="Pa11"/>
              <w:rPr>
                <w:rFonts w:ascii="Arial" w:hAnsi="Arial" w:cs="Arial"/>
                <w:color w:val="211D1E"/>
                <w:sz w:val="36"/>
                <w:szCs w:val="36"/>
              </w:rPr>
            </w:pPr>
            <w:r w:rsidRPr="00E95B0F">
              <w:rPr>
                <w:rFonts w:ascii="Arial" w:hAnsi="Arial" w:cs="Arial"/>
                <w:color w:val="211D1E"/>
                <w:sz w:val="36"/>
                <w:szCs w:val="36"/>
              </w:rPr>
              <w:t xml:space="preserve">The objectives have been informed through collaborative working and they will align to Welsh Government long term equality aims and contribute to a more equal Wales (FGA) and a fairer society (Equality Act, 2010). Application of the five ways of working has supported integration across duties. </w:t>
            </w:r>
          </w:p>
          <w:p w14:paraId="109724BB" w14:textId="77777777" w:rsidR="00E95B0F" w:rsidRPr="00E95B0F" w:rsidRDefault="00E95B0F" w:rsidP="00E95B0F">
            <w:pPr>
              <w:pStyle w:val="Pa11"/>
              <w:rPr>
                <w:rFonts w:ascii="Arial" w:hAnsi="Arial" w:cs="Arial"/>
                <w:color w:val="211D1E"/>
                <w:sz w:val="36"/>
                <w:szCs w:val="36"/>
              </w:rPr>
            </w:pPr>
          </w:p>
        </w:tc>
      </w:tr>
      <w:tr w:rsidR="00E95B0F" w:rsidRPr="00E95B0F" w14:paraId="005A3026" w14:textId="77777777" w:rsidTr="0099600D">
        <w:trPr>
          <w:trHeight w:val="580"/>
        </w:trPr>
        <w:tc>
          <w:tcPr>
            <w:tcW w:w="3539" w:type="dxa"/>
            <w:tcMar>
              <w:top w:w="108" w:type="dxa"/>
              <w:bottom w:w="108" w:type="dxa"/>
            </w:tcMar>
          </w:tcPr>
          <w:p w14:paraId="2023F973" w14:textId="65067436" w:rsidR="00E95B0F" w:rsidRDefault="00E95B0F" w:rsidP="00E95B0F">
            <w:pPr>
              <w:pStyle w:val="Pa11"/>
              <w:rPr>
                <w:rStyle w:val="A4"/>
                <w:rFonts w:ascii="Arial" w:hAnsi="Arial" w:cs="Arial"/>
                <w:sz w:val="36"/>
                <w:szCs w:val="36"/>
              </w:rPr>
            </w:pPr>
            <w:r w:rsidRPr="00E95B0F">
              <w:rPr>
                <w:rStyle w:val="A4"/>
                <w:rFonts w:ascii="Arial" w:hAnsi="Arial" w:cs="Arial"/>
                <w:sz w:val="36"/>
                <w:szCs w:val="36"/>
              </w:rPr>
              <w:t>Involvement</w:t>
            </w:r>
          </w:p>
          <w:p w14:paraId="43A527E3" w14:textId="77777777" w:rsidR="0063199A" w:rsidRPr="0063199A" w:rsidRDefault="0063199A" w:rsidP="0063199A">
            <w:pPr>
              <w:pStyle w:val="Default"/>
            </w:pPr>
          </w:p>
          <w:p w14:paraId="2A047426" w14:textId="209984BE" w:rsidR="00E95B0F" w:rsidRPr="00E95B0F" w:rsidRDefault="0063199A" w:rsidP="00E95B0F">
            <w:pPr>
              <w:pStyle w:val="Pa11"/>
              <w:rPr>
                <w:rStyle w:val="A4"/>
                <w:rFonts w:ascii="Arial" w:hAnsi="Arial" w:cs="Arial"/>
                <w:sz w:val="36"/>
                <w:szCs w:val="36"/>
              </w:rPr>
            </w:pPr>
            <w:r w:rsidRPr="0063199A">
              <w:rPr>
                <w:rStyle w:val="A4"/>
                <w:rFonts w:ascii="Arial" w:hAnsi="Arial" w:cs="Arial"/>
                <w:noProof/>
                <w:sz w:val="36"/>
                <w:szCs w:val="36"/>
              </w:rPr>
              <w:drawing>
                <wp:inline distT="0" distB="0" distL="0" distR="0" wp14:anchorId="3C8635DB" wp14:editId="28506915">
                  <wp:extent cx="1195754" cy="1195754"/>
                  <wp:effectExtent l="0" t="0" r="0" b="0"/>
                  <wp:docPr id="4494" name="Picture 4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206853" cy="1206853"/>
                          </a:xfrm>
                          <a:prstGeom prst="rect">
                            <a:avLst/>
                          </a:prstGeom>
                        </pic:spPr>
                      </pic:pic>
                    </a:graphicData>
                  </a:graphic>
                </wp:inline>
              </w:drawing>
            </w:r>
          </w:p>
        </w:tc>
        <w:tc>
          <w:tcPr>
            <w:tcW w:w="6187" w:type="dxa"/>
            <w:tcMar>
              <w:top w:w="108" w:type="dxa"/>
              <w:bottom w:w="108" w:type="dxa"/>
            </w:tcMar>
          </w:tcPr>
          <w:p w14:paraId="59B7FBD8" w14:textId="77777777" w:rsidR="00E95B0F" w:rsidRPr="00E95B0F" w:rsidRDefault="00E95B0F" w:rsidP="00E95B0F">
            <w:pPr>
              <w:pStyle w:val="Pa11"/>
              <w:rPr>
                <w:rFonts w:ascii="Arial" w:hAnsi="Arial" w:cs="Arial"/>
                <w:color w:val="211D1E"/>
                <w:sz w:val="36"/>
                <w:szCs w:val="36"/>
              </w:rPr>
            </w:pPr>
            <w:r w:rsidRPr="00E95B0F">
              <w:rPr>
                <w:rFonts w:ascii="Arial" w:hAnsi="Arial" w:cs="Arial"/>
                <w:color w:val="211D1E"/>
                <w:sz w:val="36"/>
                <w:szCs w:val="36"/>
              </w:rPr>
              <w:t xml:space="preserve">We are committed to engagement with people and communities in the further development of the plan and the design of projects, programmes and services that drive our objectives forward </w:t>
            </w:r>
          </w:p>
          <w:p w14:paraId="07E892F3" w14:textId="77777777" w:rsidR="00E95B0F" w:rsidRPr="00E95B0F" w:rsidRDefault="00E95B0F" w:rsidP="00E95B0F">
            <w:pPr>
              <w:pStyle w:val="Pa11"/>
              <w:rPr>
                <w:rFonts w:ascii="Arial" w:hAnsi="Arial" w:cs="Arial"/>
                <w:color w:val="211D1E"/>
                <w:sz w:val="36"/>
                <w:szCs w:val="36"/>
              </w:rPr>
            </w:pPr>
          </w:p>
        </w:tc>
      </w:tr>
    </w:tbl>
    <w:p w14:paraId="5AF2E51B" w14:textId="110F69EC" w:rsidR="00E95B0F" w:rsidRDefault="00E95B0F" w:rsidP="0092541C">
      <w:pPr>
        <w:tabs>
          <w:tab w:val="left" w:pos="311"/>
        </w:tabs>
        <w:spacing w:line="244" w:lineRule="auto"/>
        <w:ind w:right="5737"/>
        <w:rPr>
          <w:rFonts w:ascii="Arial" w:hAnsi="Arial" w:cs="Arial"/>
          <w:sz w:val="36"/>
          <w:szCs w:val="36"/>
        </w:rPr>
      </w:pPr>
    </w:p>
    <w:p w14:paraId="175F4AD2" w14:textId="3DC61ABA" w:rsidR="00C45B20" w:rsidRDefault="00C45B20" w:rsidP="0092541C">
      <w:pPr>
        <w:tabs>
          <w:tab w:val="left" w:pos="311"/>
        </w:tabs>
        <w:spacing w:line="244" w:lineRule="auto"/>
        <w:ind w:right="5737"/>
        <w:rPr>
          <w:rFonts w:ascii="Arial" w:hAnsi="Arial" w:cs="Arial"/>
          <w:sz w:val="36"/>
          <w:szCs w:val="36"/>
        </w:rPr>
      </w:pPr>
    </w:p>
    <w:p w14:paraId="73FC3380" w14:textId="2D509EDA" w:rsidR="00C45B20" w:rsidRDefault="00C45B20" w:rsidP="0092541C">
      <w:pPr>
        <w:tabs>
          <w:tab w:val="left" w:pos="311"/>
        </w:tabs>
        <w:spacing w:line="244" w:lineRule="auto"/>
        <w:ind w:right="5737"/>
        <w:rPr>
          <w:rFonts w:ascii="Arial" w:hAnsi="Arial" w:cs="Arial"/>
          <w:sz w:val="36"/>
          <w:szCs w:val="36"/>
        </w:rPr>
      </w:pPr>
    </w:p>
    <w:p w14:paraId="08EAD3A9" w14:textId="33C6B24B" w:rsidR="00C45B20" w:rsidRDefault="00C45B20" w:rsidP="0092541C">
      <w:pPr>
        <w:tabs>
          <w:tab w:val="left" w:pos="311"/>
        </w:tabs>
        <w:spacing w:line="244" w:lineRule="auto"/>
        <w:ind w:right="5737"/>
        <w:rPr>
          <w:rFonts w:ascii="Arial" w:hAnsi="Arial" w:cs="Arial"/>
          <w:sz w:val="36"/>
          <w:szCs w:val="36"/>
        </w:rPr>
      </w:pPr>
    </w:p>
    <w:p w14:paraId="68B2AE0D" w14:textId="29CC1B84" w:rsidR="00C45B20" w:rsidRDefault="00C45B20" w:rsidP="0092541C">
      <w:pPr>
        <w:tabs>
          <w:tab w:val="left" w:pos="311"/>
        </w:tabs>
        <w:spacing w:line="244" w:lineRule="auto"/>
        <w:ind w:right="5737"/>
        <w:rPr>
          <w:rFonts w:ascii="Arial" w:hAnsi="Arial" w:cs="Arial"/>
          <w:sz w:val="36"/>
          <w:szCs w:val="36"/>
        </w:rPr>
      </w:pPr>
    </w:p>
    <w:p w14:paraId="164854EC" w14:textId="6FEE9D86" w:rsidR="00C45B20" w:rsidRDefault="00C45B20" w:rsidP="0092541C">
      <w:pPr>
        <w:tabs>
          <w:tab w:val="left" w:pos="311"/>
        </w:tabs>
        <w:spacing w:line="244" w:lineRule="auto"/>
        <w:ind w:right="5737"/>
        <w:rPr>
          <w:rFonts w:ascii="Arial" w:hAnsi="Arial" w:cs="Arial"/>
          <w:sz w:val="36"/>
          <w:szCs w:val="36"/>
        </w:rPr>
      </w:pPr>
    </w:p>
    <w:p w14:paraId="301E1BEF" w14:textId="0E227C37" w:rsidR="00C45B20" w:rsidRDefault="00C45B20" w:rsidP="0092541C">
      <w:pPr>
        <w:tabs>
          <w:tab w:val="left" w:pos="311"/>
        </w:tabs>
        <w:spacing w:line="244" w:lineRule="auto"/>
        <w:ind w:right="5737"/>
        <w:rPr>
          <w:rFonts w:ascii="Arial" w:hAnsi="Arial" w:cs="Arial"/>
          <w:sz w:val="36"/>
          <w:szCs w:val="36"/>
        </w:rPr>
      </w:pPr>
    </w:p>
    <w:p w14:paraId="5C03FC08" w14:textId="1FE8A5A3" w:rsidR="00C45B20" w:rsidRDefault="00C45B20" w:rsidP="0092541C">
      <w:pPr>
        <w:tabs>
          <w:tab w:val="left" w:pos="311"/>
        </w:tabs>
        <w:spacing w:line="244" w:lineRule="auto"/>
        <w:ind w:right="5737"/>
        <w:rPr>
          <w:rFonts w:ascii="Arial" w:hAnsi="Arial" w:cs="Arial"/>
          <w:sz w:val="36"/>
          <w:szCs w:val="36"/>
        </w:rPr>
      </w:pPr>
    </w:p>
    <w:p w14:paraId="3B2712D1" w14:textId="6509A308" w:rsidR="00C45B20" w:rsidRDefault="00C45B20" w:rsidP="0092541C">
      <w:pPr>
        <w:tabs>
          <w:tab w:val="left" w:pos="311"/>
        </w:tabs>
        <w:spacing w:line="244" w:lineRule="auto"/>
        <w:ind w:right="5737"/>
        <w:rPr>
          <w:rFonts w:ascii="Arial" w:hAnsi="Arial" w:cs="Arial"/>
          <w:sz w:val="36"/>
          <w:szCs w:val="36"/>
        </w:rPr>
      </w:pPr>
    </w:p>
    <w:p w14:paraId="3DC05235" w14:textId="161E8F1A" w:rsidR="00C45B20" w:rsidRDefault="00C45B20" w:rsidP="0092541C">
      <w:pPr>
        <w:tabs>
          <w:tab w:val="left" w:pos="311"/>
        </w:tabs>
        <w:spacing w:line="244" w:lineRule="auto"/>
        <w:ind w:right="5737"/>
        <w:rPr>
          <w:rFonts w:ascii="Arial" w:hAnsi="Arial" w:cs="Arial"/>
          <w:sz w:val="36"/>
          <w:szCs w:val="36"/>
        </w:rPr>
      </w:pPr>
    </w:p>
    <w:p w14:paraId="2D6495BD" w14:textId="06D13D78" w:rsidR="00C45B20" w:rsidRDefault="00C45B20" w:rsidP="0092541C">
      <w:pPr>
        <w:tabs>
          <w:tab w:val="left" w:pos="311"/>
        </w:tabs>
        <w:spacing w:line="244" w:lineRule="auto"/>
        <w:ind w:right="5737"/>
        <w:rPr>
          <w:rFonts w:ascii="Arial" w:hAnsi="Arial" w:cs="Arial"/>
          <w:sz w:val="36"/>
          <w:szCs w:val="36"/>
        </w:rPr>
      </w:pPr>
    </w:p>
    <w:p w14:paraId="242FD4D9" w14:textId="5A0561C5" w:rsidR="00C45B20" w:rsidRDefault="00C45B20" w:rsidP="0092541C">
      <w:pPr>
        <w:tabs>
          <w:tab w:val="left" w:pos="311"/>
        </w:tabs>
        <w:spacing w:line="244" w:lineRule="auto"/>
        <w:ind w:right="5737"/>
        <w:rPr>
          <w:rFonts w:ascii="Arial" w:hAnsi="Arial" w:cs="Arial"/>
          <w:sz w:val="36"/>
          <w:szCs w:val="36"/>
        </w:rPr>
      </w:pPr>
    </w:p>
    <w:p w14:paraId="1B84B3B6" w14:textId="4CEF0B3B" w:rsidR="00C45B20" w:rsidRDefault="00C45B20" w:rsidP="0092541C">
      <w:pPr>
        <w:tabs>
          <w:tab w:val="left" w:pos="311"/>
        </w:tabs>
        <w:spacing w:line="244" w:lineRule="auto"/>
        <w:ind w:right="5737"/>
        <w:rPr>
          <w:rFonts w:ascii="Arial" w:hAnsi="Arial" w:cs="Arial"/>
          <w:sz w:val="36"/>
          <w:szCs w:val="36"/>
        </w:rPr>
      </w:pPr>
    </w:p>
    <w:p w14:paraId="098EC688" w14:textId="4562F8B1" w:rsidR="00C45B20" w:rsidRDefault="00C45B20" w:rsidP="0092541C">
      <w:pPr>
        <w:tabs>
          <w:tab w:val="left" w:pos="311"/>
        </w:tabs>
        <w:spacing w:line="244" w:lineRule="auto"/>
        <w:ind w:right="5737"/>
        <w:rPr>
          <w:rFonts w:ascii="Arial" w:hAnsi="Arial" w:cs="Arial"/>
          <w:sz w:val="36"/>
          <w:szCs w:val="36"/>
        </w:rPr>
      </w:pPr>
    </w:p>
    <w:p w14:paraId="00EB7B5E" w14:textId="64E86930" w:rsidR="00C45B20" w:rsidRDefault="00C45B20" w:rsidP="0092541C">
      <w:pPr>
        <w:tabs>
          <w:tab w:val="left" w:pos="311"/>
        </w:tabs>
        <w:spacing w:line="244" w:lineRule="auto"/>
        <w:ind w:right="5737"/>
        <w:rPr>
          <w:rFonts w:ascii="Arial" w:hAnsi="Arial" w:cs="Arial"/>
          <w:sz w:val="36"/>
          <w:szCs w:val="36"/>
        </w:rPr>
      </w:pPr>
    </w:p>
    <w:p w14:paraId="43183E70" w14:textId="1420387D" w:rsidR="00C45B20" w:rsidRDefault="00C45B20" w:rsidP="0092541C">
      <w:pPr>
        <w:tabs>
          <w:tab w:val="left" w:pos="311"/>
        </w:tabs>
        <w:spacing w:line="244" w:lineRule="auto"/>
        <w:ind w:right="5737"/>
        <w:rPr>
          <w:rFonts w:ascii="Arial" w:hAnsi="Arial" w:cs="Arial"/>
          <w:sz w:val="36"/>
          <w:szCs w:val="36"/>
        </w:rPr>
      </w:pPr>
    </w:p>
    <w:p w14:paraId="3323D92B" w14:textId="014F2496" w:rsidR="00C45B20" w:rsidRDefault="00C45B20" w:rsidP="0092541C">
      <w:pPr>
        <w:tabs>
          <w:tab w:val="left" w:pos="311"/>
        </w:tabs>
        <w:spacing w:line="244" w:lineRule="auto"/>
        <w:ind w:right="5737"/>
        <w:rPr>
          <w:rFonts w:ascii="Arial" w:hAnsi="Arial" w:cs="Arial"/>
          <w:sz w:val="36"/>
          <w:szCs w:val="36"/>
        </w:rPr>
      </w:pPr>
    </w:p>
    <w:p w14:paraId="7F16E782" w14:textId="367775ED" w:rsidR="00C45B20" w:rsidRDefault="00C45B20" w:rsidP="00C45B20">
      <w:pPr>
        <w:spacing w:before="327" w:line="266" w:lineRule="auto"/>
        <w:ind w:left="140"/>
        <w:rPr>
          <w:rStyle w:val="A2"/>
          <w:rFonts w:ascii="Arial" w:hAnsi="Arial" w:cs="Arial"/>
          <w:sz w:val="60"/>
          <w:szCs w:val="60"/>
        </w:rPr>
      </w:pPr>
      <w:r w:rsidRPr="002D4B4F">
        <w:rPr>
          <w:rStyle w:val="A2"/>
          <w:rFonts w:ascii="Arial" w:hAnsi="Arial" w:cs="Arial"/>
          <w:sz w:val="60"/>
          <w:szCs w:val="60"/>
        </w:rPr>
        <w:t xml:space="preserve">Appendix </w:t>
      </w:r>
      <w:r>
        <w:rPr>
          <w:rStyle w:val="A2"/>
          <w:rFonts w:ascii="Arial" w:hAnsi="Arial" w:cs="Arial"/>
          <w:sz w:val="60"/>
          <w:szCs w:val="60"/>
        </w:rPr>
        <w:t>2</w:t>
      </w:r>
    </w:p>
    <w:p w14:paraId="2CBC5486" w14:textId="5DD0851A" w:rsidR="00C45B20" w:rsidRDefault="00C45B20" w:rsidP="00C45B20">
      <w:pPr>
        <w:spacing w:before="327" w:line="266" w:lineRule="auto"/>
        <w:ind w:left="140"/>
        <w:rPr>
          <w:rFonts w:ascii="Arial" w:eastAsiaTheme="minorHAnsi" w:hAnsi="Arial" w:cs="Arial"/>
          <w:color w:val="211D1E"/>
          <w:sz w:val="60"/>
          <w:szCs w:val="60"/>
          <w:lang w:val="en-GB"/>
        </w:rPr>
      </w:pPr>
      <w:r>
        <w:rPr>
          <w:rFonts w:ascii="Arial" w:eastAsiaTheme="minorHAnsi" w:hAnsi="Arial" w:cs="Arial"/>
          <w:color w:val="211D1E"/>
          <w:sz w:val="60"/>
          <w:szCs w:val="60"/>
          <w:lang w:val="en-GB"/>
        </w:rPr>
        <w:t>Glossary</w:t>
      </w:r>
    </w:p>
    <w:p w14:paraId="1FB0C41F" w14:textId="7CB59AD8" w:rsidR="00C45B20" w:rsidRPr="00C45B20" w:rsidRDefault="00C45B20" w:rsidP="00C45B20">
      <w:pPr>
        <w:widowControl/>
        <w:adjustRightInd w:val="0"/>
        <w:spacing w:before="280" w:after="40" w:line="201" w:lineRule="atLeast"/>
        <w:rPr>
          <w:rFonts w:ascii="Arial" w:eastAsiaTheme="minorHAnsi" w:hAnsi="Arial" w:cs="Arial"/>
          <w:b/>
          <w:bCs/>
          <w:color w:val="211D1E"/>
          <w:sz w:val="40"/>
          <w:szCs w:val="40"/>
          <w:lang w:val="en-GB"/>
        </w:rPr>
      </w:pPr>
      <w:r w:rsidRPr="00C45B20">
        <w:rPr>
          <w:rFonts w:ascii="Arial" w:eastAsiaTheme="minorHAnsi" w:hAnsi="Arial" w:cs="Arial"/>
          <w:b/>
          <w:bCs/>
          <w:color w:val="211D1E"/>
          <w:sz w:val="40"/>
          <w:szCs w:val="40"/>
          <w:lang w:val="en-GB"/>
        </w:rPr>
        <w:t>Amgueddfa Cymru Producers</w:t>
      </w:r>
    </w:p>
    <w:p w14:paraId="234311FB" w14:textId="3FCCB6F0" w:rsidR="00C45B20" w:rsidRPr="002C720D" w:rsidRDefault="00C45B20" w:rsidP="00C45B20">
      <w:pPr>
        <w:widowControl/>
        <w:numPr>
          <w:ilvl w:val="0"/>
          <w:numId w:val="32"/>
        </w:numPr>
        <w:adjustRightInd w:val="0"/>
        <w:rPr>
          <w:rFonts w:ascii="Arial" w:eastAsiaTheme="minorHAnsi" w:hAnsi="Arial" w:cs="Arial"/>
          <w:color w:val="211D1E"/>
          <w:sz w:val="36"/>
          <w:szCs w:val="36"/>
          <w:lang w:val="en-GB"/>
        </w:rPr>
      </w:pPr>
      <w:r w:rsidRPr="00C45B20">
        <w:rPr>
          <w:rFonts w:ascii="Arial" w:eastAsiaTheme="minorHAnsi" w:hAnsi="Arial" w:cs="Arial"/>
          <w:color w:val="211D1E"/>
          <w:sz w:val="36"/>
          <w:szCs w:val="36"/>
          <w:lang w:val="en-GB"/>
        </w:rPr>
        <w:t xml:space="preserve">The Amgueddfa Cymru Producers are independent young people between the ages of 18-25 from diverse backgrounds who are paid to act as agents of change in the museum. This initiative is part of Kick the Dust, funded by National Heritage Lottery Fund to make heritage relevant to the lives of young people aged 11-25. </w:t>
      </w:r>
    </w:p>
    <w:p w14:paraId="5F158021" w14:textId="77777777" w:rsidR="00C45B20" w:rsidRPr="00C45B20" w:rsidRDefault="00C45B20" w:rsidP="00C45B20">
      <w:pPr>
        <w:widowControl/>
        <w:adjustRightInd w:val="0"/>
        <w:spacing w:before="280" w:after="40" w:line="201" w:lineRule="atLeast"/>
        <w:rPr>
          <w:rFonts w:ascii="Arial" w:eastAsiaTheme="minorHAnsi" w:hAnsi="Arial" w:cs="Arial"/>
          <w:b/>
          <w:bCs/>
          <w:color w:val="211D1E"/>
          <w:sz w:val="40"/>
          <w:szCs w:val="40"/>
          <w:lang w:val="en-GB"/>
        </w:rPr>
      </w:pPr>
      <w:r w:rsidRPr="00C45B20">
        <w:rPr>
          <w:rFonts w:ascii="Arial" w:eastAsiaTheme="minorHAnsi" w:hAnsi="Arial" w:cs="Arial"/>
          <w:b/>
          <w:bCs/>
          <w:color w:val="211D1E"/>
          <w:sz w:val="40"/>
          <w:szCs w:val="40"/>
          <w:lang w:val="en-GB"/>
        </w:rPr>
        <w:t xml:space="preserve">Community Organisations </w:t>
      </w:r>
    </w:p>
    <w:p w14:paraId="56E169CC" w14:textId="77777777" w:rsidR="00C45B20" w:rsidRPr="00C45B20" w:rsidRDefault="00C45B20" w:rsidP="009004D0">
      <w:pPr>
        <w:widowControl/>
        <w:numPr>
          <w:ilvl w:val="0"/>
          <w:numId w:val="33"/>
        </w:numPr>
        <w:adjustRightInd w:val="0"/>
        <w:spacing w:after="21"/>
        <w:rPr>
          <w:rFonts w:ascii="Arial" w:eastAsiaTheme="minorHAnsi" w:hAnsi="Arial" w:cs="Arial"/>
          <w:color w:val="211D1E"/>
          <w:sz w:val="36"/>
          <w:szCs w:val="36"/>
          <w:lang w:val="en-GB"/>
        </w:rPr>
      </w:pPr>
      <w:r w:rsidRPr="00C45B20">
        <w:rPr>
          <w:rFonts w:ascii="Arial" w:eastAsiaTheme="minorHAnsi" w:hAnsi="Arial" w:cs="Arial"/>
          <w:color w:val="211D1E"/>
          <w:sz w:val="36"/>
          <w:szCs w:val="36"/>
          <w:lang w:val="en-GB"/>
        </w:rPr>
        <w:t xml:space="preserve">The makeup of a community organisation can vary depending on how it’s structured and factors such as whether it is formally constituted, profit or not-for-profit etc. </w:t>
      </w:r>
    </w:p>
    <w:p w14:paraId="20A4A1F6" w14:textId="77777777" w:rsidR="00C45B20" w:rsidRPr="00C45B20" w:rsidRDefault="00C45B20" w:rsidP="009004D0">
      <w:pPr>
        <w:widowControl/>
        <w:numPr>
          <w:ilvl w:val="0"/>
          <w:numId w:val="33"/>
        </w:numPr>
        <w:adjustRightInd w:val="0"/>
        <w:spacing w:after="21"/>
        <w:rPr>
          <w:rFonts w:ascii="Arial" w:eastAsiaTheme="minorHAnsi" w:hAnsi="Arial" w:cs="Arial"/>
          <w:color w:val="211D1E"/>
          <w:sz w:val="36"/>
          <w:szCs w:val="36"/>
          <w:lang w:val="en-GB"/>
        </w:rPr>
      </w:pPr>
      <w:r w:rsidRPr="00C45B20">
        <w:rPr>
          <w:rFonts w:ascii="Arial" w:eastAsiaTheme="minorHAnsi" w:hAnsi="Arial" w:cs="Arial"/>
          <w:color w:val="211D1E"/>
          <w:sz w:val="36"/>
          <w:szCs w:val="36"/>
          <w:lang w:val="en-GB"/>
        </w:rPr>
        <w:t xml:space="preserve">Generally speaking, community organisations work to bring positive changes to their communities and are the ones that tend to be on the ground doing work at the grassroots levels but are not limited to just doing this type of work. </w:t>
      </w:r>
    </w:p>
    <w:p w14:paraId="66E60E97" w14:textId="2B8E065C" w:rsidR="00C45B20" w:rsidRDefault="00C45B20" w:rsidP="009004D0">
      <w:pPr>
        <w:widowControl/>
        <w:numPr>
          <w:ilvl w:val="0"/>
          <w:numId w:val="33"/>
        </w:numPr>
        <w:adjustRightInd w:val="0"/>
        <w:rPr>
          <w:rFonts w:ascii="Arial" w:eastAsiaTheme="minorHAnsi" w:hAnsi="Arial" w:cs="Arial"/>
          <w:color w:val="211D1E"/>
          <w:sz w:val="36"/>
          <w:szCs w:val="36"/>
          <w:lang w:val="en-GB"/>
        </w:rPr>
      </w:pPr>
      <w:r w:rsidRPr="00C45B20">
        <w:rPr>
          <w:rFonts w:ascii="Arial" w:eastAsiaTheme="minorHAnsi" w:hAnsi="Arial" w:cs="Arial"/>
          <w:color w:val="211D1E"/>
          <w:sz w:val="36"/>
          <w:szCs w:val="36"/>
          <w:lang w:val="en-GB"/>
        </w:rPr>
        <w:t xml:space="preserve">Communities are experienced and made in many ways. Communities are an identified group of people who are connected: geographically by locality with people living in a particular place, and/or through common identity, and/ or through special interest or practice. </w:t>
      </w:r>
    </w:p>
    <w:p w14:paraId="0296C068" w14:textId="6C60061C" w:rsidR="00C45B20" w:rsidRDefault="00C45B20" w:rsidP="00C45B20">
      <w:pPr>
        <w:widowControl/>
        <w:adjustRightInd w:val="0"/>
        <w:rPr>
          <w:rFonts w:ascii="Arial" w:eastAsiaTheme="minorHAnsi" w:hAnsi="Arial" w:cs="Arial"/>
          <w:color w:val="211D1E"/>
          <w:sz w:val="36"/>
          <w:szCs w:val="36"/>
          <w:lang w:val="en-GB"/>
        </w:rPr>
      </w:pPr>
    </w:p>
    <w:p w14:paraId="3AD74015" w14:textId="6EC2435D" w:rsidR="00C45B20" w:rsidRDefault="00C45B20" w:rsidP="00C45B20">
      <w:pPr>
        <w:widowControl/>
        <w:adjustRightInd w:val="0"/>
        <w:rPr>
          <w:rFonts w:ascii="Arial" w:eastAsiaTheme="minorHAnsi" w:hAnsi="Arial" w:cs="Arial"/>
          <w:color w:val="211D1E"/>
          <w:sz w:val="36"/>
          <w:szCs w:val="36"/>
          <w:lang w:val="en-GB"/>
        </w:rPr>
      </w:pPr>
    </w:p>
    <w:p w14:paraId="2D9F298B" w14:textId="77777777" w:rsidR="00C45B20" w:rsidRPr="00C45B20" w:rsidRDefault="00C45B20" w:rsidP="00C45B20">
      <w:pPr>
        <w:widowControl/>
        <w:adjustRightInd w:val="0"/>
        <w:rPr>
          <w:rFonts w:ascii="Arial" w:eastAsiaTheme="minorHAnsi" w:hAnsi="Arial" w:cs="Arial"/>
          <w:color w:val="211D1E"/>
          <w:sz w:val="36"/>
          <w:szCs w:val="36"/>
          <w:lang w:val="en-GB"/>
        </w:rPr>
      </w:pPr>
    </w:p>
    <w:p w14:paraId="22CAA7D9" w14:textId="77777777" w:rsidR="00C45B20" w:rsidRPr="00C45B20" w:rsidRDefault="00C45B20" w:rsidP="00C45B20">
      <w:pPr>
        <w:widowControl/>
        <w:adjustRightInd w:val="0"/>
        <w:rPr>
          <w:rFonts w:ascii="Arial" w:eastAsiaTheme="minorHAnsi" w:hAnsi="Arial" w:cs="Arial"/>
          <w:color w:val="211D1E"/>
          <w:sz w:val="36"/>
          <w:szCs w:val="36"/>
          <w:lang w:val="en-GB"/>
        </w:rPr>
      </w:pPr>
    </w:p>
    <w:p w14:paraId="439163E2" w14:textId="77777777" w:rsidR="00C45B20" w:rsidRPr="00C45B20" w:rsidRDefault="00C45B20" w:rsidP="00C45B20">
      <w:pPr>
        <w:widowControl/>
        <w:adjustRightInd w:val="0"/>
        <w:spacing w:before="280" w:after="40" w:line="201" w:lineRule="atLeast"/>
        <w:rPr>
          <w:rFonts w:ascii="Arial" w:eastAsiaTheme="minorHAnsi" w:hAnsi="Arial" w:cs="Arial"/>
          <w:b/>
          <w:bCs/>
          <w:color w:val="211D1E"/>
          <w:sz w:val="40"/>
          <w:szCs w:val="40"/>
          <w:lang w:val="en-GB"/>
        </w:rPr>
      </w:pPr>
      <w:r w:rsidRPr="00C45B20">
        <w:rPr>
          <w:rFonts w:ascii="Arial" w:eastAsiaTheme="minorHAnsi" w:hAnsi="Arial" w:cs="Arial"/>
          <w:b/>
          <w:bCs/>
          <w:color w:val="211D1E"/>
          <w:sz w:val="40"/>
          <w:szCs w:val="40"/>
          <w:lang w:val="en-GB"/>
        </w:rPr>
        <w:lastRenderedPageBreak/>
        <w:t xml:space="preserve">Creative Steps </w:t>
      </w:r>
    </w:p>
    <w:p w14:paraId="2C20B33F" w14:textId="78D314E8" w:rsidR="00C45B20" w:rsidRPr="002C720D" w:rsidRDefault="00C45B20" w:rsidP="00C45B20">
      <w:pPr>
        <w:widowControl/>
        <w:numPr>
          <w:ilvl w:val="0"/>
          <w:numId w:val="35"/>
        </w:numPr>
        <w:adjustRightInd w:val="0"/>
        <w:rPr>
          <w:rFonts w:ascii="Arial" w:eastAsiaTheme="minorHAnsi" w:hAnsi="Arial" w:cs="Arial"/>
          <w:color w:val="211D1E"/>
          <w:sz w:val="36"/>
          <w:szCs w:val="36"/>
          <w:lang w:val="en-GB"/>
        </w:rPr>
      </w:pPr>
      <w:r w:rsidRPr="00C45B20">
        <w:rPr>
          <w:rFonts w:ascii="Arial" w:eastAsiaTheme="minorHAnsi" w:hAnsi="Arial" w:cs="Arial"/>
          <w:color w:val="211D1E"/>
          <w:sz w:val="36"/>
          <w:szCs w:val="36"/>
          <w:lang w:val="en-GB"/>
        </w:rPr>
        <w:t xml:space="preserve">An Arts Council of Wales Lottery funded scheme that focusses on supporting individual artists and organisations led by individuals from culturally and ethnically diverse backgrounds, who are deaf, disabled or identify as neuro-divergent. </w:t>
      </w:r>
    </w:p>
    <w:p w14:paraId="7D8953E5" w14:textId="77777777" w:rsidR="00C45B20" w:rsidRPr="00C45B20" w:rsidRDefault="00C45B20" w:rsidP="00C45B20">
      <w:pPr>
        <w:widowControl/>
        <w:adjustRightInd w:val="0"/>
        <w:spacing w:before="280" w:after="40" w:line="201" w:lineRule="atLeast"/>
        <w:rPr>
          <w:rFonts w:ascii="Arial" w:eastAsiaTheme="minorHAnsi" w:hAnsi="Arial" w:cs="Arial"/>
          <w:b/>
          <w:bCs/>
          <w:color w:val="211D1E"/>
          <w:sz w:val="40"/>
          <w:szCs w:val="40"/>
          <w:lang w:val="en-GB"/>
        </w:rPr>
      </w:pPr>
      <w:r w:rsidRPr="00C45B20">
        <w:rPr>
          <w:rFonts w:ascii="Arial" w:eastAsiaTheme="minorHAnsi" w:hAnsi="Arial" w:cs="Arial"/>
          <w:b/>
          <w:bCs/>
          <w:color w:val="211D1E"/>
          <w:sz w:val="40"/>
          <w:szCs w:val="40"/>
          <w:lang w:val="en-GB"/>
        </w:rPr>
        <w:t xml:space="preserve">Cultural Democracy </w:t>
      </w:r>
    </w:p>
    <w:p w14:paraId="18647A7F" w14:textId="77777777" w:rsidR="00C45B20" w:rsidRPr="00C45B20" w:rsidRDefault="00C45B20" w:rsidP="009004D0">
      <w:pPr>
        <w:widowControl/>
        <w:numPr>
          <w:ilvl w:val="0"/>
          <w:numId w:val="36"/>
        </w:numPr>
        <w:adjustRightInd w:val="0"/>
        <w:rPr>
          <w:rFonts w:ascii="Arial" w:eastAsiaTheme="minorHAnsi" w:hAnsi="Arial" w:cs="Arial"/>
          <w:color w:val="211D1E"/>
          <w:sz w:val="36"/>
          <w:szCs w:val="36"/>
          <w:lang w:val="en-GB"/>
        </w:rPr>
      </w:pPr>
      <w:r w:rsidRPr="00C45B20">
        <w:rPr>
          <w:rFonts w:ascii="Arial" w:eastAsiaTheme="minorHAnsi" w:hAnsi="Arial" w:cs="Arial"/>
          <w:color w:val="211D1E"/>
          <w:sz w:val="36"/>
          <w:szCs w:val="36"/>
          <w:lang w:val="en-GB"/>
        </w:rPr>
        <w:t xml:space="preserve">Cultural Democracy is a term spawned from the ‘capability approach’ that was developed by economist-philosopher Amartya Sen and philosopher Martha Nussbaum, which states that capabilities are ‘real freedoms that people have to achieve their potential doings (activities we are able to undertake) and beings (the kind of people we are able to be). Real freedom in this sense means that one has all the required means necessary to achieve that doing or being if one wishes to. That is, it is not merely the formal freedom to do or be something, but the substantial opportunity to achieve it’. The Welsh cultural theorist and novelist, Raymond Williams also developed a significant body of thought around the concept of cultural democracy. </w:t>
      </w:r>
    </w:p>
    <w:p w14:paraId="61BC08D1" w14:textId="3E9554F7" w:rsidR="00C45B20" w:rsidRDefault="00C45B20" w:rsidP="009004D0">
      <w:pPr>
        <w:widowControl/>
        <w:numPr>
          <w:ilvl w:val="0"/>
          <w:numId w:val="36"/>
        </w:numPr>
        <w:adjustRightInd w:val="0"/>
        <w:rPr>
          <w:rFonts w:ascii="Arial" w:eastAsiaTheme="minorHAnsi" w:hAnsi="Arial" w:cs="Arial"/>
          <w:color w:val="211D1E"/>
          <w:sz w:val="36"/>
          <w:szCs w:val="36"/>
          <w:lang w:val="en-GB"/>
        </w:rPr>
      </w:pPr>
      <w:r w:rsidRPr="00C45B20">
        <w:rPr>
          <w:rFonts w:ascii="Arial" w:eastAsiaTheme="minorHAnsi" w:hAnsi="Arial" w:cs="Arial"/>
          <w:color w:val="211D1E"/>
          <w:sz w:val="36"/>
          <w:szCs w:val="36"/>
          <w:lang w:val="en-GB"/>
        </w:rPr>
        <w:t xml:space="preserve">At its core, Cultural Democracy is about people having the freedom and capability to create versions of culture that are given expression and celebrated in a horizontal, equitable and democratic manner. It is a framework that makes us all equal stakeholders in what counts as culture, who experiences it, who creates it and where it happens. </w:t>
      </w:r>
      <w:r w:rsidR="002C720D">
        <w:rPr>
          <w:rFonts w:ascii="Arial" w:eastAsiaTheme="minorHAnsi" w:hAnsi="Arial" w:cs="Arial"/>
          <w:color w:val="211D1E"/>
          <w:sz w:val="36"/>
          <w:szCs w:val="36"/>
          <w:lang w:val="en-GB"/>
        </w:rPr>
        <w:br/>
      </w:r>
      <w:r w:rsidR="002C720D">
        <w:rPr>
          <w:rFonts w:ascii="Arial" w:eastAsiaTheme="minorHAnsi" w:hAnsi="Arial" w:cs="Arial"/>
          <w:color w:val="211D1E"/>
          <w:sz w:val="36"/>
          <w:szCs w:val="36"/>
          <w:lang w:val="en-GB"/>
        </w:rPr>
        <w:br/>
      </w:r>
    </w:p>
    <w:p w14:paraId="6D42AD28" w14:textId="31F9BF88" w:rsidR="00D052A0" w:rsidRDefault="00D052A0" w:rsidP="00D052A0">
      <w:pPr>
        <w:widowControl/>
        <w:adjustRightInd w:val="0"/>
        <w:rPr>
          <w:rFonts w:ascii="Arial" w:eastAsiaTheme="minorHAnsi" w:hAnsi="Arial" w:cs="Arial"/>
          <w:color w:val="211D1E"/>
          <w:sz w:val="36"/>
          <w:szCs w:val="36"/>
          <w:lang w:val="en-GB"/>
        </w:rPr>
      </w:pPr>
    </w:p>
    <w:p w14:paraId="5535A2BD" w14:textId="05B120CE" w:rsidR="00D052A0" w:rsidRDefault="00D052A0" w:rsidP="00D052A0">
      <w:pPr>
        <w:widowControl/>
        <w:adjustRightInd w:val="0"/>
        <w:rPr>
          <w:rFonts w:ascii="Arial" w:eastAsiaTheme="minorHAnsi" w:hAnsi="Arial" w:cs="Arial"/>
          <w:color w:val="211D1E"/>
          <w:sz w:val="36"/>
          <w:szCs w:val="36"/>
          <w:lang w:val="en-GB"/>
        </w:rPr>
      </w:pPr>
    </w:p>
    <w:p w14:paraId="774420C7" w14:textId="0BAA5700" w:rsidR="00D052A0" w:rsidRDefault="00D052A0" w:rsidP="00D052A0">
      <w:pPr>
        <w:widowControl/>
        <w:adjustRightInd w:val="0"/>
        <w:rPr>
          <w:rFonts w:ascii="Arial" w:eastAsiaTheme="minorHAnsi" w:hAnsi="Arial" w:cs="Arial"/>
          <w:color w:val="211D1E"/>
          <w:sz w:val="36"/>
          <w:szCs w:val="36"/>
          <w:lang w:val="en-GB"/>
        </w:rPr>
      </w:pPr>
    </w:p>
    <w:p w14:paraId="25FF67B8" w14:textId="77777777" w:rsidR="00D052A0" w:rsidRPr="00C45B20" w:rsidRDefault="00D052A0" w:rsidP="00D052A0">
      <w:pPr>
        <w:widowControl/>
        <w:adjustRightInd w:val="0"/>
        <w:spacing w:before="280" w:after="40" w:line="201" w:lineRule="atLeast"/>
        <w:rPr>
          <w:rFonts w:ascii="Arial" w:eastAsiaTheme="minorHAnsi" w:hAnsi="Arial" w:cs="Arial"/>
          <w:b/>
          <w:bCs/>
          <w:color w:val="211D1E"/>
          <w:sz w:val="40"/>
          <w:szCs w:val="40"/>
          <w:lang w:val="en-GB"/>
        </w:rPr>
      </w:pPr>
      <w:r w:rsidRPr="00C45B20">
        <w:rPr>
          <w:rFonts w:ascii="Arial" w:eastAsiaTheme="minorHAnsi" w:hAnsi="Arial" w:cs="Arial"/>
          <w:b/>
          <w:bCs/>
          <w:color w:val="211D1E"/>
          <w:sz w:val="40"/>
          <w:szCs w:val="40"/>
          <w:lang w:val="en-GB"/>
        </w:rPr>
        <w:lastRenderedPageBreak/>
        <w:t xml:space="preserve">Culturally and Ethnically Diverse Communities </w:t>
      </w:r>
    </w:p>
    <w:p w14:paraId="523AB5AA" w14:textId="77777777" w:rsidR="00D052A0" w:rsidRPr="00C45B20" w:rsidRDefault="00D052A0" w:rsidP="00D052A0">
      <w:pPr>
        <w:widowControl/>
        <w:numPr>
          <w:ilvl w:val="0"/>
          <w:numId w:val="34"/>
        </w:numPr>
        <w:adjustRightInd w:val="0"/>
        <w:spacing w:after="21"/>
        <w:rPr>
          <w:rFonts w:ascii="Arial" w:eastAsiaTheme="minorHAnsi" w:hAnsi="Arial" w:cs="Arial"/>
          <w:color w:val="211D1E"/>
          <w:sz w:val="36"/>
          <w:szCs w:val="36"/>
          <w:lang w:val="en-GB"/>
        </w:rPr>
      </w:pPr>
      <w:r w:rsidRPr="00C45B20">
        <w:rPr>
          <w:rFonts w:ascii="Arial" w:eastAsiaTheme="minorHAnsi" w:hAnsi="Arial" w:cs="Arial"/>
          <w:color w:val="211D1E"/>
          <w:sz w:val="36"/>
          <w:szCs w:val="36"/>
          <w:lang w:val="en-GB"/>
        </w:rPr>
        <w:t xml:space="preserve">Finding a term that encapsulates the nuances and breadth of the communities we serve and are a part of is challenging but we have chosen to use ‘culturally and ethnically diverse communities’ as we believe that this term captures this breadth more than any other. </w:t>
      </w:r>
    </w:p>
    <w:p w14:paraId="05AB19FD" w14:textId="0836B8C1" w:rsidR="00C45B20" w:rsidRPr="002C720D" w:rsidRDefault="00D052A0" w:rsidP="00C45B20">
      <w:pPr>
        <w:widowControl/>
        <w:numPr>
          <w:ilvl w:val="0"/>
          <w:numId w:val="34"/>
        </w:numPr>
        <w:adjustRightInd w:val="0"/>
        <w:rPr>
          <w:rFonts w:ascii="Arial" w:eastAsiaTheme="minorHAnsi" w:hAnsi="Arial" w:cs="Arial"/>
          <w:color w:val="211D1E"/>
          <w:sz w:val="36"/>
          <w:szCs w:val="36"/>
          <w:lang w:val="en-GB"/>
        </w:rPr>
      </w:pPr>
      <w:r w:rsidRPr="00C45B20">
        <w:rPr>
          <w:rFonts w:ascii="Arial" w:eastAsiaTheme="minorHAnsi" w:hAnsi="Arial" w:cs="Arial"/>
          <w:color w:val="211D1E"/>
          <w:sz w:val="36"/>
          <w:szCs w:val="36"/>
          <w:lang w:val="en-GB"/>
        </w:rPr>
        <w:t xml:space="preserve">By placing culture and ethnicity adjacently, we are recognising the ways in which culture and identity intertwine and intersect, forming the essence of who we are as people. </w:t>
      </w:r>
    </w:p>
    <w:p w14:paraId="1010AD25" w14:textId="77777777" w:rsidR="00C45B20" w:rsidRPr="00C45B20" w:rsidRDefault="00C45B20" w:rsidP="00C45B20">
      <w:pPr>
        <w:widowControl/>
        <w:adjustRightInd w:val="0"/>
        <w:spacing w:before="280" w:after="40" w:line="201" w:lineRule="atLeast"/>
        <w:rPr>
          <w:rFonts w:ascii="Arial" w:eastAsiaTheme="minorHAnsi" w:hAnsi="Arial" w:cs="Arial"/>
          <w:b/>
          <w:bCs/>
          <w:color w:val="211D1E"/>
          <w:sz w:val="40"/>
          <w:szCs w:val="40"/>
          <w:lang w:val="en-GB"/>
        </w:rPr>
      </w:pPr>
      <w:r w:rsidRPr="00C45B20">
        <w:rPr>
          <w:rFonts w:ascii="Arial" w:eastAsiaTheme="minorHAnsi" w:hAnsi="Arial" w:cs="Arial"/>
          <w:b/>
          <w:bCs/>
          <w:color w:val="211D1E"/>
          <w:sz w:val="40"/>
          <w:szCs w:val="40"/>
          <w:lang w:val="en-GB"/>
        </w:rPr>
        <w:t xml:space="preserve">Decolonise Collections </w:t>
      </w:r>
    </w:p>
    <w:p w14:paraId="6ACF1AB0" w14:textId="77777777" w:rsidR="00C45B20" w:rsidRPr="00C45B20" w:rsidRDefault="00C45B20" w:rsidP="009004D0">
      <w:pPr>
        <w:widowControl/>
        <w:numPr>
          <w:ilvl w:val="0"/>
          <w:numId w:val="37"/>
        </w:numPr>
        <w:adjustRightInd w:val="0"/>
        <w:spacing w:after="21"/>
        <w:rPr>
          <w:rFonts w:ascii="Arial" w:eastAsiaTheme="minorHAnsi" w:hAnsi="Arial" w:cs="Arial"/>
          <w:color w:val="211D1E"/>
          <w:sz w:val="36"/>
          <w:szCs w:val="36"/>
          <w:lang w:val="en-GB"/>
        </w:rPr>
      </w:pPr>
      <w:r w:rsidRPr="00C45B20">
        <w:rPr>
          <w:rFonts w:ascii="Arial" w:eastAsiaTheme="minorHAnsi" w:hAnsi="Arial" w:cs="Arial"/>
          <w:color w:val="211D1E"/>
          <w:sz w:val="36"/>
          <w:szCs w:val="36"/>
          <w:lang w:val="en-GB"/>
        </w:rPr>
        <w:t xml:space="preserve">One of the significant after-effects of colonialism is ‘colonial hangover’; the legacies, ideologies and standards that are remnants of the colonial empire which are still pervasive in contemporary times. </w:t>
      </w:r>
    </w:p>
    <w:p w14:paraId="263FBF43" w14:textId="77777777" w:rsidR="00C45B20" w:rsidRPr="00C45B20" w:rsidRDefault="00C45B20" w:rsidP="009004D0">
      <w:pPr>
        <w:widowControl/>
        <w:numPr>
          <w:ilvl w:val="0"/>
          <w:numId w:val="37"/>
        </w:numPr>
        <w:adjustRightInd w:val="0"/>
        <w:spacing w:after="21"/>
        <w:rPr>
          <w:rFonts w:ascii="Arial" w:eastAsiaTheme="minorHAnsi" w:hAnsi="Arial" w:cs="Arial"/>
          <w:color w:val="211D1E"/>
          <w:sz w:val="36"/>
          <w:szCs w:val="36"/>
          <w:lang w:val="en-GB"/>
        </w:rPr>
      </w:pPr>
      <w:r w:rsidRPr="00C45B20">
        <w:rPr>
          <w:rFonts w:ascii="Arial" w:eastAsiaTheme="minorHAnsi" w:hAnsi="Arial" w:cs="Arial"/>
          <w:color w:val="211D1E"/>
          <w:sz w:val="36"/>
          <w:szCs w:val="36"/>
          <w:lang w:val="en-GB"/>
        </w:rPr>
        <w:t xml:space="preserve">The work of decolonisation is centred on healing the damage that has been caused by colonialism, and is centred on disrupting ‘traditional’, Eurocentric and heteronormative ways of doing things. </w:t>
      </w:r>
    </w:p>
    <w:p w14:paraId="76992169" w14:textId="77777777" w:rsidR="00C45B20" w:rsidRPr="00C45B20" w:rsidRDefault="00C45B20" w:rsidP="009004D0">
      <w:pPr>
        <w:widowControl/>
        <w:numPr>
          <w:ilvl w:val="0"/>
          <w:numId w:val="37"/>
        </w:numPr>
        <w:adjustRightInd w:val="0"/>
        <w:spacing w:after="21"/>
        <w:rPr>
          <w:rFonts w:ascii="Arial" w:eastAsiaTheme="minorHAnsi" w:hAnsi="Arial" w:cs="Arial"/>
          <w:color w:val="211D1E"/>
          <w:sz w:val="36"/>
          <w:szCs w:val="36"/>
          <w:lang w:val="en-GB"/>
        </w:rPr>
      </w:pPr>
      <w:r w:rsidRPr="00C45B20">
        <w:rPr>
          <w:rFonts w:ascii="Arial" w:eastAsiaTheme="minorHAnsi" w:hAnsi="Arial" w:cs="Arial"/>
          <w:color w:val="211D1E"/>
          <w:sz w:val="36"/>
          <w:szCs w:val="36"/>
          <w:lang w:val="en-GB"/>
        </w:rPr>
        <w:t xml:space="preserve">Decolonisation enables us to think in alternative ways about how we can eradicate hierarchies and hegemonies (domination of one group over another). </w:t>
      </w:r>
    </w:p>
    <w:p w14:paraId="6BA3C290" w14:textId="77777777" w:rsidR="00C45B20" w:rsidRPr="00C45B20" w:rsidRDefault="00C45B20" w:rsidP="009004D0">
      <w:pPr>
        <w:widowControl/>
        <w:numPr>
          <w:ilvl w:val="0"/>
          <w:numId w:val="37"/>
        </w:numPr>
        <w:adjustRightInd w:val="0"/>
        <w:spacing w:after="21"/>
        <w:rPr>
          <w:rFonts w:ascii="Arial" w:eastAsiaTheme="minorHAnsi" w:hAnsi="Arial" w:cs="Arial"/>
          <w:color w:val="211D1E"/>
          <w:sz w:val="36"/>
          <w:szCs w:val="36"/>
          <w:lang w:val="en-GB"/>
        </w:rPr>
      </w:pPr>
      <w:r w:rsidRPr="00C45B20">
        <w:rPr>
          <w:rFonts w:ascii="Arial" w:eastAsiaTheme="minorHAnsi" w:hAnsi="Arial" w:cs="Arial"/>
          <w:color w:val="211D1E"/>
          <w:sz w:val="36"/>
          <w:szCs w:val="36"/>
          <w:lang w:val="en-GB"/>
        </w:rPr>
        <w:t xml:space="preserve">Decolonisation should not be conflated with work centred on equality, diversity or inclusivity. This work is important in and of itself, but it is not decolonisation. Decolonisation is a specific notion that is focussed on reversing the harm caused by colonialism on a structural, systemic and epistemological level. </w:t>
      </w:r>
    </w:p>
    <w:p w14:paraId="046BED40" w14:textId="77777777" w:rsidR="00C45B20" w:rsidRPr="00C45B20" w:rsidRDefault="00C45B20" w:rsidP="009004D0">
      <w:pPr>
        <w:widowControl/>
        <w:numPr>
          <w:ilvl w:val="0"/>
          <w:numId w:val="37"/>
        </w:numPr>
        <w:adjustRightInd w:val="0"/>
        <w:rPr>
          <w:rFonts w:ascii="Arial" w:eastAsiaTheme="minorHAnsi" w:hAnsi="Arial" w:cs="Arial"/>
          <w:color w:val="211D1E"/>
          <w:sz w:val="36"/>
          <w:szCs w:val="36"/>
          <w:lang w:val="en-GB"/>
        </w:rPr>
      </w:pPr>
      <w:r w:rsidRPr="00C45B20">
        <w:rPr>
          <w:rFonts w:ascii="Arial" w:eastAsiaTheme="minorHAnsi" w:hAnsi="Arial" w:cs="Arial"/>
          <w:color w:val="211D1E"/>
          <w:sz w:val="36"/>
          <w:szCs w:val="36"/>
          <w:lang w:val="en-GB"/>
        </w:rPr>
        <w:t xml:space="preserve">The emphasis on decolonising collections is crucial as collections, and other things related to culture and heritage, are a significant aspect of how our identities, stories and histories are interpreted, re-interpreted, presented and represented. </w:t>
      </w:r>
    </w:p>
    <w:p w14:paraId="3BC29EEE" w14:textId="77777777" w:rsidR="00C45B20" w:rsidRPr="00C45B20" w:rsidRDefault="00C45B20" w:rsidP="00C45B20">
      <w:pPr>
        <w:widowControl/>
        <w:adjustRightInd w:val="0"/>
        <w:spacing w:before="280" w:after="40" w:line="201" w:lineRule="atLeast"/>
        <w:rPr>
          <w:rFonts w:ascii="Arial" w:eastAsiaTheme="minorHAnsi" w:hAnsi="Arial" w:cs="Arial"/>
          <w:b/>
          <w:bCs/>
          <w:color w:val="211D1E"/>
          <w:sz w:val="40"/>
          <w:szCs w:val="40"/>
          <w:lang w:val="en-GB"/>
        </w:rPr>
      </w:pPr>
      <w:r w:rsidRPr="00C45B20">
        <w:rPr>
          <w:rFonts w:ascii="Arial" w:eastAsiaTheme="minorHAnsi" w:hAnsi="Arial" w:cs="Arial"/>
          <w:b/>
          <w:bCs/>
          <w:color w:val="211D1E"/>
          <w:sz w:val="40"/>
          <w:szCs w:val="40"/>
          <w:lang w:val="en-GB"/>
        </w:rPr>
        <w:lastRenderedPageBreak/>
        <w:t xml:space="preserve">Fusion Programme </w:t>
      </w:r>
    </w:p>
    <w:p w14:paraId="3457F40B" w14:textId="77777777" w:rsidR="00C45B20" w:rsidRPr="00C45B20" w:rsidRDefault="00C45B20" w:rsidP="009004D0">
      <w:pPr>
        <w:widowControl/>
        <w:numPr>
          <w:ilvl w:val="0"/>
          <w:numId w:val="38"/>
        </w:numPr>
        <w:adjustRightInd w:val="0"/>
        <w:spacing w:after="21"/>
        <w:rPr>
          <w:rFonts w:ascii="Arial" w:eastAsiaTheme="minorHAnsi" w:hAnsi="Arial" w:cs="Arial"/>
          <w:color w:val="211D1E"/>
          <w:sz w:val="36"/>
          <w:szCs w:val="36"/>
          <w:lang w:val="en-GB"/>
        </w:rPr>
      </w:pPr>
      <w:r w:rsidRPr="002C720D">
        <w:rPr>
          <w:rFonts w:ascii="Arial" w:eastAsiaTheme="minorHAnsi" w:hAnsi="Arial" w:cs="Arial"/>
          <w:i/>
          <w:iCs/>
          <w:color w:val="211D1E"/>
          <w:sz w:val="36"/>
          <w:szCs w:val="36"/>
          <w:lang w:val="en-GB"/>
        </w:rPr>
        <w:t>Fusion: Creating Opportunities through Culture</w:t>
      </w:r>
      <w:r w:rsidRPr="00C45B20">
        <w:rPr>
          <w:rFonts w:ascii="Arial" w:eastAsiaTheme="minorHAnsi" w:hAnsi="Arial" w:cs="Arial"/>
          <w:color w:val="211D1E"/>
          <w:sz w:val="36"/>
          <w:szCs w:val="36"/>
          <w:lang w:val="en-GB"/>
        </w:rPr>
        <w:t xml:space="preserve"> is a Welsh Government programme developed as a response to the ‘Culture and Poverty’ report written by Baroness Kay Andrews and published in 2014. As noted by the Welsh Government ‘Its aim is to encourage collaboration between culture and heritage organisations and bodies such as local authorities, to increase opportunities for those in areas of economic disadvantage.’ </w:t>
      </w:r>
    </w:p>
    <w:p w14:paraId="2D3A0CD5" w14:textId="77777777" w:rsidR="00C45B20" w:rsidRPr="00C45B20" w:rsidRDefault="00C45B20" w:rsidP="009004D0">
      <w:pPr>
        <w:widowControl/>
        <w:numPr>
          <w:ilvl w:val="0"/>
          <w:numId w:val="38"/>
        </w:numPr>
        <w:adjustRightInd w:val="0"/>
        <w:spacing w:after="21"/>
        <w:rPr>
          <w:rFonts w:ascii="Arial" w:eastAsiaTheme="minorHAnsi" w:hAnsi="Arial" w:cs="Arial"/>
          <w:color w:val="211D1E"/>
          <w:sz w:val="36"/>
          <w:szCs w:val="36"/>
          <w:lang w:val="en-GB"/>
        </w:rPr>
      </w:pPr>
      <w:r w:rsidRPr="00C45B20">
        <w:rPr>
          <w:rFonts w:ascii="Arial" w:eastAsiaTheme="minorHAnsi" w:hAnsi="Arial" w:cs="Arial"/>
          <w:color w:val="211D1E"/>
          <w:sz w:val="36"/>
          <w:szCs w:val="36"/>
          <w:lang w:val="en-GB"/>
        </w:rPr>
        <w:t xml:space="preserve">Amgueddfa Cymru and Arts Council of Wales are two of the key partners who support the delivery of the Fusion programme. </w:t>
      </w:r>
    </w:p>
    <w:p w14:paraId="7128B176" w14:textId="5C286CCE" w:rsidR="00C45B20" w:rsidRPr="002C720D" w:rsidRDefault="00C45B20" w:rsidP="00C45B20">
      <w:pPr>
        <w:widowControl/>
        <w:numPr>
          <w:ilvl w:val="0"/>
          <w:numId w:val="38"/>
        </w:numPr>
        <w:adjustRightInd w:val="0"/>
        <w:rPr>
          <w:rFonts w:ascii="Arial" w:eastAsiaTheme="minorHAnsi" w:hAnsi="Arial" w:cs="Arial"/>
          <w:color w:val="211D1E"/>
          <w:sz w:val="36"/>
          <w:szCs w:val="36"/>
          <w:lang w:val="en-GB"/>
        </w:rPr>
      </w:pPr>
      <w:r w:rsidRPr="00C45B20">
        <w:rPr>
          <w:rFonts w:ascii="Arial" w:eastAsiaTheme="minorHAnsi" w:hAnsi="Arial" w:cs="Arial"/>
          <w:color w:val="211D1E"/>
          <w:sz w:val="36"/>
          <w:szCs w:val="36"/>
          <w:lang w:val="en-GB"/>
        </w:rPr>
        <w:t xml:space="preserve">See Fusion web pages gov.wales/fusion for an overview of the current programme and the recent initiatives - supported by a variety of local and national partners. </w:t>
      </w:r>
    </w:p>
    <w:p w14:paraId="412CF088" w14:textId="77777777" w:rsidR="00C45B20" w:rsidRPr="002C720D" w:rsidRDefault="00C45B20" w:rsidP="002C720D">
      <w:pPr>
        <w:widowControl/>
        <w:adjustRightInd w:val="0"/>
        <w:spacing w:before="280" w:after="40" w:line="201" w:lineRule="atLeast"/>
        <w:rPr>
          <w:rFonts w:ascii="Arial" w:eastAsiaTheme="minorHAnsi" w:hAnsi="Arial" w:cs="Arial"/>
          <w:b/>
          <w:bCs/>
          <w:color w:val="211D1E"/>
          <w:sz w:val="40"/>
          <w:szCs w:val="40"/>
          <w:lang w:val="en-GB"/>
        </w:rPr>
      </w:pPr>
      <w:r w:rsidRPr="002C720D">
        <w:rPr>
          <w:rFonts w:ascii="Arial" w:eastAsiaTheme="minorHAnsi" w:hAnsi="Arial" w:cs="Arial"/>
          <w:b/>
          <w:bCs/>
          <w:color w:val="211D1E"/>
          <w:sz w:val="40"/>
          <w:szCs w:val="40"/>
          <w:lang w:val="en-GB"/>
        </w:rPr>
        <w:t xml:space="preserve">Intersectionality </w:t>
      </w:r>
    </w:p>
    <w:p w14:paraId="74146433" w14:textId="77777777" w:rsidR="00C45B20" w:rsidRPr="00C45B20" w:rsidRDefault="00C45B20" w:rsidP="009004D0">
      <w:pPr>
        <w:widowControl/>
        <w:numPr>
          <w:ilvl w:val="0"/>
          <w:numId w:val="38"/>
        </w:numPr>
        <w:adjustRightInd w:val="0"/>
        <w:spacing w:after="21"/>
        <w:rPr>
          <w:rFonts w:ascii="Arial" w:eastAsiaTheme="minorHAnsi" w:hAnsi="Arial" w:cs="Arial"/>
          <w:color w:val="211D1E"/>
          <w:sz w:val="36"/>
          <w:szCs w:val="36"/>
          <w:lang w:val="en-GB"/>
        </w:rPr>
      </w:pPr>
      <w:r w:rsidRPr="00C45B20">
        <w:rPr>
          <w:rFonts w:ascii="Arial" w:eastAsiaTheme="minorHAnsi" w:hAnsi="Arial" w:cs="Arial"/>
          <w:color w:val="211D1E"/>
          <w:sz w:val="36"/>
          <w:szCs w:val="36"/>
          <w:lang w:val="en-GB"/>
        </w:rPr>
        <w:t xml:space="preserve">Coined in 1989 by African-American critical race theory scholar Kimberle Williams Crenshaw, intersectionality is a framework for analysing the simultaneous and overlapping experience of identity categories such as but not limited to race, class, gender, sexuality and ethnicity. </w:t>
      </w:r>
    </w:p>
    <w:p w14:paraId="4D2C46A1" w14:textId="03F28EFA" w:rsidR="00C45B20" w:rsidRPr="00C45B20" w:rsidRDefault="00C45B20" w:rsidP="009004D0">
      <w:pPr>
        <w:widowControl/>
        <w:numPr>
          <w:ilvl w:val="0"/>
          <w:numId w:val="38"/>
        </w:numPr>
        <w:adjustRightInd w:val="0"/>
        <w:rPr>
          <w:rFonts w:ascii="Arial" w:eastAsiaTheme="minorHAnsi" w:hAnsi="Arial" w:cs="Arial"/>
          <w:color w:val="211D1E"/>
          <w:sz w:val="36"/>
          <w:szCs w:val="36"/>
          <w:lang w:val="en-GB"/>
        </w:rPr>
      </w:pPr>
      <w:r w:rsidRPr="00C45B20">
        <w:rPr>
          <w:rFonts w:ascii="Arial" w:eastAsiaTheme="minorHAnsi" w:hAnsi="Arial" w:cs="Arial"/>
          <w:color w:val="211D1E"/>
          <w:sz w:val="36"/>
          <w:szCs w:val="36"/>
          <w:lang w:val="en-GB"/>
        </w:rPr>
        <w:t xml:space="preserve">Crucially, intersectionality allows us to understand forms of oppression such as racism, classism, sexism, homophobia and xenophobia not as disparate and separate issues but mutually dependent in nature, creating an interconnected system of oppression. </w:t>
      </w:r>
    </w:p>
    <w:p w14:paraId="1C772173" w14:textId="70A38B84" w:rsidR="00C45B20" w:rsidRPr="00C45B20" w:rsidRDefault="00C45B20" w:rsidP="009004D0">
      <w:pPr>
        <w:widowControl/>
        <w:numPr>
          <w:ilvl w:val="0"/>
          <w:numId w:val="38"/>
        </w:numPr>
        <w:adjustRightInd w:val="0"/>
        <w:spacing w:after="21"/>
        <w:rPr>
          <w:rFonts w:ascii="Arial" w:eastAsiaTheme="minorHAnsi" w:hAnsi="Arial" w:cs="Arial"/>
          <w:color w:val="211D1E"/>
          <w:sz w:val="36"/>
          <w:szCs w:val="36"/>
          <w:lang w:val="en-GB"/>
        </w:rPr>
      </w:pPr>
      <w:r w:rsidRPr="00C45B20">
        <w:rPr>
          <w:rFonts w:ascii="Arial" w:eastAsiaTheme="minorHAnsi" w:hAnsi="Arial" w:cs="Arial"/>
          <w:color w:val="211D1E"/>
          <w:sz w:val="36"/>
          <w:szCs w:val="36"/>
          <w:lang w:val="en-GB"/>
        </w:rPr>
        <w:t xml:space="preserve">The reason why intersectionality has been a prominent framework over the years is because it helps us to understand the variety of forms of oppression we may experience simultaneously. </w:t>
      </w:r>
    </w:p>
    <w:p w14:paraId="531122E1" w14:textId="5CA807A9" w:rsidR="00C45B20" w:rsidRPr="002C720D" w:rsidRDefault="00C45B20" w:rsidP="00C45B20">
      <w:pPr>
        <w:widowControl/>
        <w:numPr>
          <w:ilvl w:val="0"/>
          <w:numId w:val="39"/>
        </w:numPr>
        <w:adjustRightInd w:val="0"/>
        <w:rPr>
          <w:rFonts w:ascii="Arial" w:eastAsiaTheme="minorHAnsi" w:hAnsi="Arial" w:cs="Arial"/>
          <w:color w:val="211D1E"/>
          <w:sz w:val="36"/>
          <w:szCs w:val="36"/>
          <w:lang w:val="en-GB"/>
        </w:rPr>
      </w:pPr>
      <w:r w:rsidRPr="00C45B20">
        <w:rPr>
          <w:rFonts w:ascii="Arial" w:eastAsiaTheme="minorHAnsi" w:hAnsi="Arial" w:cs="Arial"/>
          <w:color w:val="211D1E"/>
          <w:sz w:val="36"/>
          <w:szCs w:val="36"/>
          <w:lang w:val="en-GB"/>
        </w:rPr>
        <w:t xml:space="preserve">Intersectionality is a complex and nuanced issue that can be extremely context specific or broader and more societal in nature. Here in Wales, we must be conscious </w:t>
      </w:r>
      <w:r w:rsidRPr="00C45B20">
        <w:rPr>
          <w:rFonts w:ascii="Arial" w:eastAsiaTheme="minorHAnsi" w:hAnsi="Arial" w:cs="Arial"/>
          <w:color w:val="211D1E"/>
          <w:sz w:val="36"/>
          <w:szCs w:val="36"/>
          <w:lang w:val="en-GB"/>
        </w:rPr>
        <w:lastRenderedPageBreak/>
        <w:t xml:space="preserve">of how intersectionality is at play from a geographical lens as well as the aforementioned categories as well. </w:t>
      </w:r>
    </w:p>
    <w:p w14:paraId="5373EBCD" w14:textId="77777777" w:rsidR="00C45B20" w:rsidRPr="00C45B20" w:rsidRDefault="00C45B20" w:rsidP="00C45B20">
      <w:pPr>
        <w:widowControl/>
        <w:adjustRightInd w:val="0"/>
        <w:spacing w:before="280" w:after="40" w:line="201" w:lineRule="atLeast"/>
        <w:rPr>
          <w:rFonts w:ascii="Arial" w:eastAsiaTheme="minorHAnsi" w:hAnsi="Arial" w:cs="Arial"/>
          <w:b/>
          <w:bCs/>
          <w:color w:val="211D1E"/>
          <w:sz w:val="40"/>
          <w:szCs w:val="40"/>
          <w:lang w:val="en-GB"/>
        </w:rPr>
      </w:pPr>
      <w:r w:rsidRPr="00C45B20">
        <w:rPr>
          <w:rFonts w:ascii="Arial" w:eastAsiaTheme="minorHAnsi" w:hAnsi="Arial" w:cs="Arial"/>
          <w:b/>
          <w:bCs/>
          <w:color w:val="211D1E"/>
          <w:sz w:val="40"/>
          <w:szCs w:val="40"/>
          <w:lang w:val="en-GB"/>
        </w:rPr>
        <w:t xml:space="preserve">Lived Experience </w:t>
      </w:r>
    </w:p>
    <w:p w14:paraId="2129FE0D" w14:textId="77777777" w:rsidR="00C45B20" w:rsidRPr="00C45B20" w:rsidRDefault="00C45B20" w:rsidP="009004D0">
      <w:pPr>
        <w:widowControl/>
        <w:numPr>
          <w:ilvl w:val="0"/>
          <w:numId w:val="40"/>
        </w:numPr>
        <w:adjustRightInd w:val="0"/>
        <w:spacing w:after="21"/>
        <w:rPr>
          <w:rFonts w:ascii="Arial" w:eastAsiaTheme="minorHAnsi" w:hAnsi="Arial" w:cs="Arial"/>
          <w:color w:val="211D1E"/>
          <w:sz w:val="36"/>
          <w:szCs w:val="36"/>
          <w:lang w:val="en-GB"/>
        </w:rPr>
      </w:pPr>
      <w:r w:rsidRPr="00C45B20">
        <w:rPr>
          <w:rFonts w:ascii="Arial" w:eastAsiaTheme="minorHAnsi" w:hAnsi="Arial" w:cs="Arial"/>
          <w:color w:val="211D1E"/>
          <w:sz w:val="36"/>
          <w:szCs w:val="36"/>
          <w:lang w:val="en-GB"/>
        </w:rPr>
        <w:t xml:space="preserve">Lived experience has become an increasingly popular term that describes an individual’s human experiences, choices and options and how people live through and respond to those experiences. </w:t>
      </w:r>
    </w:p>
    <w:p w14:paraId="630405BF" w14:textId="77777777" w:rsidR="00C45B20" w:rsidRPr="00C45B20" w:rsidRDefault="00C45B20" w:rsidP="009004D0">
      <w:pPr>
        <w:widowControl/>
        <w:numPr>
          <w:ilvl w:val="0"/>
          <w:numId w:val="40"/>
        </w:numPr>
        <w:adjustRightInd w:val="0"/>
        <w:spacing w:after="21"/>
        <w:rPr>
          <w:rFonts w:ascii="Arial" w:eastAsiaTheme="minorHAnsi" w:hAnsi="Arial" w:cs="Arial"/>
          <w:color w:val="211D1E"/>
          <w:sz w:val="36"/>
          <w:szCs w:val="36"/>
          <w:lang w:val="en-GB"/>
        </w:rPr>
      </w:pPr>
      <w:r w:rsidRPr="00C45B20">
        <w:rPr>
          <w:rFonts w:ascii="Arial" w:eastAsiaTheme="minorHAnsi" w:hAnsi="Arial" w:cs="Arial"/>
          <w:color w:val="211D1E"/>
          <w:sz w:val="36"/>
          <w:szCs w:val="36"/>
          <w:lang w:val="en-GB"/>
        </w:rPr>
        <w:t xml:space="preserve">The term ‘lived experience’ seeks to understand the distinctions between lives and experiences and tries to examine why and how some experiences are privileged over others. </w:t>
      </w:r>
    </w:p>
    <w:p w14:paraId="2C5D661A" w14:textId="77777777" w:rsidR="00C45B20" w:rsidRPr="00C45B20" w:rsidRDefault="00C45B20" w:rsidP="009004D0">
      <w:pPr>
        <w:widowControl/>
        <w:numPr>
          <w:ilvl w:val="0"/>
          <w:numId w:val="40"/>
        </w:numPr>
        <w:adjustRightInd w:val="0"/>
        <w:spacing w:after="21"/>
        <w:rPr>
          <w:rFonts w:ascii="Arial" w:eastAsiaTheme="minorHAnsi" w:hAnsi="Arial" w:cs="Arial"/>
          <w:color w:val="211D1E"/>
          <w:sz w:val="36"/>
          <w:szCs w:val="36"/>
          <w:lang w:val="en-GB"/>
        </w:rPr>
      </w:pPr>
      <w:r w:rsidRPr="00C45B20">
        <w:rPr>
          <w:rFonts w:ascii="Arial" w:eastAsiaTheme="minorHAnsi" w:hAnsi="Arial" w:cs="Arial"/>
          <w:color w:val="211D1E"/>
          <w:sz w:val="36"/>
          <w:szCs w:val="36"/>
          <w:lang w:val="en-GB"/>
        </w:rPr>
        <w:t xml:space="preserve">Lived experience is gained through direct, first-hand involvement in particular events, situations or experiences rather than through representations constructed by other people. </w:t>
      </w:r>
    </w:p>
    <w:p w14:paraId="1622B4A3" w14:textId="77777777" w:rsidR="00C45B20" w:rsidRPr="00C45B20" w:rsidRDefault="00C45B20" w:rsidP="009004D0">
      <w:pPr>
        <w:widowControl/>
        <w:numPr>
          <w:ilvl w:val="0"/>
          <w:numId w:val="40"/>
        </w:numPr>
        <w:adjustRightInd w:val="0"/>
        <w:spacing w:after="21"/>
        <w:rPr>
          <w:rFonts w:ascii="Arial" w:eastAsiaTheme="minorHAnsi" w:hAnsi="Arial" w:cs="Arial"/>
          <w:color w:val="211D1E"/>
          <w:sz w:val="36"/>
          <w:szCs w:val="36"/>
          <w:lang w:val="en-GB"/>
        </w:rPr>
      </w:pPr>
      <w:r w:rsidRPr="00C45B20">
        <w:rPr>
          <w:rFonts w:ascii="Arial" w:eastAsiaTheme="minorHAnsi" w:hAnsi="Arial" w:cs="Arial"/>
          <w:color w:val="211D1E"/>
          <w:sz w:val="36"/>
          <w:szCs w:val="36"/>
          <w:lang w:val="en-GB"/>
        </w:rPr>
        <w:t xml:space="preserve">Lived experiences become especially significant when examining the ways in which these experiences are shaped and influenced by policy, society and the world around us. </w:t>
      </w:r>
    </w:p>
    <w:p w14:paraId="46AF8A29" w14:textId="62FD7670" w:rsidR="00C45B20" w:rsidRPr="002C720D" w:rsidRDefault="00C45B20" w:rsidP="00C45B20">
      <w:pPr>
        <w:widowControl/>
        <w:numPr>
          <w:ilvl w:val="0"/>
          <w:numId w:val="40"/>
        </w:numPr>
        <w:adjustRightInd w:val="0"/>
        <w:rPr>
          <w:rFonts w:ascii="Arial" w:eastAsiaTheme="minorHAnsi" w:hAnsi="Arial" w:cs="Arial"/>
          <w:color w:val="211D1E"/>
          <w:sz w:val="36"/>
          <w:szCs w:val="36"/>
          <w:lang w:val="en-GB"/>
        </w:rPr>
      </w:pPr>
      <w:r w:rsidRPr="00C45B20">
        <w:rPr>
          <w:rFonts w:ascii="Arial" w:eastAsiaTheme="minorHAnsi" w:hAnsi="Arial" w:cs="Arial"/>
          <w:color w:val="211D1E"/>
          <w:sz w:val="36"/>
          <w:szCs w:val="36"/>
          <w:lang w:val="en-GB"/>
        </w:rPr>
        <w:t xml:space="preserve">Individuals with lived experience have unique knowledge, insights and perspectives that are valuable for our growth and our push towards equity and social justice. </w:t>
      </w:r>
    </w:p>
    <w:p w14:paraId="57543351" w14:textId="77777777" w:rsidR="00C45B20" w:rsidRPr="00C45B20" w:rsidRDefault="00C45B20" w:rsidP="00C45B20">
      <w:pPr>
        <w:widowControl/>
        <w:adjustRightInd w:val="0"/>
        <w:spacing w:before="280" w:after="40" w:line="201" w:lineRule="atLeast"/>
        <w:rPr>
          <w:rFonts w:ascii="Arial" w:eastAsiaTheme="minorHAnsi" w:hAnsi="Arial" w:cs="Arial"/>
          <w:b/>
          <w:bCs/>
          <w:color w:val="211D1E"/>
          <w:sz w:val="40"/>
          <w:szCs w:val="40"/>
          <w:lang w:val="en-GB"/>
        </w:rPr>
      </w:pPr>
      <w:r w:rsidRPr="00C45B20">
        <w:rPr>
          <w:rFonts w:ascii="Arial" w:eastAsiaTheme="minorHAnsi" w:hAnsi="Arial" w:cs="Arial"/>
          <w:b/>
          <w:bCs/>
          <w:color w:val="211D1E"/>
          <w:sz w:val="40"/>
          <w:szCs w:val="40"/>
          <w:lang w:val="en-GB"/>
        </w:rPr>
        <w:t xml:space="preserve">Micro-aggressions </w:t>
      </w:r>
    </w:p>
    <w:p w14:paraId="54417DE5" w14:textId="77777777" w:rsidR="00C45B20" w:rsidRPr="00C45B20" w:rsidRDefault="00C45B20" w:rsidP="009004D0">
      <w:pPr>
        <w:widowControl/>
        <w:numPr>
          <w:ilvl w:val="0"/>
          <w:numId w:val="41"/>
        </w:numPr>
        <w:adjustRightInd w:val="0"/>
        <w:spacing w:after="21"/>
        <w:rPr>
          <w:rFonts w:ascii="Arial" w:eastAsiaTheme="minorHAnsi" w:hAnsi="Arial" w:cs="Arial"/>
          <w:color w:val="211D1E"/>
          <w:sz w:val="36"/>
          <w:szCs w:val="36"/>
          <w:lang w:val="en-GB"/>
        </w:rPr>
      </w:pPr>
      <w:r w:rsidRPr="00C45B20">
        <w:rPr>
          <w:rFonts w:ascii="Arial" w:eastAsiaTheme="minorHAnsi" w:hAnsi="Arial" w:cs="Arial"/>
          <w:color w:val="211D1E"/>
          <w:sz w:val="36"/>
          <w:szCs w:val="36"/>
          <w:lang w:val="en-GB"/>
        </w:rPr>
        <w:t xml:space="preserve">The term was coined in the 1970s by Professor Chester M. Pierce, who first used the term to describe the experiences of African Americans, stating that ‘almost all black/white racial interactions are characterised by white put-downs, done in automatic, preconscious or unconscious fashion. These mini disasters accumulate’. </w:t>
      </w:r>
    </w:p>
    <w:p w14:paraId="6F87A15D" w14:textId="77777777" w:rsidR="00C45B20" w:rsidRPr="00C45B20" w:rsidRDefault="00C45B20" w:rsidP="009004D0">
      <w:pPr>
        <w:widowControl/>
        <w:numPr>
          <w:ilvl w:val="0"/>
          <w:numId w:val="41"/>
        </w:numPr>
        <w:adjustRightInd w:val="0"/>
        <w:spacing w:after="21"/>
        <w:rPr>
          <w:rFonts w:ascii="Arial" w:eastAsiaTheme="minorHAnsi" w:hAnsi="Arial" w:cs="Arial"/>
          <w:color w:val="211D1E"/>
          <w:sz w:val="36"/>
          <w:szCs w:val="36"/>
          <w:lang w:val="en-GB"/>
        </w:rPr>
      </w:pPr>
      <w:r w:rsidRPr="00C45B20">
        <w:rPr>
          <w:rFonts w:ascii="Arial" w:eastAsiaTheme="minorHAnsi" w:hAnsi="Arial" w:cs="Arial"/>
          <w:color w:val="211D1E"/>
          <w:sz w:val="36"/>
          <w:szCs w:val="36"/>
          <w:lang w:val="en-GB"/>
        </w:rPr>
        <w:t xml:space="preserve">Micro-aggressions can be defined as subtle, often times unintentional (not always) interactions and behaviours that project some type of bias or discrimination towards </w:t>
      </w:r>
      <w:r w:rsidRPr="00C45B20">
        <w:rPr>
          <w:rFonts w:ascii="Arial" w:eastAsiaTheme="minorHAnsi" w:hAnsi="Arial" w:cs="Arial"/>
          <w:color w:val="211D1E"/>
          <w:sz w:val="36"/>
          <w:szCs w:val="36"/>
          <w:lang w:val="en-GB"/>
        </w:rPr>
        <w:lastRenderedPageBreak/>
        <w:t xml:space="preserve">someone; usually someone who is from a culturally and/ or ethnically diverse background or someone from a marginalised community. </w:t>
      </w:r>
    </w:p>
    <w:p w14:paraId="4146718F" w14:textId="77777777" w:rsidR="00C45B20" w:rsidRPr="00C45B20" w:rsidRDefault="00C45B20" w:rsidP="009004D0">
      <w:pPr>
        <w:widowControl/>
        <w:numPr>
          <w:ilvl w:val="0"/>
          <w:numId w:val="41"/>
        </w:numPr>
        <w:adjustRightInd w:val="0"/>
        <w:spacing w:after="21"/>
        <w:rPr>
          <w:rFonts w:ascii="Arial" w:eastAsiaTheme="minorHAnsi" w:hAnsi="Arial" w:cs="Arial"/>
          <w:color w:val="211D1E"/>
          <w:sz w:val="36"/>
          <w:szCs w:val="36"/>
          <w:lang w:val="en-GB"/>
        </w:rPr>
      </w:pPr>
      <w:r w:rsidRPr="00C45B20">
        <w:rPr>
          <w:rFonts w:ascii="Arial" w:eastAsiaTheme="minorHAnsi" w:hAnsi="Arial" w:cs="Arial"/>
          <w:color w:val="211D1E"/>
          <w:sz w:val="36"/>
          <w:szCs w:val="36"/>
          <w:lang w:val="en-GB"/>
        </w:rPr>
        <w:t xml:space="preserve">The key difference between micro-aggressions and overt discrimination, bias or racism is that the person committing the act may not even be aware of it. </w:t>
      </w:r>
    </w:p>
    <w:p w14:paraId="467F4FB1" w14:textId="77777777" w:rsidR="00C45B20" w:rsidRPr="00C45B20" w:rsidRDefault="00C45B20" w:rsidP="009004D0">
      <w:pPr>
        <w:widowControl/>
        <w:numPr>
          <w:ilvl w:val="1"/>
          <w:numId w:val="41"/>
        </w:numPr>
        <w:adjustRightInd w:val="0"/>
        <w:spacing w:after="21"/>
        <w:rPr>
          <w:rFonts w:ascii="Arial" w:eastAsiaTheme="minorHAnsi" w:hAnsi="Arial" w:cs="Arial"/>
          <w:color w:val="211D1E"/>
          <w:sz w:val="36"/>
          <w:szCs w:val="36"/>
          <w:lang w:val="en-GB"/>
        </w:rPr>
      </w:pPr>
      <w:r w:rsidRPr="00C45B20">
        <w:rPr>
          <w:rFonts w:ascii="Arial" w:eastAsiaTheme="minorHAnsi" w:hAnsi="Arial" w:cs="Arial"/>
          <w:color w:val="211D1E"/>
          <w:sz w:val="36"/>
          <w:szCs w:val="36"/>
          <w:lang w:val="en-GB"/>
        </w:rPr>
        <w:t xml:space="preserve">There are several types of micro-aggressions: Micro assaults – Using terms to describe a marginalised person or group that are knowingly derogative whilst not always intending to be offensive. An example of this could be telling a racist joke. </w:t>
      </w:r>
    </w:p>
    <w:p w14:paraId="1D2123DA" w14:textId="77777777" w:rsidR="00C45B20" w:rsidRPr="00C45B20" w:rsidRDefault="00C45B20" w:rsidP="009004D0">
      <w:pPr>
        <w:widowControl/>
        <w:numPr>
          <w:ilvl w:val="1"/>
          <w:numId w:val="41"/>
        </w:numPr>
        <w:adjustRightInd w:val="0"/>
        <w:spacing w:after="21"/>
        <w:rPr>
          <w:rFonts w:ascii="Arial" w:eastAsiaTheme="minorHAnsi" w:hAnsi="Arial" w:cs="Arial"/>
          <w:color w:val="211D1E"/>
          <w:sz w:val="36"/>
          <w:szCs w:val="36"/>
          <w:lang w:val="en-GB"/>
        </w:rPr>
      </w:pPr>
      <w:r w:rsidRPr="00C45B20">
        <w:rPr>
          <w:rFonts w:ascii="Arial" w:eastAsiaTheme="minorHAnsi" w:hAnsi="Arial" w:cs="Arial"/>
          <w:color w:val="211D1E"/>
          <w:sz w:val="36"/>
          <w:szCs w:val="36"/>
          <w:lang w:val="en-GB"/>
        </w:rPr>
        <w:t xml:space="preserve">Micro insults – Usually comments that are backhanded or have an underlying, offensive meaning or tone. </w:t>
      </w:r>
    </w:p>
    <w:p w14:paraId="1B6920EA" w14:textId="77777777" w:rsidR="00C45B20" w:rsidRPr="00C45B20" w:rsidRDefault="00C45B20" w:rsidP="009004D0">
      <w:pPr>
        <w:widowControl/>
        <w:numPr>
          <w:ilvl w:val="1"/>
          <w:numId w:val="41"/>
        </w:numPr>
        <w:adjustRightInd w:val="0"/>
        <w:spacing w:after="21"/>
        <w:rPr>
          <w:rFonts w:ascii="Arial" w:eastAsiaTheme="minorHAnsi" w:hAnsi="Arial" w:cs="Arial"/>
          <w:color w:val="211D1E"/>
          <w:sz w:val="36"/>
          <w:szCs w:val="36"/>
          <w:lang w:val="en-GB"/>
        </w:rPr>
      </w:pPr>
      <w:r w:rsidRPr="00C45B20">
        <w:rPr>
          <w:rFonts w:ascii="Arial" w:eastAsiaTheme="minorHAnsi" w:hAnsi="Arial" w:cs="Arial"/>
          <w:color w:val="211D1E"/>
          <w:sz w:val="36"/>
          <w:szCs w:val="36"/>
          <w:lang w:val="en-GB"/>
        </w:rPr>
        <w:t xml:space="preserve">Micro invalidations – Invalidating the experiences of those from a marginalized community but making it seem as if they are being overly sensitive or overreacting to something. </w:t>
      </w:r>
    </w:p>
    <w:p w14:paraId="53A40660" w14:textId="2618E547" w:rsidR="00C45B20" w:rsidRPr="002631AA" w:rsidRDefault="00C45B20" w:rsidP="00C45B20">
      <w:pPr>
        <w:widowControl/>
        <w:numPr>
          <w:ilvl w:val="1"/>
          <w:numId w:val="31"/>
        </w:numPr>
        <w:adjustRightInd w:val="0"/>
        <w:rPr>
          <w:rFonts w:ascii="Arial" w:eastAsiaTheme="minorHAnsi" w:hAnsi="Arial" w:cs="Arial"/>
          <w:color w:val="211D1E"/>
          <w:sz w:val="36"/>
          <w:szCs w:val="36"/>
          <w:lang w:val="en-GB"/>
        </w:rPr>
      </w:pPr>
      <w:r w:rsidRPr="00C45B20">
        <w:rPr>
          <w:rFonts w:ascii="Arial" w:eastAsiaTheme="minorHAnsi" w:hAnsi="Arial" w:cs="Arial"/>
          <w:color w:val="211D1E"/>
          <w:sz w:val="36"/>
          <w:szCs w:val="36"/>
          <w:lang w:val="en-GB"/>
        </w:rPr>
        <w:t xml:space="preserve">Environmental micro-aggressions – When a subtle discrimination occurs within society. It is linked with a person’s environmental context and encompasses the negative micro-aggressions that can happen as a result of someone’s external surroundings. Examples of this could be someone watching a TV show with a lack of representation and feeling excluded or unrepresented as a result of this, or studying at a higher education institution that only has buildings named after white people. </w:t>
      </w:r>
      <w:r w:rsidR="002C720D">
        <w:rPr>
          <w:rFonts w:ascii="Arial" w:eastAsiaTheme="minorHAnsi" w:hAnsi="Arial" w:cs="Arial"/>
          <w:color w:val="211D1E"/>
          <w:sz w:val="36"/>
          <w:szCs w:val="36"/>
          <w:lang w:val="en-GB"/>
        </w:rPr>
        <w:br/>
      </w:r>
      <w:r w:rsidR="002C720D">
        <w:rPr>
          <w:rFonts w:ascii="Arial" w:eastAsiaTheme="minorHAnsi" w:hAnsi="Arial" w:cs="Arial"/>
          <w:color w:val="211D1E"/>
          <w:sz w:val="36"/>
          <w:szCs w:val="36"/>
          <w:lang w:val="en-GB"/>
        </w:rPr>
        <w:br/>
      </w:r>
      <w:r w:rsidR="002C720D">
        <w:rPr>
          <w:rFonts w:ascii="Arial" w:eastAsiaTheme="minorHAnsi" w:hAnsi="Arial" w:cs="Arial"/>
          <w:color w:val="211D1E"/>
          <w:sz w:val="36"/>
          <w:szCs w:val="36"/>
          <w:lang w:val="en-GB"/>
        </w:rPr>
        <w:br/>
      </w:r>
      <w:r w:rsidR="002C720D">
        <w:rPr>
          <w:rFonts w:ascii="Arial" w:eastAsiaTheme="minorHAnsi" w:hAnsi="Arial" w:cs="Arial"/>
          <w:color w:val="211D1E"/>
          <w:sz w:val="36"/>
          <w:szCs w:val="36"/>
          <w:lang w:val="en-GB"/>
        </w:rPr>
        <w:br/>
      </w:r>
      <w:r w:rsidR="002C720D">
        <w:rPr>
          <w:rFonts w:ascii="Arial" w:eastAsiaTheme="minorHAnsi" w:hAnsi="Arial" w:cs="Arial"/>
          <w:color w:val="211D1E"/>
          <w:sz w:val="36"/>
          <w:szCs w:val="36"/>
          <w:lang w:val="en-GB"/>
        </w:rPr>
        <w:br/>
      </w:r>
      <w:r w:rsidR="002C720D">
        <w:rPr>
          <w:rFonts w:ascii="Arial" w:eastAsiaTheme="minorHAnsi" w:hAnsi="Arial" w:cs="Arial"/>
          <w:color w:val="211D1E"/>
          <w:sz w:val="36"/>
          <w:szCs w:val="36"/>
          <w:lang w:val="en-GB"/>
        </w:rPr>
        <w:br/>
      </w:r>
    </w:p>
    <w:p w14:paraId="56956578" w14:textId="77777777" w:rsidR="00C45B20" w:rsidRPr="00C45B20" w:rsidRDefault="00C45B20" w:rsidP="00C45B20">
      <w:pPr>
        <w:widowControl/>
        <w:adjustRightInd w:val="0"/>
        <w:spacing w:before="280" w:after="40" w:line="201" w:lineRule="atLeast"/>
        <w:rPr>
          <w:rFonts w:ascii="Arial" w:eastAsiaTheme="minorHAnsi" w:hAnsi="Arial" w:cs="Arial"/>
          <w:b/>
          <w:bCs/>
          <w:color w:val="211D1E"/>
          <w:sz w:val="40"/>
          <w:szCs w:val="40"/>
          <w:lang w:val="en-GB"/>
        </w:rPr>
      </w:pPr>
      <w:r w:rsidRPr="00C45B20">
        <w:rPr>
          <w:rFonts w:ascii="Arial" w:eastAsiaTheme="minorHAnsi" w:hAnsi="Arial" w:cs="Arial"/>
          <w:b/>
          <w:bCs/>
          <w:color w:val="211D1E"/>
          <w:sz w:val="40"/>
          <w:szCs w:val="40"/>
          <w:lang w:val="en-GB"/>
        </w:rPr>
        <w:lastRenderedPageBreak/>
        <w:t xml:space="preserve">Neurodiversity </w:t>
      </w:r>
    </w:p>
    <w:p w14:paraId="3C628935" w14:textId="77777777" w:rsidR="00C45B20" w:rsidRPr="00C45B20" w:rsidRDefault="00C45B20" w:rsidP="009004D0">
      <w:pPr>
        <w:widowControl/>
        <w:numPr>
          <w:ilvl w:val="0"/>
          <w:numId w:val="42"/>
        </w:numPr>
        <w:adjustRightInd w:val="0"/>
        <w:spacing w:after="21"/>
        <w:rPr>
          <w:rFonts w:ascii="Arial" w:eastAsiaTheme="minorHAnsi" w:hAnsi="Arial" w:cs="Arial"/>
          <w:color w:val="211D1E"/>
          <w:sz w:val="36"/>
          <w:szCs w:val="36"/>
          <w:lang w:val="en-GB"/>
        </w:rPr>
      </w:pPr>
      <w:r w:rsidRPr="00C45B20">
        <w:rPr>
          <w:rFonts w:ascii="Arial" w:eastAsiaTheme="minorHAnsi" w:hAnsi="Arial" w:cs="Arial"/>
          <w:color w:val="211D1E"/>
          <w:sz w:val="36"/>
          <w:szCs w:val="36"/>
          <w:lang w:val="en-GB"/>
        </w:rPr>
        <w:t xml:space="preserve">Neurodiversity’ is a term pioneered originally by Australian sociologist Judy Singer in the 1990s which encourages people to view neurodevelopmental differences as a natural and normal variation of the human genome. It urges society to reject any of the entrenched negativity associated with those that learn things in a certain manner or those that experience life in a different manner from a neurological perspective. </w:t>
      </w:r>
    </w:p>
    <w:p w14:paraId="2B367D36" w14:textId="77777777" w:rsidR="00C45B20" w:rsidRPr="00C45B20" w:rsidRDefault="00C45B20" w:rsidP="009004D0">
      <w:pPr>
        <w:widowControl/>
        <w:numPr>
          <w:ilvl w:val="0"/>
          <w:numId w:val="42"/>
        </w:numPr>
        <w:adjustRightInd w:val="0"/>
        <w:spacing w:after="21"/>
        <w:rPr>
          <w:rFonts w:ascii="Arial" w:eastAsiaTheme="minorHAnsi" w:hAnsi="Arial" w:cs="Arial"/>
          <w:color w:val="211D1E"/>
          <w:sz w:val="36"/>
          <w:szCs w:val="36"/>
          <w:lang w:val="en-GB"/>
        </w:rPr>
      </w:pPr>
      <w:r w:rsidRPr="00C45B20">
        <w:rPr>
          <w:rFonts w:ascii="Arial" w:eastAsiaTheme="minorHAnsi" w:hAnsi="Arial" w:cs="Arial"/>
          <w:color w:val="211D1E"/>
          <w:sz w:val="36"/>
          <w:szCs w:val="36"/>
          <w:lang w:val="en-GB"/>
        </w:rPr>
        <w:t xml:space="preserve">Neurodiversity is also a reference to the virtually infinite neuro-cognitive variability within the human population. We all have unique nervous systems with a unique combination of abilities and needs and thus the whole of society is neurodiverse. </w:t>
      </w:r>
    </w:p>
    <w:p w14:paraId="646E5AFB" w14:textId="77777777" w:rsidR="00C45B20" w:rsidRPr="00C45B20" w:rsidRDefault="00C45B20" w:rsidP="009004D0">
      <w:pPr>
        <w:widowControl/>
        <w:numPr>
          <w:ilvl w:val="0"/>
          <w:numId w:val="42"/>
        </w:numPr>
        <w:adjustRightInd w:val="0"/>
        <w:spacing w:after="21"/>
        <w:rPr>
          <w:rFonts w:ascii="Arial" w:eastAsiaTheme="minorHAnsi" w:hAnsi="Arial" w:cs="Arial"/>
          <w:color w:val="211D1E"/>
          <w:sz w:val="36"/>
          <w:szCs w:val="36"/>
          <w:lang w:val="en-GB"/>
        </w:rPr>
      </w:pPr>
      <w:r w:rsidRPr="00C45B20">
        <w:rPr>
          <w:rFonts w:ascii="Arial" w:eastAsiaTheme="minorHAnsi" w:hAnsi="Arial" w:cs="Arial"/>
          <w:color w:val="211D1E"/>
          <w:sz w:val="36"/>
          <w:szCs w:val="36"/>
          <w:lang w:val="en-GB"/>
        </w:rPr>
        <w:t xml:space="preserve">Neurodiversity is a state of nature to be respected, an analytical tool for examining social issues and an important aspect of the conservation and facilitation of human diversity. Neurodiversity should be recognised and respected as a social category in the same vein as gender, ethnicity, socioeconomic class etc. </w:t>
      </w:r>
    </w:p>
    <w:p w14:paraId="7379D8F8" w14:textId="11430D9C" w:rsidR="00C45B20" w:rsidRPr="002C720D" w:rsidRDefault="00C45B20" w:rsidP="00C45B20">
      <w:pPr>
        <w:widowControl/>
        <w:numPr>
          <w:ilvl w:val="0"/>
          <w:numId w:val="42"/>
        </w:numPr>
        <w:adjustRightInd w:val="0"/>
        <w:rPr>
          <w:rFonts w:ascii="Arial" w:eastAsiaTheme="minorHAnsi" w:hAnsi="Arial" w:cs="Arial"/>
          <w:color w:val="211D1E"/>
          <w:sz w:val="36"/>
          <w:szCs w:val="36"/>
          <w:lang w:val="en-GB"/>
        </w:rPr>
      </w:pPr>
      <w:r w:rsidRPr="00C45B20">
        <w:rPr>
          <w:rFonts w:ascii="Arial" w:eastAsiaTheme="minorHAnsi" w:hAnsi="Arial" w:cs="Arial"/>
          <w:color w:val="211D1E"/>
          <w:sz w:val="36"/>
          <w:szCs w:val="36"/>
          <w:lang w:val="en-GB"/>
        </w:rPr>
        <w:t xml:space="preserve">We recognise that there is no ‘right’ way of thinking, learning and behaving and these differences should be celebrated rather than be perceived as deficits. </w:t>
      </w:r>
    </w:p>
    <w:p w14:paraId="2485994F" w14:textId="77777777" w:rsidR="00C45B20" w:rsidRPr="00C45B20" w:rsidRDefault="00C45B20" w:rsidP="00C45B20">
      <w:pPr>
        <w:widowControl/>
        <w:adjustRightInd w:val="0"/>
        <w:spacing w:before="280" w:after="40" w:line="201" w:lineRule="atLeast"/>
        <w:rPr>
          <w:rFonts w:ascii="Arial" w:eastAsiaTheme="minorHAnsi" w:hAnsi="Arial" w:cs="Arial"/>
          <w:b/>
          <w:bCs/>
          <w:color w:val="211D1E"/>
          <w:sz w:val="36"/>
          <w:szCs w:val="36"/>
          <w:lang w:val="en-GB"/>
        </w:rPr>
      </w:pPr>
      <w:r w:rsidRPr="00C45B20">
        <w:rPr>
          <w:rFonts w:ascii="Arial" w:eastAsiaTheme="minorHAnsi" w:hAnsi="Arial" w:cs="Arial"/>
          <w:b/>
          <w:bCs/>
          <w:color w:val="211D1E"/>
          <w:sz w:val="36"/>
          <w:szCs w:val="36"/>
          <w:lang w:val="en-GB"/>
        </w:rPr>
        <w:t xml:space="preserve">Non-extractive Ways of Working </w:t>
      </w:r>
    </w:p>
    <w:p w14:paraId="34571EE0" w14:textId="77777777" w:rsidR="00C45B20" w:rsidRPr="00C45B20" w:rsidRDefault="00C45B20" w:rsidP="009004D0">
      <w:pPr>
        <w:widowControl/>
        <w:numPr>
          <w:ilvl w:val="0"/>
          <w:numId w:val="43"/>
        </w:numPr>
        <w:adjustRightInd w:val="0"/>
        <w:spacing w:after="21"/>
        <w:rPr>
          <w:rFonts w:ascii="Arial" w:eastAsiaTheme="minorHAnsi" w:hAnsi="Arial" w:cs="Arial"/>
          <w:color w:val="211D1E"/>
          <w:sz w:val="36"/>
          <w:szCs w:val="36"/>
          <w:lang w:val="en-GB"/>
        </w:rPr>
      </w:pPr>
      <w:r w:rsidRPr="00C45B20">
        <w:rPr>
          <w:rFonts w:ascii="Arial" w:eastAsiaTheme="minorHAnsi" w:hAnsi="Arial" w:cs="Arial"/>
          <w:color w:val="211D1E"/>
          <w:sz w:val="36"/>
          <w:szCs w:val="36"/>
          <w:lang w:val="en-GB"/>
        </w:rPr>
        <w:t xml:space="preserve">Traditional, extractive methods of research or working involve extracting knowledge from communities and then abandoning that community or harming that community in the process as a result of harmful working methods, models or practices. </w:t>
      </w:r>
    </w:p>
    <w:p w14:paraId="0D48538A" w14:textId="77777777" w:rsidR="00C45B20" w:rsidRPr="00C45B20" w:rsidRDefault="00C45B20" w:rsidP="009004D0">
      <w:pPr>
        <w:widowControl/>
        <w:numPr>
          <w:ilvl w:val="0"/>
          <w:numId w:val="43"/>
        </w:numPr>
        <w:adjustRightInd w:val="0"/>
        <w:spacing w:after="21"/>
        <w:rPr>
          <w:rFonts w:ascii="Arial" w:eastAsiaTheme="minorHAnsi" w:hAnsi="Arial" w:cs="Arial"/>
          <w:color w:val="211D1E"/>
          <w:sz w:val="36"/>
          <w:szCs w:val="36"/>
          <w:lang w:val="en-GB"/>
        </w:rPr>
      </w:pPr>
      <w:r w:rsidRPr="00C45B20">
        <w:rPr>
          <w:rFonts w:ascii="Arial" w:eastAsiaTheme="minorHAnsi" w:hAnsi="Arial" w:cs="Arial"/>
          <w:color w:val="211D1E"/>
          <w:sz w:val="36"/>
          <w:szCs w:val="36"/>
          <w:lang w:val="en-GB"/>
        </w:rPr>
        <w:t xml:space="preserve">Non-extractive ways of working is intended to alleviate the potentially harmful traditional ways of working by ensuring that communities and participants are empowered rather than extracted from. </w:t>
      </w:r>
    </w:p>
    <w:p w14:paraId="2AB998A5" w14:textId="77777777" w:rsidR="00C45B20" w:rsidRPr="00C45B20" w:rsidRDefault="00C45B20" w:rsidP="009004D0">
      <w:pPr>
        <w:widowControl/>
        <w:numPr>
          <w:ilvl w:val="0"/>
          <w:numId w:val="43"/>
        </w:numPr>
        <w:adjustRightInd w:val="0"/>
        <w:spacing w:after="21"/>
        <w:rPr>
          <w:rFonts w:ascii="Arial" w:eastAsiaTheme="minorHAnsi" w:hAnsi="Arial" w:cs="Arial"/>
          <w:color w:val="211D1E"/>
          <w:sz w:val="36"/>
          <w:szCs w:val="36"/>
          <w:lang w:val="en-GB"/>
        </w:rPr>
      </w:pPr>
      <w:r w:rsidRPr="00C45B20">
        <w:rPr>
          <w:rFonts w:ascii="Arial" w:eastAsiaTheme="minorHAnsi" w:hAnsi="Arial" w:cs="Arial"/>
          <w:color w:val="211D1E"/>
          <w:sz w:val="36"/>
          <w:szCs w:val="36"/>
          <w:lang w:val="en-GB"/>
        </w:rPr>
        <w:lastRenderedPageBreak/>
        <w:t xml:space="preserve">A ‘moral economy’ of knowledge co-creation that prioritises the process rather than the outcome and that centres empathetic ways of working in a mutual and reciprocal manner must be created. This would entail a shared exchange of knowledge, tools, techniques and labour between communities and organisations like ours. </w:t>
      </w:r>
    </w:p>
    <w:p w14:paraId="2D21BEAB" w14:textId="09AD6C10" w:rsidR="00C45B20" w:rsidRDefault="00C45B20" w:rsidP="009004D0">
      <w:pPr>
        <w:widowControl/>
        <w:numPr>
          <w:ilvl w:val="0"/>
          <w:numId w:val="43"/>
        </w:numPr>
        <w:adjustRightInd w:val="0"/>
        <w:rPr>
          <w:rFonts w:ascii="Arial" w:eastAsiaTheme="minorHAnsi" w:hAnsi="Arial" w:cs="Arial"/>
          <w:color w:val="211D1E"/>
          <w:sz w:val="36"/>
          <w:szCs w:val="36"/>
          <w:lang w:val="en-GB"/>
        </w:rPr>
      </w:pPr>
      <w:r w:rsidRPr="00C45B20">
        <w:rPr>
          <w:rFonts w:ascii="Arial" w:eastAsiaTheme="minorHAnsi" w:hAnsi="Arial" w:cs="Arial"/>
          <w:color w:val="211D1E"/>
          <w:sz w:val="36"/>
          <w:szCs w:val="36"/>
          <w:lang w:val="en-GB"/>
        </w:rPr>
        <w:t>Participation without reciprocity, mutual learning and empathy results in extractive ways of working and the continued marginalisation of communities</w:t>
      </w:r>
      <w:r w:rsidR="00142A49">
        <w:rPr>
          <w:rFonts w:ascii="Arial" w:eastAsiaTheme="minorHAnsi" w:hAnsi="Arial" w:cs="Arial"/>
          <w:color w:val="211D1E"/>
          <w:sz w:val="36"/>
          <w:szCs w:val="36"/>
          <w:lang w:val="en-GB"/>
        </w:rPr>
        <w:t>.</w:t>
      </w:r>
    </w:p>
    <w:p w14:paraId="5D175596" w14:textId="77777777" w:rsidR="00142A49" w:rsidRPr="00C45B20" w:rsidRDefault="00142A49" w:rsidP="00142A49">
      <w:pPr>
        <w:widowControl/>
        <w:adjustRightInd w:val="0"/>
        <w:ind w:left="360"/>
        <w:rPr>
          <w:rFonts w:ascii="Arial" w:eastAsiaTheme="minorHAnsi" w:hAnsi="Arial" w:cs="Arial"/>
          <w:color w:val="211D1E"/>
          <w:sz w:val="36"/>
          <w:szCs w:val="36"/>
          <w:lang w:val="en-GB"/>
        </w:rPr>
      </w:pPr>
    </w:p>
    <w:p w14:paraId="6A5311F4" w14:textId="77777777" w:rsidR="00142A49" w:rsidRPr="00AE3EF7" w:rsidRDefault="00142A49" w:rsidP="00142A49">
      <w:pPr>
        <w:pStyle w:val="Body"/>
        <w:spacing w:before="0" w:after="160" w:line="276" w:lineRule="auto"/>
        <w:rPr>
          <w:rStyle w:val="None"/>
          <w:rFonts w:ascii="Arial" w:eastAsia="Arial" w:hAnsi="Arial" w:cs="Arial"/>
          <w:b/>
          <w:bCs/>
          <w:color w:val="000000"/>
          <w:sz w:val="36"/>
          <w:szCs w:val="36"/>
        </w:rPr>
      </w:pPr>
      <w:r w:rsidRPr="00AE3EF7">
        <w:rPr>
          <w:rStyle w:val="None"/>
          <w:rFonts w:ascii="Arial" w:hAnsi="Arial" w:cs="Arial"/>
          <w:b/>
          <w:bCs/>
          <w:color w:val="000000"/>
          <w:sz w:val="36"/>
          <w:szCs w:val="36"/>
          <w:lang w:val="en-US"/>
        </w:rPr>
        <w:t xml:space="preserve">Social Model of Disability </w:t>
      </w:r>
    </w:p>
    <w:p w14:paraId="0FE49F6D" w14:textId="77777777" w:rsidR="00142A49" w:rsidRPr="002C720D" w:rsidRDefault="00142A49" w:rsidP="009004D0">
      <w:pPr>
        <w:pStyle w:val="Body"/>
        <w:numPr>
          <w:ilvl w:val="0"/>
          <w:numId w:val="1"/>
        </w:numPr>
        <w:spacing w:before="0" w:after="160" w:line="276" w:lineRule="auto"/>
        <w:rPr>
          <w:rFonts w:ascii="Arial" w:hAnsi="Arial" w:cs="Arial"/>
          <w:color w:val="000000"/>
          <w:sz w:val="36"/>
          <w:szCs w:val="36"/>
          <w:lang w:val="en-US"/>
        </w:rPr>
      </w:pPr>
      <w:r w:rsidRPr="002C720D">
        <w:rPr>
          <w:rStyle w:val="None"/>
          <w:rFonts w:ascii="Arial" w:hAnsi="Arial" w:cs="Arial"/>
          <w:color w:val="000000"/>
          <w:sz w:val="36"/>
          <w:szCs w:val="36"/>
          <w:lang w:val="en-US"/>
        </w:rPr>
        <w:t xml:space="preserve">In the 1960s and 1970s, disabled people began to challenge the way society treated them and the exclusion they faced which birthed the disability rights movement. </w:t>
      </w:r>
    </w:p>
    <w:p w14:paraId="50C4CDA5" w14:textId="77777777" w:rsidR="00142A49" w:rsidRPr="002C720D" w:rsidRDefault="00142A49" w:rsidP="009004D0">
      <w:pPr>
        <w:pStyle w:val="Body"/>
        <w:numPr>
          <w:ilvl w:val="0"/>
          <w:numId w:val="1"/>
        </w:numPr>
        <w:spacing w:before="0" w:after="160" w:line="276" w:lineRule="auto"/>
        <w:rPr>
          <w:rFonts w:ascii="Arial" w:hAnsi="Arial" w:cs="Arial"/>
          <w:color w:val="000000"/>
          <w:sz w:val="36"/>
          <w:szCs w:val="36"/>
          <w:lang w:val="en-US"/>
        </w:rPr>
      </w:pPr>
      <w:r w:rsidRPr="002C720D">
        <w:rPr>
          <w:rStyle w:val="None"/>
          <w:rFonts w:ascii="Arial" w:hAnsi="Arial" w:cs="Arial"/>
          <w:color w:val="000000"/>
          <w:sz w:val="36"/>
          <w:szCs w:val="36"/>
          <w:lang w:val="en-US"/>
        </w:rPr>
        <w:t>The social model of disability is a framework that was developed by disabled people to identify and take action against their oppression and the framework states that people are disabled by barriers in society and not necessarily by their impairment. Barriers could be physical such as a lack of disabled toilets or they can be attitudinal such as assuming disabled people can’t do certain things.</w:t>
      </w:r>
    </w:p>
    <w:p w14:paraId="291223DC" w14:textId="77777777" w:rsidR="00142A49" w:rsidRPr="002C720D" w:rsidRDefault="00142A49" w:rsidP="009004D0">
      <w:pPr>
        <w:pStyle w:val="Body"/>
        <w:numPr>
          <w:ilvl w:val="0"/>
          <w:numId w:val="1"/>
        </w:numPr>
        <w:spacing w:before="0" w:after="160" w:line="276" w:lineRule="auto"/>
        <w:rPr>
          <w:rFonts w:ascii="Arial" w:hAnsi="Arial" w:cs="Arial"/>
          <w:color w:val="000000"/>
          <w:sz w:val="36"/>
          <w:szCs w:val="36"/>
          <w:lang w:val="en-US"/>
        </w:rPr>
      </w:pPr>
      <w:r w:rsidRPr="002C720D">
        <w:rPr>
          <w:rStyle w:val="None"/>
          <w:rFonts w:ascii="Arial" w:hAnsi="Arial" w:cs="Arial"/>
          <w:color w:val="000000"/>
          <w:sz w:val="36"/>
          <w:szCs w:val="36"/>
          <w:lang w:val="en-US"/>
        </w:rPr>
        <w:t xml:space="preserve">The social model of disability was developed to directly counter the traditional, medical model of disability which perceived disabilities and impairments to be a medical problem to be prevented, cured or contained, making the disabled person feel like the problem instead of society. </w:t>
      </w:r>
    </w:p>
    <w:p w14:paraId="37F67E7F" w14:textId="77777777" w:rsidR="00142A49" w:rsidRPr="002C720D" w:rsidRDefault="00142A49" w:rsidP="009004D0">
      <w:pPr>
        <w:pStyle w:val="Body"/>
        <w:numPr>
          <w:ilvl w:val="0"/>
          <w:numId w:val="1"/>
        </w:numPr>
        <w:spacing w:before="0" w:after="160" w:line="276" w:lineRule="auto"/>
        <w:rPr>
          <w:rFonts w:ascii="Arial" w:hAnsi="Arial" w:cs="Arial"/>
          <w:color w:val="000000"/>
          <w:sz w:val="36"/>
          <w:szCs w:val="36"/>
          <w:lang w:val="en-US"/>
        </w:rPr>
      </w:pPr>
      <w:r w:rsidRPr="002C720D">
        <w:rPr>
          <w:rStyle w:val="None"/>
          <w:rFonts w:ascii="Arial" w:hAnsi="Arial" w:cs="Arial"/>
          <w:color w:val="000000"/>
          <w:sz w:val="36"/>
          <w:szCs w:val="36"/>
          <w:lang w:val="en-US"/>
        </w:rPr>
        <w:t xml:space="preserve">We use the term disability as holistically and inclusively as possible in this Action Plan, meaning that our use of the term includes but is not limited to those who are deaf, </w:t>
      </w:r>
      <w:r w:rsidRPr="002C720D">
        <w:rPr>
          <w:rStyle w:val="None"/>
          <w:rFonts w:ascii="Arial" w:hAnsi="Arial" w:cs="Arial"/>
          <w:color w:val="000000"/>
          <w:sz w:val="36"/>
          <w:szCs w:val="36"/>
          <w:lang w:val="en-US"/>
        </w:rPr>
        <w:lastRenderedPageBreak/>
        <w:t xml:space="preserve">blind/visually impaired, have any learning difficulties, are physically impaired or those that are neurodivergent. </w:t>
      </w:r>
    </w:p>
    <w:p w14:paraId="127D4E24" w14:textId="77777777" w:rsidR="00142A49" w:rsidRPr="00142A49" w:rsidRDefault="00142A49" w:rsidP="00142A49">
      <w:pPr>
        <w:widowControl/>
        <w:adjustRightInd w:val="0"/>
        <w:rPr>
          <w:rFonts w:ascii="Arial" w:eastAsiaTheme="minorHAnsi" w:hAnsi="Arial" w:cs="Arial"/>
          <w:color w:val="000000"/>
          <w:sz w:val="36"/>
          <w:szCs w:val="36"/>
          <w:lang w:val="en-GB"/>
        </w:rPr>
      </w:pPr>
    </w:p>
    <w:p w14:paraId="41643B55" w14:textId="77777777" w:rsidR="00C45B20" w:rsidRPr="00C45B20" w:rsidRDefault="00C45B20" w:rsidP="00C45B20">
      <w:pPr>
        <w:widowControl/>
        <w:adjustRightInd w:val="0"/>
        <w:spacing w:before="280" w:after="40" w:line="201" w:lineRule="atLeast"/>
        <w:rPr>
          <w:rFonts w:ascii="Arial" w:eastAsiaTheme="minorHAnsi" w:hAnsi="Arial" w:cs="Arial"/>
          <w:b/>
          <w:bCs/>
          <w:color w:val="211D1E"/>
          <w:sz w:val="40"/>
          <w:szCs w:val="40"/>
          <w:lang w:val="en-GB"/>
        </w:rPr>
      </w:pPr>
    </w:p>
    <w:p w14:paraId="543B396D" w14:textId="4F59C975" w:rsidR="00C45B20" w:rsidRPr="00C45B20" w:rsidRDefault="00C45B20" w:rsidP="00C45B20">
      <w:pPr>
        <w:widowControl/>
        <w:adjustRightInd w:val="0"/>
        <w:ind w:left="140"/>
        <w:rPr>
          <w:rFonts w:ascii="Arial" w:eastAsiaTheme="minorHAnsi" w:hAnsi="Arial" w:cs="Arial"/>
          <w:color w:val="211D1E"/>
          <w:sz w:val="36"/>
          <w:szCs w:val="36"/>
          <w:lang w:val="en-GB"/>
        </w:rPr>
      </w:pPr>
    </w:p>
    <w:sectPr w:rsidR="00C45B20" w:rsidRPr="00C45B20" w:rsidSect="00C45B20">
      <w:pgSz w:w="11910" w:h="16840"/>
      <w:pgMar w:top="1134" w:right="1134" w:bottom="1134" w:left="1134" w:header="346" w:footer="79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43A447" w14:textId="77777777" w:rsidR="0075248B" w:rsidRDefault="0075248B">
      <w:r>
        <w:separator/>
      </w:r>
    </w:p>
  </w:endnote>
  <w:endnote w:type="continuationSeparator" w:id="0">
    <w:p w14:paraId="5208DBF4" w14:textId="77777777" w:rsidR="0075248B" w:rsidRDefault="007524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useoSans-300">
    <w:altName w:val="Cambria"/>
    <w:panose1 w:val="00000000000000000000"/>
    <w:charset w:val="4D"/>
    <w:family w:val="auto"/>
    <w:notTrueType/>
    <w:pitch w:val="variable"/>
    <w:sig w:usb0="A00000AF" w:usb1="4000004A" w:usb2="00000000" w:usb3="00000000" w:csb0="00000093" w:csb1="00000000"/>
  </w:font>
  <w:font w:name="MuseoSans-500">
    <w:altName w:val="Cambria"/>
    <w:panose1 w:val="00000000000000000000"/>
    <w:charset w:val="4D"/>
    <w:family w:val="auto"/>
    <w:notTrueType/>
    <w:pitch w:val="variable"/>
    <w:sig w:usb0="A00000AF" w:usb1="4000004A"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useoSans-700">
    <w:altName w:val="Cambria"/>
    <w:panose1 w:val="00000000000000000000"/>
    <w:charset w:val="4D"/>
    <w:family w:val="auto"/>
    <w:notTrueType/>
    <w:pitch w:val="variable"/>
    <w:sig w:usb0="A00000AF" w:usb1="4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Museo Sans 700">
    <w:altName w:val="Calibri"/>
    <w:panose1 w:val="02000000000000000000"/>
    <w:charset w:val="00"/>
    <w:family w:val="modern"/>
    <w:notTrueType/>
    <w:pitch w:val="variable"/>
    <w:sig w:usb0="A00000AF" w:usb1="4000004A" w:usb2="00000000" w:usb3="00000000" w:csb0="00000093" w:csb1="00000000"/>
  </w:font>
  <w:font w:name="Museo Sans 300">
    <w:altName w:val="Calibri"/>
    <w:panose1 w:val="02000000000000000000"/>
    <w:charset w:val="00"/>
    <w:family w:val="modern"/>
    <w:notTrueType/>
    <w:pitch w:val="variable"/>
    <w:sig w:usb0="A00000AF" w:usb1="4000004A"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20281422"/>
      <w:docPartObj>
        <w:docPartGallery w:val="Page Numbers (Bottom of Page)"/>
        <w:docPartUnique/>
      </w:docPartObj>
    </w:sdtPr>
    <w:sdtEndPr>
      <w:rPr>
        <w:rStyle w:val="PageNumber"/>
      </w:rPr>
    </w:sdtEndPr>
    <w:sdtContent>
      <w:p w14:paraId="16AE1F5A" w14:textId="54BD403B" w:rsidR="00DC6EC2" w:rsidRDefault="00DC6EC2" w:rsidP="0012361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244DBB9" w14:textId="77777777" w:rsidR="00DC6EC2" w:rsidRDefault="00DC6EC2" w:rsidP="00DC6EC2">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45728" w14:textId="77777777" w:rsidR="00ED1305" w:rsidRDefault="00ED1305" w:rsidP="00ED1305">
    <w:pPr>
      <w:pStyle w:val="BodyText"/>
      <w:spacing w:line="14" w:lineRule="auto"/>
      <w:ind w:right="360"/>
      <w:rPr>
        <w:sz w:val="20"/>
      </w:rPr>
    </w:pPr>
    <w:r>
      <w:rPr>
        <w:noProof/>
      </w:rPr>
      <mc:AlternateContent>
        <mc:Choice Requires="wps">
          <w:drawing>
            <wp:anchor distT="0" distB="0" distL="114300" distR="114300" simplePos="0" relativeHeight="485952000" behindDoc="1" locked="0" layoutInCell="1" allowOverlap="1" wp14:anchorId="14C05DCB" wp14:editId="4882E770">
              <wp:simplePos x="0" y="0"/>
              <wp:positionH relativeFrom="page">
                <wp:posOffset>415290</wp:posOffset>
              </wp:positionH>
              <wp:positionV relativeFrom="page">
                <wp:posOffset>10048875</wp:posOffset>
              </wp:positionV>
              <wp:extent cx="6629400" cy="461645"/>
              <wp:effectExtent l="0" t="0" r="0" b="8255"/>
              <wp:wrapNone/>
              <wp:docPr id="29" name="docshape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29400" cy="46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87D9B" w14:textId="77777777" w:rsidR="00ED1305" w:rsidRPr="0092541C" w:rsidRDefault="00ED1305" w:rsidP="00ED1305">
                          <w:pPr>
                            <w:spacing w:before="14"/>
                            <w:ind w:left="20" w:right="17"/>
                            <w:rPr>
                              <w:rFonts w:ascii="Arial" w:hAnsi="Arial" w:cs="Arial"/>
                              <w:b/>
                              <w:bCs/>
                              <w:color w:val="231F20"/>
                              <w:sz w:val="24"/>
                              <w:szCs w:val="24"/>
                            </w:rPr>
                          </w:pPr>
                          <w:r w:rsidRPr="0092541C">
                            <w:rPr>
                              <w:rFonts w:ascii="Arial" w:hAnsi="Arial" w:cs="Arial"/>
                              <w:b/>
                              <w:bCs/>
                              <w:color w:val="231F20"/>
                              <w:sz w:val="24"/>
                              <w:szCs w:val="24"/>
                            </w:rPr>
                            <w:t>Amgueddfa</w:t>
                          </w:r>
                          <w:r w:rsidRPr="0092541C">
                            <w:rPr>
                              <w:rFonts w:ascii="Arial" w:hAnsi="Arial" w:cs="Arial"/>
                              <w:b/>
                              <w:bCs/>
                              <w:color w:val="231F20"/>
                              <w:spacing w:val="-2"/>
                              <w:sz w:val="24"/>
                              <w:szCs w:val="24"/>
                            </w:rPr>
                            <w:t xml:space="preserve"> </w:t>
                          </w:r>
                          <w:r w:rsidRPr="0092541C">
                            <w:rPr>
                              <w:rFonts w:ascii="Arial" w:hAnsi="Arial" w:cs="Arial"/>
                              <w:b/>
                              <w:bCs/>
                              <w:color w:val="231F20"/>
                              <w:sz w:val="24"/>
                              <w:szCs w:val="24"/>
                            </w:rPr>
                            <w:t>Cymru</w:t>
                          </w:r>
                          <w:r w:rsidRPr="0092541C">
                            <w:rPr>
                              <w:rFonts w:ascii="Arial" w:hAnsi="Arial" w:cs="Arial"/>
                              <w:b/>
                              <w:bCs/>
                              <w:color w:val="231F20"/>
                              <w:spacing w:val="-1"/>
                              <w:sz w:val="24"/>
                              <w:szCs w:val="24"/>
                            </w:rPr>
                            <w:t xml:space="preserve"> </w:t>
                          </w:r>
                          <w:r w:rsidRPr="0092541C">
                            <w:rPr>
                              <w:rFonts w:ascii="Arial" w:hAnsi="Arial" w:cs="Arial"/>
                              <w:b/>
                              <w:bCs/>
                              <w:color w:val="231F20"/>
                              <w:sz w:val="24"/>
                              <w:szCs w:val="24"/>
                            </w:rPr>
                            <w:t>–</w:t>
                          </w:r>
                          <w:r w:rsidRPr="0092541C">
                            <w:rPr>
                              <w:rFonts w:ascii="Arial" w:hAnsi="Arial" w:cs="Arial"/>
                              <w:b/>
                              <w:bCs/>
                              <w:color w:val="231F20"/>
                              <w:spacing w:val="-2"/>
                              <w:sz w:val="24"/>
                              <w:szCs w:val="24"/>
                            </w:rPr>
                            <w:t xml:space="preserve"> </w:t>
                          </w:r>
                          <w:r w:rsidRPr="0092541C">
                            <w:rPr>
                              <w:rFonts w:ascii="Arial" w:hAnsi="Arial" w:cs="Arial"/>
                              <w:b/>
                              <w:bCs/>
                              <w:color w:val="231F20"/>
                              <w:sz w:val="24"/>
                              <w:szCs w:val="24"/>
                            </w:rPr>
                            <w:t>National</w:t>
                          </w:r>
                          <w:r w:rsidRPr="0092541C">
                            <w:rPr>
                              <w:rFonts w:ascii="Arial" w:hAnsi="Arial" w:cs="Arial"/>
                              <w:b/>
                              <w:bCs/>
                              <w:color w:val="231F20"/>
                              <w:spacing w:val="-1"/>
                              <w:sz w:val="24"/>
                              <w:szCs w:val="24"/>
                            </w:rPr>
                            <w:t xml:space="preserve"> </w:t>
                          </w:r>
                          <w:r w:rsidRPr="0092541C">
                            <w:rPr>
                              <w:rFonts w:ascii="Arial" w:hAnsi="Arial" w:cs="Arial"/>
                              <w:b/>
                              <w:bCs/>
                              <w:color w:val="231F20"/>
                              <w:sz w:val="24"/>
                              <w:szCs w:val="24"/>
                            </w:rPr>
                            <w:t>Museum</w:t>
                          </w:r>
                          <w:r w:rsidRPr="0092541C">
                            <w:rPr>
                              <w:rFonts w:ascii="Arial" w:hAnsi="Arial" w:cs="Arial"/>
                              <w:b/>
                              <w:bCs/>
                              <w:color w:val="231F20"/>
                              <w:spacing w:val="-2"/>
                              <w:sz w:val="24"/>
                              <w:szCs w:val="24"/>
                            </w:rPr>
                            <w:t xml:space="preserve"> </w:t>
                          </w:r>
                          <w:r w:rsidRPr="0092541C">
                            <w:rPr>
                              <w:rFonts w:ascii="Arial" w:hAnsi="Arial" w:cs="Arial"/>
                              <w:b/>
                              <w:bCs/>
                              <w:color w:val="231F20"/>
                              <w:sz w:val="24"/>
                              <w:szCs w:val="24"/>
                            </w:rPr>
                            <w:t>Wales</w:t>
                          </w:r>
                          <w:r w:rsidRPr="0092541C">
                            <w:rPr>
                              <w:rFonts w:ascii="Arial" w:hAnsi="Arial" w:cs="Arial"/>
                              <w:b/>
                              <w:bCs/>
                              <w:color w:val="231F20"/>
                              <w:spacing w:val="36"/>
                              <w:sz w:val="24"/>
                              <w:szCs w:val="24"/>
                            </w:rPr>
                            <w:t xml:space="preserve"> </w:t>
                          </w:r>
                        </w:p>
                        <w:p w14:paraId="2A97646C" w14:textId="77777777" w:rsidR="00ED1305" w:rsidRPr="0092541C" w:rsidRDefault="00ED1305" w:rsidP="00ED1305">
                          <w:pPr>
                            <w:spacing w:before="14"/>
                            <w:ind w:left="20" w:right="17"/>
                            <w:rPr>
                              <w:rFonts w:ascii="Arial" w:hAnsi="Arial" w:cs="Arial"/>
                              <w:b/>
                              <w:bCs/>
                              <w:sz w:val="24"/>
                              <w:szCs w:val="24"/>
                            </w:rPr>
                          </w:pPr>
                          <w:r w:rsidRPr="0092541C">
                            <w:rPr>
                              <w:rFonts w:ascii="Arial" w:hAnsi="Arial" w:cs="Arial"/>
                              <w:b/>
                              <w:bCs/>
                              <w:color w:val="231F20"/>
                              <w:sz w:val="24"/>
                              <w:szCs w:val="24"/>
                            </w:rPr>
                            <w:t>Cyngor</w:t>
                          </w:r>
                          <w:r w:rsidRPr="0092541C">
                            <w:rPr>
                              <w:rFonts w:ascii="Arial" w:hAnsi="Arial" w:cs="Arial"/>
                              <w:b/>
                              <w:bCs/>
                              <w:color w:val="231F20"/>
                              <w:spacing w:val="-2"/>
                              <w:sz w:val="24"/>
                              <w:szCs w:val="24"/>
                            </w:rPr>
                            <w:t xml:space="preserve"> </w:t>
                          </w:r>
                          <w:r w:rsidRPr="0092541C">
                            <w:rPr>
                              <w:rFonts w:ascii="Arial" w:hAnsi="Arial" w:cs="Arial"/>
                              <w:b/>
                              <w:bCs/>
                              <w:color w:val="231F20"/>
                              <w:sz w:val="24"/>
                              <w:szCs w:val="24"/>
                            </w:rPr>
                            <w:t>Celfyddydau</w:t>
                          </w:r>
                          <w:r w:rsidRPr="0092541C">
                            <w:rPr>
                              <w:rFonts w:ascii="Arial" w:hAnsi="Arial" w:cs="Arial"/>
                              <w:b/>
                              <w:bCs/>
                              <w:color w:val="231F20"/>
                              <w:spacing w:val="-1"/>
                              <w:sz w:val="24"/>
                              <w:szCs w:val="24"/>
                            </w:rPr>
                            <w:t xml:space="preserve"> </w:t>
                          </w:r>
                          <w:r w:rsidRPr="0092541C">
                            <w:rPr>
                              <w:rFonts w:ascii="Arial" w:hAnsi="Arial" w:cs="Arial"/>
                              <w:b/>
                              <w:bCs/>
                              <w:color w:val="231F20"/>
                              <w:sz w:val="24"/>
                              <w:szCs w:val="24"/>
                            </w:rPr>
                            <w:t>Cymru</w:t>
                          </w:r>
                          <w:r w:rsidRPr="0092541C">
                            <w:rPr>
                              <w:rFonts w:ascii="Arial" w:hAnsi="Arial" w:cs="Arial"/>
                              <w:b/>
                              <w:bCs/>
                              <w:color w:val="231F20"/>
                              <w:spacing w:val="-1"/>
                              <w:sz w:val="24"/>
                              <w:szCs w:val="24"/>
                            </w:rPr>
                            <w:t xml:space="preserve"> </w:t>
                          </w:r>
                          <w:r w:rsidRPr="0092541C">
                            <w:rPr>
                              <w:rFonts w:ascii="Arial" w:hAnsi="Arial" w:cs="Arial"/>
                              <w:b/>
                              <w:bCs/>
                              <w:color w:val="231F20"/>
                              <w:sz w:val="24"/>
                              <w:szCs w:val="24"/>
                            </w:rPr>
                            <w:t>–</w:t>
                          </w:r>
                          <w:r w:rsidRPr="0092541C">
                            <w:rPr>
                              <w:rFonts w:ascii="Arial" w:hAnsi="Arial" w:cs="Arial"/>
                              <w:b/>
                              <w:bCs/>
                              <w:color w:val="231F20"/>
                              <w:spacing w:val="-36"/>
                              <w:sz w:val="24"/>
                              <w:szCs w:val="24"/>
                            </w:rPr>
                            <w:t xml:space="preserve"> </w:t>
                          </w:r>
                          <w:r w:rsidRPr="0092541C">
                            <w:rPr>
                              <w:rFonts w:ascii="Arial" w:hAnsi="Arial" w:cs="Arial"/>
                              <w:b/>
                              <w:bCs/>
                              <w:color w:val="231F20"/>
                              <w:sz w:val="24"/>
                              <w:szCs w:val="24"/>
                            </w:rPr>
                            <w:t>Arts</w:t>
                          </w:r>
                          <w:r w:rsidRPr="0092541C">
                            <w:rPr>
                              <w:rFonts w:ascii="Arial" w:hAnsi="Arial" w:cs="Arial"/>
                              <w:b/>
                              <w:bCs/>
                              <w:color w:val="231F20"/>
                              <w:spacing w:val="-1"/>
                              <w:sz w:val="24"/>
                              <w:szCs w:val="24"/>
                            </w:rPr>
                            <w:t xml:space="preserve"> </w:t>
                          </w:r>
                          <w:r w:rsidRPr="0092541C">
                            <w:rPr>
                              <w:rFonts w:ascii="Arial" w:hAnsi="Arial" w:cs="Arial"/>
                              <w:b/>
                              <w:bCs/>
                              <w:color w:val="231F20"/>
                              <w:sz w:val="24"/>
                              <w:szCs w:val="24"/>
                            </w:rPr>
                            <w:t>Council of Wales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C05DCB" id="_x0000_t202" coordsize="21600,21600" o:spt="202" path="m,l,21600r21600,l21600,xe">
              <v:stroke joinstyle="miter"/>
              <v:path gradientshapeok="t" o:connecttype="rect"/>
            </v:shapetype>
            <v:shape id="_x0000_s1044" type="#_x0000_t202" style="position:absolute;margin-left:32.7pt;margin-top:791.25pt;width:522pt;height:36.35pt;z-index:-1736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" filled="f" stroked="f">
              <v:path arrowok="t"/>
              <v:textbox inset="0,0,0,0">
                <w:txbxContent>
                  <w:p w14:paraId="34187D9B" w14:textId="77777777" w:rsidR="00ED1305" w:rsidRPr="0092541C" w:rsidRDefault="00ED1305" w:rsidP="00ED1305">
                    <w:pPr>
                      <w:spacing w:before="14"/>
                      <w:ind w:left="20" w:right="17"/>
                      <w:rPr>
                        <w:rFonts w:ascii="Arial" w:hAnsi="Arial" w:cs="Arial"/>
                        <w:b/>
                        <w:bCs/>
                        <w:color w:val="231F20"/>
                        <w:sz w:val="24"/>
                        <w:szCs w:val="24"/>
                      </w:rPr>
                    </w:pPr>
                    <w:proofErr w:type="spellStart"/>
                    <w:r w:rsidRPr="0092541C">
                      <w:rPr>
                        <w:rFonts w:ascii="Arial" w:hAnsi="Arial" w:cs="Arial"/>
                        <w:b/>
                        <w:bCs/>
                        <w:color w:val="231F20"/>
                        <w:sz w:val="24"/>
                        <w:szCs w:val="24"/>
                      </w:rPr>
                      <w:t>Amgueddfa</w:t>
                    </w:r>
                    <w:proofErr w:type="spellEnd"/>
                    <w:r w:rsidRPr="0092541C">
                      <w:rPr>
                        <w:rFonts w:ascii="Arial" w:hAnsi="Arial" w:cs="Arial"/>
                        <w:b/>
                        <w:bCs/>
                        <w:color w:val="231F20"/>
                        <w:spacing w:val="-2"/>
                        <w:sz w:val="24"/>
                        <w:szCs w:val="24"/>
                      </w:rPr>
                      <w:t xml:space="preserve"> </w:t>
                    </w:r>
                    <w:r w:rsidRPr="0092541C">
                      <w:rPr>
                        <w:rFonts w:ascii="Arial" w:hAnsi="Arial" w:cs="Arial"/>
                        <w:b/>
                        <w:bCs/>
                        <w:color w:val="231F20"/>
                        <w:sz w:val="24"/>
                        <w:szCs w:val="24"/>
                      </w:rPr>
                      <w:t>Cymru</w:t>
                    </w:r>
                    <w:r w:rsidRPr="0092541C">
                      <w:rPr>
                        <w:rFonts w:ascii="Arial" w:hAnsi="Arial" w:cs="Arial"/>
                        <w:b/>
                        <w:bCs/>
                        <w:color w:val="231F20"/>
                        <w:spacing w:val="-1"/>
                        <w:sz w:val="24"/>
                        <w:szCs w:val="24"/>
                      </w:rPr>
                      <w:t xml:space="preserve"> </w:t>
                    </w:r>
                    <w:r w:rsidRPr="0092541C">
                      <w:rPr>
                        <w:rFonts w:ascii="Arial" w:hAnsi="Arial" w:cs="Arial"/>
                        <w:b/>
                        <w:bCs/>
                        <w:color w:val="231F20"/>
                        <w:sz w:val="24"/>
                        <w:szCs w:val="24"/>
                      </w:rPr>
                      <w:t>–</w:t>
                    </w:r>
                    <w:r w:rsidRPr="0092541C">
                      <w:rPr>
                        <w:rFonts w:ascii="Arial" w:hAnsi="Arial" w:cs="Arial"/>
                        <w:b/>
                        <w:bCs/>
                        <w:color w:val="231F20"/>
                        <w:spacing w:val="-2"/>
                        <w:sz w:val="24"/>
                        <w:szCs w:val="24"/>
                      </w:rPr>
                      <w:t xml:space="preserve"> </w:t>
                    </w:r>
                    <w:r w:rsidRPr="0092541C">
                      <w:rPr>
                        <w:rFonts w:ascii="Arial" w:hAnsi="Arial" w:cs="Arial"/>
                        <w:b/>
                        <w:bCs/>
                        <w:color w:val="231F20"/>
                        <w:sz w:val="24"/>
                        <w:szCs w:val="24"/>
                      </w:rPr>
                      <w:t>National</w:t>
                    </w:r>
                    <w:r w:rsidRPr="0092541C">
                      <w:rPr>
                        <w:rFonts w:ascii="Arial" w:hAnsi="Arial" w:cs="Arial"/>
                        <w:b/>
                        <w:bCs/>
                        <w:color w:val="231F20"/>
                        <w:spacing w:val="-1"/>
                        <w:sz w:val="24"/>
                        <w:szCs w:val="24"/>
                      </w:rPr>
                      <w:t xml:space="preserve"> </w:t>
                    </w:r>
                    <w:r w:rsidRPr="0092541C">
                      <w:rPr>
                        <w:rFonts w:ascii="Arial" w:hAnsi="Arial" w:cs="Arial"/>
                        <w:b/>
                        <w:bCs/>
                        <w:color w:val="231F20"/>
                        <w:sz w:val="24"/>
                        <w:szCs w:val="24"/>
                      </w:rPr>
                      <w:t>Museum</w:t>
                    </w:r>
                    <w:r w:rsidRPr="0092541C">
                      <w:rPr>
                        <w:rFonts w:ascii="Arial" w:hAnsi="Arial" w:cs="Arial"/>
                        <w:b/>
                        <w:bCs/>
                        <w:color w:val="231F20"/>
                        <w:spacing w:val="-2"/>
                        <w:sz w:val="24"/>
                        <w:szCs w:val="24"/>
                      </w:rPr>
                      <w:t xml:space="preserve"> </w:t>
                    </w:r>
                    <w:r w:rsidRPr="0092541C">
                      <w:rPr>
                        <w:rFonts w:ascii="Arial" w:hAnsi="Arial" w:cs="Arial"/>
                        <w:b/>
                        <w:bCs/>
                        <w:color w:val="231F20"/>
                        <w:sz w:val="24"/>
                        <w:szCs w:val="24"/>
                      </w:rPr>
                      <w:t>Wales</w:t>
                    </w:r>
                    <w:r w:rsidRPr="0092541C">
                      <w:rPr>
                        <w:rFonts w:ascii="Arial" w:hAnsi="Arial" w:cs="Arial"/>
                        <w:b/>
                        <w:bCs/>
                        <w:color w:val="231F20"/>
                        <w:spacing w:val="36"/>
                        <w:sz w:val="24"/>
                        <w:szCs w:val="24"/>
                      </w:rPr>
                      <w:t xml:space="preserve"> </w:t>
                    </w:r>
                  </w:p>
                  <w:p w14:paraId="2A97646C" w14:textId="77777777" w:rsidR="00ED1305" w:rsidRPr="0092541C" w:rsidRDefault="00ED1305" w:rsidP="00ED1305">
                    <w:pPr>
                      <w:spacing w:before="14"/>
                      <w:ind w:left="20" w:right="17"/>
                      <w:rPr>
                        <w:rFonts w:ascii="Arial" w:hAnsi="Arial" w:cs="Arial"/>
                        <w:b/>
                        <w:bCs/>
                        <w:sz w:val="24"/>
                        <w:szCs w:val="24"/>
                      </w:rPr>
                    </w:pPr>
                    <w:proofErr w:type="spellStart"/>
                    <w:r w:rsidRPr="0092541C">
                      <w:rPr>
                        <w:rFonts w:ascii="Arial" w:hAnsi="Arial" w:cs="Arial"/>
                        <w:b/>
                        <w:bCs/>
                        <w:color w:val="231F20"/>
                        <w:sz w:val="24"/>
                        <w:szCs w:val="24"/>
                      </w:rPr>
                      <w:t>Cyngor</w:t>
                    </w:r>
                    <w:proofErr w:type="spellEnd"/>
                    <w:r w:rsidRPr="0092541C">
                      <w:rPr>
                        <w:rFonts w:ascii="Arial" w:hAnsi="Arial" w:cs="Arial"/>
                        <w:b/>
                        <w:bCs/>
                        <w:color w:val="231F20"/>
                        <w:spacing w:val="-2"/>
                        <w:sz w:val="24"/>
                        <w:szCs w:val="24"/>
                      </w:rPr>
                      <w:t xml:space="preserve"> </w:t>
                    </w:r>
                    <w:proofErr w:type="spellStart"/>
                    <w:r w:rsidRPr="0092541C">
                      <w:rPr>
                        <w:rFonts w:ascii="Arial" w:hAnsi="Arial" w:cs="Arial"/>
                        <w:b/>
                        <w:bCs/>
                        <w:color w:val="231F20"/>
                        <w:sz w:val="24"/>
                        <w:szCs w:val="24"/>
                      </w:rPr>
                      <w:t>Celfyddydau</w:t>
                    </w:r>
                    <w:proofErr w:type="spellEnd"/>
                    <w:r w:rsidRPr="0092541C">
                      <w:rPr>
                        <w:rFonts w:ascii="Arial" w:hAnsi="Arial" w:cs="Arial"/>
                        <w:b/>
                        <w:bCs/>
                        <w:color w:val="231F20"/>
                        <w:spacing w:val="-1"/>
                        <w:sz w:val="24"/>
                        <w:szCs w:val="24"/>
                      </w:rPr>
                      <w:t xml:space="preserve"> </w:t>
                    </w:r>
                    <w:r w:rsidRPr="0092541C">
                      <w:rPr>
                        <w:rFonts w:ascii="Arial" w:hAnsi="Arial" w:cs="Arial"/>
                        <w:b/>
                        <w:bCs/>
                        <w:color w:val="231F20"/>
                        <w:sz w:val="24"/>
                        <w:szCs w:val="24"/>
                      </w:rPr>
                      <w:t>Cymru</w:t>
                    </w:r>
                    <w:r w:rsidRPr="0092541C">
                      <w:rPr>
                        <w:rFonts w:ascii="Arial" w:hAnsi="Arial" w:cs="Arial"/>
                        <w:b/>
                        <w:bCs/>
                        <w:color w:val="231F20"/>
                        <w:spacing w:val="-1"/>
                        <w:sz w:val="24"/>
                        <w:szCs w:val="24"/>
                      </w:rPr>
                      <w:t xml:space="preserve"> </w:t>
                    </w:r>
                    <w:r w:rsidRPr="0092541C">
                      <w:rPr>
                        <w:rFonts w:ascii="Arial" w:hAnsi="Arial" w:cs="Arial"/>
                        <w:b/>
                        <w:bCs/>
                        <w:color w:val="231F20"/>
                        <w:sz w:val="24"/>
                        <w:szCs w:val="24"/>
                      </w:rPr>
                      <w:t>–</w:t>
                    </w:r>
                    <w:r w:rsidRPr="0092541C">
                      <w:rPr>
                        <w:rFonts w:ascii="Arial" w:hAnsi="Arial" w:cs="Arial"/>
                        <w:b/>
                        <w:bCs/>
                        <w:color w:val="231F20"/>
                        <w:spacing w:val="-36"/>
                        <w:sz w:val="24"/>
                        <w:szCs w:val="24"/>
                      </w:rPr>
                      <w:t xml:space="preserve"> </w:t>
                    </w:r>
                    <w:r w:rsidRPr="0092541C">
                      <w:rPr>
                        <w:rFonts w:ascii="Arial" w:hAnsi="Arial" w:cs="Arial"/>
                        <w:b/>
                        <w:bCs/>
                        <w:color w:val="231F20"/>
                        <w:sz w:val="24"/>
                        <w:szCs w:val="24"/>
                      </w:rPr>
                      <w:t>Arts</w:t>
                    </w:r>
                    <w:r w:rsidRPr="0092541C">
                      <w:rPr>
                        <w:rFonts w:ascii="Arial" w:hAnsi="Arial" w:cs="Arial"/>
                        <w:b/>
                        <w:bCs/>
                        <w:color w:val="231F20"/>
                        <w:spacing w:val="-1"/>
                        <w:sz w:val="24"/>
                        <w:szCs w:val="24"/>
                      </w:rPr>
                      <w:t xml:space="preserve"> </w:t>
                    </w:r>
                    <w:r w:rsidRPr="0092541C">
                      <w:rPr>
                        <w:rFonts w:ascii="Arial" w:hAnsi="Arial" w:cs="Arial"/>
                        <w:b/>
                        <w:bCs/>
                        <w:color w:val="231F20"/>
                        <w:sz w:val="24"/>
                        <w:szCs w:val="24"/>
                      </w:rPr>
                      <w:t>Council of Wales</w:t>
                    </w:r>
                  </w:p>
                </w:txbxContent>
              </v:textbox>
              <w10:wrap anchorx="page" anchory="page"/>
            </v:shape>
          </w:pict>
        </mc:Fallback>
      </mc:AlternateContent>
    </w:r>
  </w:p>
  <w:sdt>
    <w:sdtPr>
      <w:rPr>
        <w:rStyle w:val="PageNumber"/>
      </w:rPr>
      <w:id w:val="797265690"/>
      <w:docPartObj>
        <w:docPartGallery w:val="Page Numbers (Bottom of Page)"/>
        <w:docPartUnique/>
      </w:docPartObj>
    </w:sdtPr>
    <w:sdtEndPr>
      <w:rPr>
        <w:rStyle w:val="PageNumber"/>
      </w:rPr>
    </w:sdtEndPr>
    <w:sdtContent>
      <w:p w14:paraId="476B83E7" w14:textId="77777777" w:rsidR="00ED1305" w:rsidRDefault="00ED1305" w:rsidP="00ED1305">
        <w:pPr>
          <w:pStyle w:val="Footer"/>
          <w:framePr w:wrap="none" w:vAnchor="text" w:hAnchor="page" w:x="10501" w:y="-818"/>
          <w:rPr>
            <w:rStyle w:val="PageNumber"/>
          </w:rPr>
        </w:pPr>
        <w:r w:rsidRPr="00ED1305">
          <w:rPr>
            <w:rStyle w:val="PageNumber"/>
            <w:rFonts w:ascii="Arial" w:hAnsi="Arial" w:cs="Arial"/>
            <w:b/>
            <w:bCs/>
            <w:sz w:val="36"/>
            <w:szCs w:val="36"/>
          </w:rPr>
          <w:fldChar w:fldCharType="begin"/>
        </w:r>
        <w:r w:rsidRPr="00ED1305">
          <w:rPr>
            <w:rStyle w:val="PageNumber"/>
            <w:rFonts w:ascii="Arial" w:hAnsi="Arial" w:cs="Arial"/>
            <w:b/>
            <w:bCs/>
            <w:sz w:val="36"/>
            <w:szCs w:val="36"/>
          </w:rPr>
          <w:instrText xml:space="preserve"> PAGE </w:instrText>
        </w:r>
        <w:r w:rsidRPr="00ED1305">
          <w:rPr>
            <w:rStyle w:val="PageNumber"/>
            <w:rFonts w:ascii="Arial" w:hAnsi="Arial" w:cs="Arial"/>
            <w:b/>
            <w:bCs/>
            <w:sz w:val="36"/>
            <w:szCs w:val="36"/>
          </w:rPr>
          <w:fldChar w:fldCharType="separate"/>
        </w:r>
        <w:r w:rsidRPr="00ED1305">
          <w:rPr>
            <w:rStyle w:val="PageNumber"/>
            <w:rFonts w:ascii="Arial" w:hAnsi="Arial" w:cs="Arial"/>
            <w:b/>
            <w:bCs/>
            <w:noProof/>
            <w:sz w:val="36"/>
            <w:szCs w:val="36"/>
          </w:rPr>
          <w:t>34</w:t>
        </w:r>
        <w:r w:rsidRPr="00ED1305">
          <w:rPr>
            <w:rStyle w:val="PageNumber"/>
            <w:rFonts w:ascii="Arial" w:hAnsi="Arial" w:cs="Arial"/>
            <w:b/>
            <w:bCs/>
            <w:sz w:val="36"/>
            <w:szCs w:val="36"/>
          </w:rPr>
          <w:fldChar w:fldCharType="end"/>
        </w:r>
      </w:p>
    </w:sdtContent>
  </w:sdt>
  <w:p w14:paraId="75F5AF83" w14:textId="77777777" w:rsidR="00E8233A" w:rsidRDefault="00E8233A">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b/>
        <w:bCs/>
        <w:sz w:val="36"/>
        <w:szCs w:val="36"/>
      </w:rPr>
      <w:id w:val="-1746566530"/>
      <w:docPartObj>
        <w:docPartGallery w:val="Page Numbers (Bottom of Page)"/>
        <w:docPartUnique/>
      </w:docPartObj>
    </w:sdtPr>
    <w:sdtEndPr>
      <w:rPr>
        <w:rStyle w:val="PageNumber"/>
      </w:rPr>
    </w:sdtEndPr>
    <w:sdtContent>
      <w:p w14:paraId="79716859" w14:textId="3EAD70BC" w:rsidR="00ED1305" w:rsidRPr="00ED1305" w:rsidRDefault="00ED1305" w:rsidP="00143A5F">
        <w:pPr>
          <w:pStyle w:val="Footer"/>
          <w:framePr w:wrap="none" w:vAnchor="text" w:hAnchor="margin" w:xAlign="right" w:y="1"/>
          <w:rPr>
            <w:rStyle w:val="PageNumber"/>
            <w:rFonts w:ascii="Arial" w:hAnsi="Arial" w:cs="Arial"/>
            <w:b/>
            <w:bCs/>
            <w:sz w:val="36"/>
            <w:szCs w:val="36"/>
          </w:rPr>
        </w:pPr>
        <w:r w:rsidRPr="00ED1305">
          <w:rPr>
            <w:rStyle w:val="PageNumber"/>
            <w:rFonts w:ascii="Arial" w:hAnsi="Arial" w:cs="Arial"/>
            <w:b/>
            <w:bCs/>
            <w:sz w:val="36"/>
            <w:szCs w:val="36"/>
          </w:rPr>
          <w:fldChar w:fldCharType="begin"/>
        </w:r>
        <w:r w:rsidRPr="00ED1305">
          <w:rPr>
            <w:rStyle w:val="PageNumber"/>
            <w:rFonts w:ascii="Arial" w:hAnsi="Arial" w:cs="Arial"/>
            <w:b/>
            <w:bCs/>
            <w:sz w:val="36"/>
            <w:szCs w:val="36"/>
          </w:rPr>
          <w:instrText xml:space="preserve"> PAGE </w:instrText>
        </w:r>
        <w:r w:rsidRPr="00ED1305">
          <w:rPr>
            <w:rStyle w:val="PageNumber"/>
            <w:rFonts w:ascii="Arial" w:hAnsi="Arial" w:cs="Arial"/>
            <w:b/>
            <w:bCs/>
            <w:sz w:val="36"/>
            <w:szCs w:val="36"/>
          </w:rPr>
          <w:fldChar w:fldCharType="separate"/>
        </w:r>
        <w:r w:rsidRPr="00ED1305">
          <w:rPr>
            <w:rStyle w:val="PageNumber"/>
            <w:rFonts w:ascii="Arial" w:hAnsi="Arial" w:cs="Arial"/>
            <w:b/>
            <w:bCs/>
            <w:noProof/>
            <w:sz w:val="36"/>
            <w:szCs w:val="36"/>
          </w:rPr>
          <w:t>35</w:t>
        </w:r>
        <w:r w:rsidRPr="00ED1305">
          <w:rPr>
            <w:rStyle w:val="PageNumber"/>
            <w:rFonts w:ascii="Arial" w:hAnsi="Arial" w:cs="Arial"/>
            <w:b/>
            <w:bCs/>
            <w:sz w:val="36"/>
            <w:szCs w:val="36"/>
          </w:rPr>
          <w:fldChar w:fldCharType="end"/>
        </w:r>
      </w:p>
    </w:sdtContent>
  </w:sdt>
  <w:p w14:paraId="4D038D30" w14:textId="690D69EB" w:rsidR="00E8233A" w:rsidRDefault="00BE229E">
    <w:pPr>
      <w:pStyle w:val="BodyText"/>
      <w:spacing w:line="14" w:lineRule="auto"/>
      <w:rPr>
        <w:sz w:val="20"/>
      </w:rPr>
    </w:pPr>
    <w:r>
      <w:rPr>
        <w:noProof/>
      </w:rPr>
      <mc:AlternateContent>
        <mc:Choice Requires="wps">
          <w:drawing>
            <wp:anchor distT="0" distB="0" distL="114300" distR="114300" simplePos="0" relativeHeight="485943296" behindDoc="1" locked="0" layoutInCell="1" allowOverlap="1" wp14:anchorId="054DFDD4" wp14:editId="5ADA7B7D">
              <wp:simplePos x="0" y="0"/>
              <wp:positionH relativeFrom="page">
                <wp:posOffset>415290</wp:posOffset>
              </wp:positionH>
              <wp:positionV relativeFrom="page">
                <wp:posOffset>10039350</wp:posOffset>
              </wp:positionV>
              <wp:extent cx="4248150" cy="423545"/>
              <wp:effectExtent l="0" t="0" r="6350" b="8255"/>
              <wp:wrapNone/>
              <wp:docPr id="4360" name="docshape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48150"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E3EB8" w14:textId="77777777" w:rsidR="00E8233A" w:rsidRPr="00842E65" w:rsidRDefault="009004D0">
                          <w:pPr>
                            <w:spacing w:before="11"/>
                            <w:ind w:left="20"/>
                            <w:rPr>
                              <w:rFonts w:ascii="Arial" w:hAnsi="Arial" w:cs="Arial"/>
                              <w:b/>
                              <w:bCs/>
                              <w:sz w:val="24"/>
                            </w:rPr>
                          </w:pPr>
                          <w:r w:rsidRPr="00842E65">
                            <w:rPr>
                              <w:rFonts w:ascii="Arial" w:hAnsi="Arial" w:cs="Arial"/>
                              <w:b/>
                              <w:bCs/>
                              <w:color w:val="231F20"/>
                              <w:sz w:val="24"/>
                            </w:rPr>
                            <w:t>Amgueddfa</w:t>
                          </w:r>
                          <w:r w:rsidRPr="00842E65">
                            <w:rPr>
                              <w:rFonts w:ascii="Arial" w:hAnsi="Arial" w:cs="Arial"/>
                              <w:b/>
                              <w:bCs/>
                              <w:color w:val="231F20"/>
                              <w:spacing w:val="-1"/>
                              <w:sz w:val="24"/>
                            </w:rPr>
                            <w:t xml:space="preserve"> </w:t>
                          </w:r>
                          <w:r w:rsidRPr="00842E65">
                            <w:rPr>
                              <w:rFonts w:ascii="Arial" w:hAnsi="Arial" w:cs="Arial"/>
                              <w:b/>
                              <w:bCs/>
                              <w:color w:val="231F20"/>
                              <w:sz w:val="24"/>
                            </w:rPr>
                            <w:t>Cymru</w:t>
                          </w:r>
                          <w:r w:rsidRPr="00842E65">
                            <w:rPr>
                              <w:rFonts w:ascii="Arial" w:hAnsi="Arial" w:cs="Arial"/>
                              <w:b/>
                              <w:bCs/>
                              <w:color w:val="231F20"/>
                              <w:spacing w:val="-1"/>
                              <w:sz w:val="24"/>
                            </w:rPr>
                            <w:t xml:space="preserve"> </w:t>
                          </w:r>
                          <w:r w:rsidRPr="00842E65">
                            <w:rPr>
                              <w:rFonts w:ascii="Arial" w:hAnsi="Arial" w:cs="Arial"/>
                              <w:b/>
                              <w:bCs/>
                              <w:color w:val="231F20"/>
                              <w:sz w:val="24"/>
                            </w:rPr>
                            <w:t>–</w:t>
                          </w:r>
                          <w:r w:rsidRPr="00842E65">
                            <w:rPr>
                              <w:rFonts w:ascii="Arial" w:hAnsi="Arial" w:cs="Arial"/>
                              <w:b/>
                              <w:bCs/>
                              <w:color w:val="231F20"/>
                              <w:spacing w:val="-1"/>
                              <w:sz w:val="24"/>
                            </w:rPr>
                            <w:t xml:space="preserve"> </w:t>
                          </w:r>
                          <w:r w:rsidRPr="00842E65">
                            <w:rPr>
                              <w:rFonts w:ascii="Arial" w:hAnsi="Arial" w:cs="Arial"/>
                              <w:b/>
                              <w:bCs/>
                              <w:color w:val="231F20"/>
                              <w:sz w:val="24"/>
                            </w:rPr>
                            <w:t>National</w:t>
                          </w:r>
                          <w:r w:rsidRPr="00842E65">
                            <w:rPr>
                              <w:rFonts w:ascii="Arial" w:hAnsi="Arial" w:cs="Arial"/>
                              <w:b/>
                              <w:bCs/>
                              <w:color w:val="231F20"/>
                              <w:spacing w:val="-1"/>
                              <w:sz w:val="24"/>
                            </w:rPr>
                            <w:t xml:space="preserve"> </w:t>
                          </w:r>
                          <w:r w:rsidRPr="00842E65">
                            <w:rPr>
                              <w:rFonts w:ascii="Arial" w:hAnsi="Arial" w:cs="Arial"/>
                              <w:b/>
                              <w:bCs/>
                              <w:color w:val="231F20"/>
                              <w:sz w:val="24"/>
                            </w:rPr>
                            <w:t>Museum</w:t>
                          </w:r>
                          <w:r w:rsidRPr="00842E65">
                            <w:rPr>
                              <w:rFonts w:ascii="Arial" w:hAnsi="Arial" w:cs="Arial"/>
                              <w:b/>
                              <w:bCs/>
                              <w:color w:val="231F20"/>
                              <w:spacing w:val="-1"/>
                              <w:sz w:val="24"/>
                            </w:rPr>
                            <w:t xml:space="preserve"> </w:t>
                          </w:r>
                          <w:r w:rsidRPr="00842E65">
                            <w:rPr>
                              <w:rFonts w:ascii="Arial" w:hAnsi="Arial" w:cs="Arial"/>
                              <w:b/>
                              <w:bCs/>
                              <w:color w:val="231F20"/>
                              <w:sz w:val="24"/>
                            </w:rPr>
                            <w:t>Wales</w:t>
                          </w:r>
                        </w:p>
                        <w:p w14:paraId="7BD8ECAF" w14:textId="77777777" w:rsidR="00E8233A" w:rsidRPr="00842E65" w:rsidRDefault="009004D0">
                          <w:pPr>
                            <w:spacing w:before="72"/>
                            <w:ind w:left="20"/>
                            <w:rPr>
                              <w:rFonts w:ascii="Arial" w:hAnsi="Arial" w:cs="Arial"/>
                              <w:b/>
                              <w:bCs/>
                              <w:sz w:val="24"/>
                            </w:rPr>
                          </w:pPr>
                          <w:r w:rsidRPr="00842E65">
                            <w:rPr>
                              <w:rFonts w:ascii="Arial" w:hAnsi="Arial" w:cs="Arial"/>
                              <w:b/>
                              <w:bCs/>
                              <w:color w:val="231F20"/>
                              <w:sz w:val="24"/>
                            </w:rPr>
                            <w:t>Cyngor</w:t>
                          </w:r>
                          <w:r w:rsidRPr="00842E65">
                            <w:rPr>
                              <w:rFonts w:ascii="Arial" w:hAnsi="Arial" w:cs="Arial"/>
                              <w:b/>
                              <w:bCs/>
                              <w:color w:val="231F20"/>
                              <w:spacing w:val="-1"/>
                              <w:sz w:val="24"/>
                            </w:rPr>
                            <w:t xml:space="preserve"> </w:t>
                          </w:r>
                          <w:r w:rsidRPr="00842E65">
                            <w:rPr>
                              <w:rFonts w:ascii="Arial" w:hAnsi="Arial" w:cs="Arial"/>
                              <w:b/>
                              <w:bCs/>
                              <w:color w:val="231F20"/>
                              <w:sz w:val="24"/>
                            </w:rPr>
                            <w:t>Celfyddydau Cymru – Arts Council of Wales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4DFDD4" id="_x0000_t202" coordsize="21600,21600" o:spt="202" path="m,l,21600r21600,l21600,xe">
              <v:stroke joinstyle="miter"/>
              <v:path gradientshapeok="t" o:connecttype="rect"/>
            </v:shapetype>
            <v:shape id="docshape329" o:spid="_x0000_s1046" type="#_x0000_t202" style="position:absolute;margin-left:32.7pt;margin-top:790.5pt;width:334.5pt;height:33.35pt;z-index:-1737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" filled="f" stroked="f">
              <v:path arrowok="t"/>
              <v:textbox inset="0,0,0,0">
                <w:txbxContent>
                  <w:p w14:paraId="329E3EB8" w14:textId="77777777" w:rsidR="00E8233A" w:rsidRPr="00842E65" w:rsidRDefault="009004D0">
                    <w:pPr>
                      <w:spacing w:before="11"/>
                      <w:ind w:left="20"/>
                      <w:rPr>
                        <w:rFonts w:ascii="Arial" w:hAnsi="Arial" w:cs="Arial"/>
                        <w:b/>
                        <w:bCs/>
                        <w:sz w:val="24"/>
                      </w:rPr>
                    </w:pPr>
                    <w:proofErr w:type="spellStart"/>
                    <w:r w:rsidRPr="00842E65">
                      <w:rPr>
                        <w:rFonts w:ascii="Arial" w:hAnsi="Arial" w:cs="Arial"/>
                        <w:b/>
                        <w:bCs/>
                        <w:color w:val="231F20"/>
                        <w:sz w:val="24"/>
                      </w:rPr>
                      <w:t>Amgueddfa</w:t>
                    </w:r>
                    <w:proofErr w:type="spellEnd"/>
                    <w:r w:rsidRPr="00842E65">
                      <w:rPr>
                        <w:rFonts w:ascii="Arial" w:hAnsi="Arial" w:cs="Arial"/>
                        <w:b/>
                        <w:bCs/>
                        <w:color w:val="231F20"/>
                        <w:spacing w:val="-1"/>
                        <w:sz w:val="24"/>
                      </w:rPr>
                      <w:t xml:space="preserve"> </w:t>
                    </w:r>
                    <w:r w:rsidRPr="00842E65">
                      <w:rPr>
                        <w:rFonts w:ascii="Arial" w:hAnsi="Arial" w:cs="Arial"/>
                        <w:b/>
                        <w:bCs/>
                        <w:color w:val="231F20"/>
                        <w:sz w:val="24"/>
                      </w:rPr>
                      <w:t>Cymru</w:t>
                    </w:r>
                    <w:r w:rsidRPr="00842E65">
                      <w:rPr>
                        <w:rFonts w:ascii="Arial" w:hAnsi="Arial" w:cs="Arial"/>
                        <w:b/>
                        <w:bCs/>
                        <w:color w:val="231F20"/>
                        <w:spacing w:val="-1"/>
                        <w:sz w:val="24"/>
                      </w:rPr>
                      <w:t xml:space="preserve"> </w:t>
                    </w:r>
                    <w:r w:rsidRPr="00842E65">
                      <w:rPr>
                        <w:rFonts w:ascii="Arial" w:hAnsi="Arial" w:cs="Arial"/>
                        <w:b/>
                        <w:bCs/>
                        <w:color w:val="231F20"/>
                        <w:sz w:val="24"/>
                      </w:rPr>
                      <w:t>–</w:t>
                    </w:r>
                    <w:r w:rsidRPr="00842E65">
                      <w:rPr>
                        <w:rFonts w:ascii="Arial" w:hAnsi="Arial" w:cs="Arial"/>
                        <w:b/>
                        <w:bCs/>
                        <w:color w:val="231F20"/>
                        <w:spacing w:val="-1"/>
                        <w:sz w:val="24"/>
                      </w:rPr>
                      <w:t xml:space="preserve"> </w:t>
                    </w:r>
                    <w:r w:rsidRPr="00842E65">
                      <w:rPr>
                        <w:rFonts w:ascii="Arial" w:hAnsi="Arial" w:cs="Arial"/>
                        <w:b/>
                        <w:bCs/>
                        <w:color w:val="231F20"/>
                        <w:sz w:val="24"/>
                      </w:rPr>
                      <w:t>National</w:t>
                    </w:r>
                    <w:r w:rsidRPr="00842E65">
                      <w:rPr>
                        <w:rFonts w:ascii="Arial" w:hAnsi="Arial" w:cs="Arial"/>
                        <w:b/>
                        <w:bCs/>
                        <w:color w:val="231F20"/>
                        <w:spacing w:val="-1"/>
                        <w:sz w:val="24"/>
                      </w:rPr>
                      <w:t xml:space="preserve"> </w:t>
                    </w:r>
                    <w:r w:rsidRPr="00842E65">
                      <w:rPr>
                        <w:rFonts w:ascii="Arial" w:hAnsi="Arial" w:cs="Arial"/>
                        <w:b/>
                        <w:bCs/>
                        <w:color w:val="231F20"/>
                        <w:sz w:val="24"/>
                      </w:rPr>
                      <w:t>Museum</w:t>
                    </w:r>
                    <w:r w:rsidRPr="00842E65">
                      <w:rPr>
                        <w:rFonts w:ascii="Arial" w:hAnsi="Arial" w:cs="Arial"/>
                        <w:b/>
                        <w:bCs/>
                        <w:color w:val="231F20"/>
                        <w:spacing w:val="-1"/>
                        <w:sz w:val="24"/>
                      </w:rPr>
                      <w:t xml:space="preserve"> </w:t>
                    </w:r>
                    <w:r w:rsidRPr="00842E65">
                      <w:rPr>
                        <w:rFonts w:ascii="Arial" w:hAnsi="Arial" w:cs="Arial"/>
                        <w:b/>
                        <w:bCs/>
                        <w:color w:val="231F20"/>
                        <w:sz w:val="24"/>
                      </w:rPr>
                      <w:t>Wales</w:t>
                    </w:r>
                  </w:p>
                  <w:p w14:paraId="7BD8ECAF" w14:textId="77777777" w:rsidR="00E8233A" w:rsidRPr="00842E65" w:rsidRDefault="009004D0">
                    <w:pPr>
                      <w:spacing w:before="72"/>
                      <w:ind w:left="20"/>
                      <w:rPr>
                        <w:rFonts w:ascii="Arial" w:hAnsi="Arial" w:cs="Arial"/>
                        <w:b/>
                        <w:bCs/>
                        <w:sz w:val="24"/>
                      </w:rPr>
                    </w:pPr>
                    <w:r w:rsidRPr="00842E65">
                      <w:rPr>
                        <w:rFonts w:ascii="Arial" w:hAnsi="Arial" w:cs="Arial"/>
                        <w:b/>
                        <w:bCs/>
                        <w:color w:val="231F20"/>
                        <w:sz w:val="24"/>
                      </w:rPr>
                      <w:t>Cyngor</w:t>
                    </w:r>
                    <w:r w:rsidRPr="00842E65">
                      <w:rPr>
                        <w:rFonts w:ascii="Arial" w:hAnsi="Arial" w:cs="Arial"/>
                        <w:b/>
                        <w:bCs/>
                        <w:color w:val="231F20"/>
                        <w:spacing w:val="-1"/>
                        <w:sz w:val="24"/>
                      </w:rPr>
                      <w:t xml:space="preserve"> </w:t>
                    </w:r>
                    <w:r w:rsidRPr="00842E65">
                      <w:rPr>
                        <w:rFonts w:ascii="Arial" w:hAnsi="Arial" w:cs="Arial"/>
                        <w:b/>
                        <w:bCs/>
                        <w:color w:val="231F20"/>
                        <w:sz w:val="24"/>
                      </w:rPr>
                      <w:t>Celfyddydau Cymru – Arts Council of Wales</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b/>
        <w:bCs/>
        <w:sz w:val="36"/>
        <w:szCs w:val="36"/>
      </w:rPr>
      <w:id w:val="964469006"/>
      <w:docPartObj>
        <w:docPartGallery w:val="Page Numbers (Bottom of Page)"/>
        <w:docPartUnique/>
      </w:docPartObj>
    </w:sdtPr>
    <w:sdtEndPr>
      <w:rPr>
        <w:rStyle w:val="PageNumber"/>
      </w:rPr>
    </w:sdtEndPr>
    <w:sdtContent>
      <w:p w14:paraId="48555BB7" w14:textId="46FE096C" w:rsidR="00DC6EC2" w:rsidRPr="00BA1A19" w:rsidRDefault="00DC6EC2" w:rsidP="00143A5F">
        <w:pPr>
          <w:pStyle w:val="Footer"/>
          <w:framePr w:wrap="none" w:vAnchor="text" w:hAnchor="margin" w:xAlign="right" w:y="1"/>
          <w:rPr>
            <w:rStyle w:val="PageNumber"/>
            <w:rFonts w:ascii="Arial" w:hAnsi="Arial" w:cs="Arial"/>
            <w:b/>
            <w:bCs/>
            <w:sz w:val="36"/>
            <w:szCs w:val="36"/>
          </w:rPr>
        </w:pPr>
        <w:r w:rsidRPr="00BA1A19">
          <w:rPr>
            <w:rStyle w:val="PageNumber"/>
            <w:rFonts w:ascii="Arial" w:hAnsi="Arial" w:cs="Arial"/>
            <w:b/>
            <w:bCs/>
            <w:sz w:val="36"/>
            <w:szCs w:val="36"/>
          </w:rPr>
          <w:fldChar w:fldCharType="begin"/>
        </w:r>
        <w:r w:rsidRPr="00BA1A19">
          <w:rPr>
            <w:rStyle w:val="PageNumber"/>
            <w:rFonts w:ascii="Arial" w:hAnsi="Arial" w:cs="Arial"/>
            <w:b/>
            <w:bCs/>
            <w:sz w:val="36"/>
            <w:szCs w:val="36"/>
          </w:rPr>
          <w:instrText xml:space="preserve"> PAGE </w:instrText>
        </w:r>
        <w:r w:rsidRPr="00BA1A19">
          <w:rPr>
            <w:rStyle w:val="PageNumber"/>
            <w:rFonts w:ascii="Arial" w:hAnsi="Arial" w:cs="Arial"/>
            <w:b/>
            <w:bCs/>
            <w:sz w:val="36"/>
            <w:szCs w:val="36"/>
          </w:rPr>
          <w:fldChar w:fldCharType="separate"/>
        </w:r>
        <w:r w:rsidRPr="00BA1A19">
          <w:rPr>
            <w:rStyle w:val="PageNumber"/>
            <w:rFonts w:ascii="Arial" w:hAnsi="Arial" w:cs="Arial"/>
            <w:b/>
            <w:bCs/>
            <w:noProof/>
            <w:sz w:val="36"/>
            <w:szCs w:val="36"/>
          </w:rPr>
          <w:t>2</w:t>
        </w:r>
        <w:r w:rsidRPr="00BA1A19">
          <w:rPr>
            <w:rStyle w:val="PageNumber"/>
            <w:rFonts w:ascii="Arial" w:hAnsi="Arial" w:cs="Arial"/>
            <w:b/>
            <w:bCs/>
            <w:sz w:val="36"/>
            <w:szCs w:val="36"/>
          </w:rPr>
          <w:fldChar w:fldCharType="end"/>
        </w:r>
      </w:p>
    </w:sdtContent>
  </w:sdt>
  <w:p w14:paraId="5CE13FB1" w14:textId="77E8C5C9" w:rsidR="00DC6EC2" w:rsidRDefault="00DC6EC2" w:rsidP="00DC6EC2">
    <w:pPr>
      <w:pStyle w:val="Footer"/>
      <w:ind w:right="360"/>
    </w:pPr>
  </w:p>
  <w:p w14:paraId="37F8958C" w14:textId="568DFA7E" w:rsidR="00E71834" w:rsidRDefault="00E71834" w:rsidP="00DC6EC2">
    <w:pPr>
      <w:pStyle w:val="Footer"/>
      <w:ind w:right="360"/>
    </w:pPr>
  </w:p>
  <w:p w14:paraId="1FCF9D6D" w14:textId="77777777" w:rsidR="00E71834" w:rsidRDefault="00E71834" w:rsidP="00DC6EC2">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b/>
        <w:bCs/>
        <w:sz w:val="36"/>
        <w:szCs w:val="36"/>
      </w:rPr>
      <w:id w:val="-1014611434"/>
      <w:docPartObj>
        <w:docPartGallery w:val="Page Numbers (Bottom of Page)"/>
        <w:docPartUnique/>
      </w:docPartObj>
    </w:sdtPr>
    <w:sdtEndPr>
      <w:rPr>
        <w:rStyle w:val="PageNumber"/>
      </w:rPr>
    </w:sdtEndPr>
    <w:sdtContent>
      <w:p w14:paraId="72E5A995" w14:textId="1E9162B9" w:rsidR="00123616" w:rsidRPr="00123616" w:rsidRDefault="00123616" w:rsidP="00143A5F">
        <w:pPr>
          <w:pStyle w:val="Footer"/>
          <w:framePr w:wrap="none" w:vAnchor="text" w:hAnchor="margin" w:xAlign="right" w:y="1"/>
          <w:rPr>
            <w:rStyle w:val="PageNumber"/>
            <w:rFonts w:ascii="Arial" w:hAnsi="Arial" w:cs="Arial"/>
            <w:b/>
            <w:bCs/>
            <w:sz w:val="36"/>
            <w:szCs w:val="36"/>
          </w:rPr>
        </w:pPr>
        <w:r w:rsidRPr="00123616">
          <w:rPr>
            <w:rStyle w:val="PageNumber"/>
            <w:rFonts w:ascii="Arial" w:hAnsi="Arial" w:cs="Arial"/>
            <w:b/>
            <w:bCs/>
            <w:sz w:val="36"/>
            <w:szCs w:val="36"/>
          </w:rPr>
          <w:fldChar w:fldCharType="begin"/>
        </w:r>
        <w:r w:rsidRPr="00123616">
          <w:rPr>
            <w:rStyle w:val="PageNumber"/>
            <w:rFonts w:ascii="Arial" w:hAnsi="Arial" w:cs="Arial"/>
            <w:b/>
            <w:bCs/>
            <w:sz w:val="36"/>
            <w:szCs w:val="36"/>
          </w:rPr>
          <w:instrText xml:space="preserve"> PAGE </w:instrText>
        </w:r>
        <w:r w:rsidRPr="00123616">
          <w:rPr>
            <w:rStyle w:val="PageNumber"/>
            <w:rFonts w:ascii="Arial" w:hAnsi="Arial" w:cs="Arial"/>
            <w:b/>
            <w:bCs/>
            <w:sz w:val="36"/>
            <w:szCs w:val="36"/>
          </w:rPr>
          <w:fldChar w:fldCharType="separate"/>
        </w:r>
        <w:r w:rsidRPr="00123616">
          <w:rPr>
            <w:rStyle w:val="PageNumber"/>
            <w:rFonts w:ascii="Arial" w:hAnsi="Arial" w:cs="Arial"/>
            <w:b/>
            <w:bCs/>
            <w:noProof/>
            <w:sz w:val="36"/>
            <w:szCs w:val="36"/>
          </w:rPr>
          <w:t>3</w:t>
        </w:r>
        <w:r w:rsidRPr="00123616">
          <w:rPr>
            <w:rStyle w:val="PageNumber"/>
            <w:rFonts w:ascii="Arial" w:hAnsi="Arial" w:cs="Arial"/>
            <w:b/>
            <w:bCs/>
            <w:sz w:val="36"/>
            <w:szCs w:val="36"/>
          </w:rPr>
          <w:fldChar w:fldCharType="end"/>
        </w:r>
      </w:p>
    </w:sdtContent>
  </w:sdt>
  <w:p w14:paraId="74EEF19C" w14:textId="5CA5E252" w:rsidR="00E8233A" w:rsidRDefault="00020E74" w:rsidP="00E71834">
    <w:pPr>
      <w:pStyle w:val="BodyText"/>
      <w:spacing w:line="14" w:lineRule="auto"/>
      <w:ind w:right="360"/>
      <w:rPr>
        <w:sz w:val="20"/>
      </w:rPr>
    </w:pPr>
    <w:r>
      <w:rPr>
        <w:noProof/>
      </w:rPr>
      <mc:AlternateContent>
        <mc:Choice Requires="wps">
          <w:drawing>
            <wp:anchor distT="0" distB="0" distL="114300" distR="114300" simplePos="0" relativeHeight="485945856" behindDoc="1" locked="0" layoutInCell="1" allowOverlap="1" wp14:anchorId="62E849D7" wp14:editId="18AEC67F">
              <wp:simplePos x="0" y="0"/>
              <wp:positionH relativeFrom="page">
                <wp:posOffset>367030</wp:posOffset>
              </wp:positionH>
              <wp:positionV relativeFrom="page">
                <wp:posOffset>10131425</wp:posOffset>
              </wp:positionV>
              <wp:extent cx="4096385" cy="466090"/>
              <wp:effectExtent l="0" t="0" r="5715" b="3810"/>
              <wp:wrapNone/>
              <wp:docPr id="8"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96385" cy="466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433C1" w14:textId="77777777" w:rsidR="00020E74" w:rsidRPr="00191C6D" w:rsidRDefault="00020E74" w:rsidP="00020E74">
                          <w:pPr>
                            <w:spacing w:before="11"/>
                            <w:ind w:left="20"/>
                            <w:rPr>
                              <w:rFonts w:ascii="Arial" w:hAnsi="Arial" w:cs="Arial"/>
                              <w:b/>
                              <w:bCs/>
                              <w:sz w:val="24"/>
                            </w:rPr>
                          </w:pPr>
                          <w:r w:rsidRPr="00191C6D">
                            <w:rPr>
                              <w:rFonts w:ascii="Arial" w:hAnsi="Arial" w:cs="Arial"/>
                              <w:b/>
                              <w:bCs/>
                              <w:color w:val="231F20"/>
                              <w:sz w:val="24"/>
                            </w:rPr>
                            <w:t>Amgueddfa</w:t>
                          </w:r>
                          <w:r w:rsidRPr="00191C6D">
                            <w:rPr>
                              <w:rFonts w:ascii="Arial" w:hAnsi="Arial" w:cs="Arial"/>
                              <w:b/>
                              <w:bCs/>
                              <w:color w:val="231F20"/>
                              <w:spacing w:val="-1"/>
                              <w:sz w:val="24"/>
                            </w:rPr>
                            <w:t xml:space="preserve"> </w:t>
                          </w:r>
                          <w:r w:rsidRPr="00191C6D">
                            <w:rPr>
                              <w:rFonts w:ascii="Arial" w:hAnsi="Arial" w:cs="Arial"/>
                              <w:b/>
                              <w:bCs/>
                              <w:color w:val="231F20"/>
                              <w:sz w:val="24"/>
                            </w:rPr>
                            <w:t>Cymru</w:t>
                          </w:r>
                          <w:r w:rsidRPr="00191C6D">
                            <w:rPr>
                              <w:rFonts w:ascii="Arial" w:hAnsi="Arial" w:cs="Arial"/>
                              <w:b/>
                              <w:bCs/>
                              <w:color w:val="231F20"/>
                              <w:spacing w:val="-1"/>
                              <w:sz w:val="24"/>
                            </w:rPr>
                            <w:t xml:space="preserve"> </w:t>
                          </w:r>
                          <w:r w:rsidRPr="00191C6D">
                            <w:rPr>
                              <w:rFonts w:ascii="Arial" w:hAnsi="Arial" w:cs="Arial"/>
                              <w:b/>
                              <w:bCs/>
                              <w:color w:val="231F20"/>
                              <w:sz w:val="24"/>
                            </w:rPr>
                            <w:t>–</w:t>
                          </w:r>
                          <w:r w:rsidRPr="00191C6D">
                            <w:rPr>
                              <w:rFonts w:ascii="Arial" w:hAnsi="Arial" w:cs="Arial"/>
                              <w:b/>
                              <w:bCs/>
                              <w:color w:val="231F20"/>
                              <w:spacing w:val="-1"/>
                              <w:sz w:val="24"/>
                            </w:rPr>
                            <w:t xml:space="preserve"> </w:t>
                          </w:r>
                          <w:r w:rsidRPr="00191C6D">
                            <w:rPr>
                              <w:rFonts w:ascii="Arial" w:hAnsi="Arial" w:cs="Arial"/>
                              <w:b/>
                              <w:bCs/>
                              <w:color w:val="231F20"/>
                              <w:sz w:val="24"/>
                            </w:rPr>
                            <w:t>National</w:t>
                          </w:r>
                          <w:r w:rsidRPr="00191C6D">
                            <w:rPr>
                              <w:rFonts w:ascii="Arial" w:hAnsi="Arial" w:cs="Arial"/>
                              <w:b/>
                              <w:bCs/>
                              <w:color w:val="231F20"/>
                              <w:spacing w:val="-1"/>
                              <w:sz w:val="24"/>
                            </w:rPr>
                            <w:t xml:space="preserve"> </w:t>
                          </w:r>
                          <w:r w:rsidRPr="00191C6D">
                            <w:rPr>
                              <w:rFonts w:ascii="Arial" w:hAnsi="Arial" w:cs="Arial"/>
                              <w:b/>
                              <w:bCs/>
                              <w:color w:val="231F20"/>
                              <w:sz w:val="24"/>
                            </w:rPr>
                            <w:t>Museum</w:t>
                          </w:r>
                          <w:r w:rsidRPr="00191C6D">
                            <w:rPr>
                              <w:rFonts w:ascii="Arial" w:hAnsi="Arial" w:cs="Arial"/>
                              <w:b/>
                              <w:bCs/>
                              <w:color w:val="231F20"/>
                              <w:spacing w:val="-1"/>
                              <w:sz w:val="24"/>
                            </w:rPr>
                            <w:t xml:space="preserve"> </w:t>
                          </w:r>
                          <w:r w:rsidRPr="00191C6D">
                            <w:rPr>
                              <w:rFonts w:ascii="Arial" w:hAnsi="Arial" w:cs="Arial"/>
                              <w:b/>
                              <w:bCs/>
                              <w:color w:val="231F20"/>
                              <w:sz w:val="24"/>
                            </w:rPr>
                            <w:t>Wales</w:t>
                          </w:r>
                        </w:p>
                        <w:p w14:paraId="15724AA2" w14:textId="77777777" w:rsidR="00020E74" w:rsidRPr="00191C6D" w:rsidRDefault="00020E74" w:rsidP="00020E74">
                          <w:pPr>
                            <w:spacing w:before="72"/>
                            <w:ind w:left="20"/>
                            <w:rPr>
                              <w:rFonts w:ascii="Arial" w:hAnsi="Arial" w:cs="Arial"/>
                              <w:b/>
                              <w:bCs/>
                              <w:sz w:val="24"/>
                            </w:rPr>
                          </w:pPr>
                          <w:r w:rsidRPr="00191C6D">
                            <w:rPr>
                              <w:rFonts w:ascii="Arial" w:hAnsi="Arial" w:cs="Arial"/>
                              <w:b/>
                              <w:bCs/>
                              <w:color w:val="231F20"/>
                              <w:sz w:val="24"/>
                            </w:rPr>
                            <w:t>Cyngor</w:t>
                          </w:r>
                          <w:r w:rsidRPr="00191C6D">
                            <w:rPr>
                              <w:rFonts w:ascii="Arial" w:hAnsi="Arial" w:cs="Arial"/>
                              <w:b/>
                              <w:bCs/>
                              <w:color w:val="231F20"/>
                              <w:spacing w:val="-1"/>
                              <w:sz w:val="24"/>
                            </w:rPr>
                            <w:t xml:space="preserve"> </w:t>
                          </w:r>
                          <w:r w:rsidRPr="00191C6D">
                            <w:rPr>
                              <w:rFonts w:ascii="Arial" w:hAnsi="Arial" w:cs="Arial"/>
                              <w:b/>
                              <w:bCs/>
                              <w:color w:val="231F20"/>
                              <w:sz w:val="24"/>
                            </w:rPr>
                            <w:t>Celfyddydau Cymru – Arts Council of Wales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E849D7" id="_x0000_t202" coordsize="21600,21600" o:spt="202" path="m,l,21600r21600,l21600,xe">
              <v:stroke joinstyle="miter"/>
              <v:path gradientshapeok="t" o:connecttype="rect"/>
            </v:shapetype>
            <v:shape id="docshape16" o:spid="_x0000_s1027" type="#_x0000_t202" style="position:absolute;margin-left:28.9pt;margin-top:797.75pt;width:322.55pt;height:36.7pt;z-index:-1737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" filled="f" stroked="f">
              <v:path arrowok="t"/>
              <v:textbox inset="0,0,0,0">
                <w:txbxContent>
                  <w:p w14:paraId="4AF433C1" w14:textId="77777777" w:rsidR="00020E74" w:rsidRPr="00191C6D" w:rsidRDefault="00020E74" w:rsidP="00020E74">
                    <w:pPr>
                      <w:spacing w:before="11"/>
                      <w:ind w:left="20"/>
                      <w:rPr>
                        <w:rFonts w:ascii="Arial" w:hAnsi="Arial" w:cs="Arial"/>
                        <w:b/>
                        <w:bCs/>
                        <w:sz w:val="24"/>
                      </w:rPr>
                    </w:pPr>
                    <w:proofErr w:type="spellStart"/>
                    <w:r w:rsidRPr="00191C6D">
                      <w:rPr>
                        <w:rFonts w:ascii="Arial" w:hAnsi="Arial" w:cs="Arial"/>
                        <w:b/>
                        <w:bCs/>
                        <w:color w:val="231F20"/>
                        <w:sz w:val="24"/>
                      </w:rPr>
                      <w:t>Amgueddfa</w:t>
                    </w:r>
                    <w:proofErr w:type="spellEnd"/>
                    <w:r w:rsidRPr="00191C6D">
                      <w:rPr>
                        <w:rFonts w:ascii="Arial" w:hAnsi="Arial" w:cs="Arial"/>
                        <w:b/>
                        <w:bCs/>
                        <w:color w:val="231F20"/>
                        <w:spacing w:val="-1"/>
                        <w:sz w:val="24"/>
                      </w:rPr>
                      <w:t xml:space="preserve"> </w:t>
                    </w:r>
                    <w:r w:rsidRPr="00191C6D">
                      <w:rPr>
                        <w:rFonts w:ascii="Arial" w:hAnsi="Arial" w:cs="Arial"/>
                        <w:b/>
                        <w:bCs/>
                        <w:color w:val="231F20"/>
                        <w:sz w:val="24"/>
                      </w:rPr>
                      <w:t>Cymru</w:t>
                    </w:r>
                    <w:r w:rsidRPr="00191C6D">
                      <w:rPr>
                        <w:rFonts w:ascii="Arial" w:hAnsi="Arial" w:cs="Arial"/>
                        <w:b/>
                        <w:bCs/>
                        <w:color w:val="231F20"/>
                        <w:spacing w:val="-1"/>
                        <w:sz w:val="24"/>
                      </w:rPr>
                      <w:t xml:space="preserve"> </w:t>
                    </w:r>
                    <w:r w:rsidRPr="00191C6D">
                      <w:rPr>
                        <w:rFonts w:ascii="Arial" w:hAnsi="Arial" w:cs="Arial"/>
                        <w:b/>
                        <w:bCs/>
                        <w:color w:val="231F20"/>
                        <w:sz w:val="24"/>
                      </w:rPr>
                      <w:t>–</w:t>
                    </w:r>
                    <w:r w:rsidRPr="00191C6D">
                      <w:rPr>
                        <w:rFonts w:ascii="Arial" w:hAnsi="Arial" w:cs="Arial"/>
                        <w:b/>
                        <w:bCs/>
                        <w:color w:val="231F20"/>
                        <w:spacing w:val="-1"/>
                        <w:sz w:val="24"/>
                      </w:rPr>
                      <w:t xml:space="preserve"> </w:t>
                    </w:r>
                    <w:r w:rsidRPr="00191C6D">
                      <w:rPr>
                        <w:rFonts w:ascii="Arial" w:hAnsi="Arial" w:cs="Arial"/>
                        <w:b/>
                        <w:bCs/>
                        <w:color w:val="231F20"/>
                        <w:sz w:val="24"/>
                      </w:rPr>
                      <w:t>National</w:t>
                    </w:r>
                    <w:r w:rsidRPr="00191C6D">
                      <w:rPr>
                        <w:rFonts w:ascii="Arial" w:hAnsi="Arial" w:cs="Arial"/>
                        <w:b/>
                        <w:bCs/>
                        <w:color w:val="231F20"/>
                        <w:spacing w:val="-1"/>
                        <w:sz w:val="24"/>
                      </w:rPr>
                      <w:t xml:space="preserve"> </w:t>
                    </w:r>
                    <w:r w:rsidRPr="00191C6D">
                      <w:rPr>
                        <w:rFonts w:ascii="Arial" w:hAnsi="Arial" w:cs="Arial"/>
                        <w:b/>
                        <w:bCs/>
                        <w:color w:val="231F20"/>
                        <w:sz w:val="24"/>
                      </w:rPr>
                      <w:t>Museum</w:t>
                    </w:r>
                    <w:r w:rsidRPr="00191C6D">
                      <w:rPr>
                        <w:rFonts w:ascii="Arial" w:hAnsi="Arial" w:cs="Arial"/>
                        <w:b/>
                        <w:bCs/>
                        <w:color w:val="231F20"/>
                        <w:spacing w:val="-1"/>
                        <w:sz w:val="24"/>
                      </w:rPr>
                      <w:t xml:space="preserve"> </w:t>
                    </w:r>
                    <w:r w:rsidRPr="00191C6D">
                      <w:rPr>
                        <w:rFonts w:ascii="Arial" w:hAnsi="Arial" w:cs="Arial"/>
                        <w:b/>
                        <w:bCs/>
                        <w:color w:val="231F20"/>
                        <w:sz w:val="24"/>
                      </w:rPr>
                      <w:t>Wales</w:t>
                    </w:r>
                  </w:p>
                  <w:p w14:paraId="15724AA2" w14:textId="77777777" w:rsidR="00020E74" w:rsidRPr="00191C6D" w:rsidRDefault="00020E74" w:rsidP="00020E74">
                    <w:pPr>
                      <w:spacing w:before="72"/>
                      <w:ind w:left="20"/>
                      <w:rPr>
                        <w:rFonts w:ascii="Arial" w:hAnsi="Arial" w:cs="Arial"/>
                        <w:b/>
                        <w:bCs/>
                        <w:sz w:val="24"/>
                      </w:rPr>
                    </w:pPr>
                    <w:proofErr w:type="spellStart"/>
                    <w:r w:rsidRPr="00191C6D">
                      <w:rPr>
                        <w:rFonts w:ascii="Arial" w:hAnsi="Arial" w:cs="Arial"/>
                        <w:b/>
                        <w:bCs/>
                        <w:color w:val="231F20"/>
                        <w:sz w:val="24"/>
                      </w:rPr>
                      <w:t>Cyngor</w:t>
                    </w:r>
                    <w:proofErr w:type="spellEnd"/>
                    <w:r w:rsidRPr="00191C6D">
                      <w:rPr>
                        <w:rFonts w:ascii="Arial" w:hAnsi="Arial" w:cs="Arial"/>
                        <w:b/>
                        <w:bCs/>
                        <w:color w:val="231F20"/>
                        <w:spacing w:val="-1"/>
                        <w:sz w:val="24"/>
                      </w:rPr>
                      <w:t xml:space="preserve"> </w:t>
                    </w:r>
                    <w:proofErr w:type="spellStart"/>
                    <w:r w:rsidRPr="00191C6D">
                      <w:rPr>
                        <w:rFonts w:ascii="Arial" w:hAnsi="Arial" w:cs="Arial"/>
                        <w:b/>
                        <w:bCs/>
                        <w:color w:val="231F20"/>
                        <w:sz w:val="24"/>
                      </w:rPr>
                      <w:t>Celfyddydau</w:t>
                    </w:r>
                    <w:proofErr w:type="spellEnd"/>
                    <w:r w:rsidRPr="00191C6D">
                      <w:rPr>
                        <w:rFonts w:ascii="Arial" w:hAnsi="Arial" w:cs="Arial"/>
                        <w:b/>
                        <w:bCs/>
                        <w:color w:val="231F20"/>
                        <w:sz w:val="24"/>
                      </w:rPr>
                      <w:t xml:space="preserve"> Cymru – Arts Council of Wales</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b/>
        <w:bCs/>
        <w:sz w:val="36"/>
        <w:szCs w:val="36"/>
      </w:rPr>
      <w:id w:val="-2114117064"/>
      <w:docPartObj>
        <w:docPartGallery w:val="Page Numbers (Bottom of Page)"/>
        <w:docPartUnique/>
      </w:docPartObj>
    </w:sdtPr>
    <w:sdtEndPr>
      <w:rPr>
        <w:rStyle w:val="PageNumber"/>
      </w:rPr>
    </w:sdtEndPr>
    <w:sdtContent>
      <w:p w14:paraId="23AF269C" w14:textId="577CCFBD" w:rsidR="00FE231A" w:rsidRPr="00FE231A" w:rsidRDefault="00FE231A" w:rsidP="00143A5F">
        <w:pPr>
          <w:pStyle w:val="Footer"/>
          <w:framePr w:wrap="none" w:vAnchor="text" w:hAnchor="margin" w:xAlign="right" w:y="1"/>
          <w:rPr>
            <w:rStyle w:val="PageNumber"/>
            <w:rFonts w:ascii="Arial" w:hAnsi="Arial" w:cs="Arial"/>
            <w:b/>
            <w:bCs/>
            <w:sz w:val="36"/>
            <w:szCs w:val="36"/>
          </w:rPr>
        </w:pPr>
        <w:r w:rsidRPr="00FE231A">
          <w:rPr>
            <w:rStyle w:val="PageNumber"/>
            <w:rFonts w:ascii="Arial" w:hAnsi="Arial" w:cs="Arial"/>
            <w:b/>
            <w:bCs/>
            <w:sz w:val="36"/>
            <w:szCs w:val="36"/>
          </w:rPr>
          <w:fldChar w:fldCharType="begin"/>
        </w:r>
        <w:r w:rsidRPr="00FE231A">
          <w:rPr>
            <w:rStyle w:val="PageNumber"/>
            <w:rFonts w:ascii="Arial" w:hAnsi="Arial" w:cs="Arial"/>
            <w:b/>
            <w:bCs/>
            <w:sz w:val="36"/>
            <w:szCs w:val="36"/>
          </w:rPr>
          <w:instrText xml:space="preserve"> PAGE </w:instrText>
        </w:r>
        <w:r w:rsidRPr="00FE231A">
          <w:rPr>
            <w:rStyle w:val="PageNumber"/>
            <w:rFonts w:ascii="Arial" w:hAnsi="Arial" w:cs="Arial"/>
            <w:b/>
            <w:bCs/>
            <w:sz w:val="36"/>
            <w:szCs w:val="36"/>
          </w:rPr>
          <w:fldChar w:fldCharType="separate"/>
        </w:r>
        <w:r w:rsidRPr="00FE231A">
          <w:rPr>
            <w:rStyle w:val="PageNumber"/>
            <w:rFonts w:ascii="Arial" w:hAnsi="Arial" w:cs="Arial"/>
            <w:b/>
            <w:bCs/>
            <w:noProof/>
            <w:sz w:val="36"/>
            <w:szCs w:val="36"/>
          </w:rPr>
          <w:t>7</w:t>
        </w:r>
        <w:r w:rsidRPr="00FE231A">
          <w:rPr>
            <w:rStyle w:val="PageNumber"/>
            <w:rFonts w:ascii="Arial" w:hAnsi="Arial" w:cs="Arial"/>
            <w:b/>
            <w:bCs/>
            <w:sz w:val="36"/>
            <w:szCs w:val="36"/>
          </w:rPr>
          <w:fldChar w:fldCharType="end"/>
        </w:r>
      </w:p>
    </w:sdtContent>
  </w:sdt>
  <w:p w14:paraId="68D15499" w14:textId="6A3A7261" w:rsidR="00E8233A" w:rsidRDefault="00EE7A50" w:rsidP="00FE231A">
    <w:pPr>
      <w:pStyle w:val="BodyText"/>
      <w:spacing w:line="14" w:lineRule="auto"/>
      <w:ind w:right="360"/>
      <w:rPr>
        <w:sz w:val="20"/>
      </w:rPr>
    </w:pPr>
    <w:r>
      <w:rPr>
        <w:noProof/>
      </w:rPr>
      <mc:AlternateContent>
        <mc:Choice Requires="wps">
          <w:drawing>
            <wp:anchor distT="0" distB="0" distL="114300" distR="114300" simplePos="0" relativeHeight="485931008" behindDoc="1" locked="0" layoutInCell="1" allowOverlap="1" wp14:anchorId="06DCD37E" wp14:editId="7A92360A">
              <wp:simplePos x="0" y="0"/>
              <wp:positionH relativeFrom="page">
                <wp:posOffset>420370</wp:posOffset>
              </wp:positionH>
              <wp:positionV relativeFrom="page">
                <wp:posOffset>10039985</wp:posOffset>
              </wp:positionV>
              <wp:extent cx="4096385" cy="466090"/>
              <wp:effectExtent l="0" t="0" r="5715" b="3810"/>
              <wp:wrapNone/>
              <wp:docPr id="4509"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96385" cy="466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B9CFE" w14:textId="77777777" w:rsidR="00E8233A" w:rsidRPr="00191C6D" w:rsidRDefault="009004D0">
                          <w:pPr>
                            <w:spacing w:before="11"/>
                            <w:ind w:left="20"/>
                            <w:rPr>
                              <w:rFonts w:ascii="Arial" w:hAnsi="Arial" w:cs="Arial"/>
                              <w:b/>
                              <w:bCs/>
                              <w:sz w:val="24"/>
                            </w:rPr>
                          </w:pPr>
                          <w:r w:rsidRPr="00191C6D">
                            <w:rPr>
                              <w:rFonts w:ascii="Arial" w:hAnsi="Arial" w:cs="Arial"/>
                              <w:b/>
                              <w:bCs/>
                              <w:color w:val="231F20"/>
                              <w:sz w:val="24"/>
                            </w:rPr>
                            <w:t>Amgueddfa</w:t>
                          </w:r>
                          <w:r w:rsidRPr="00191C6D">
                            <w:rPr>
                              <w:rFonts w:ascii="Arial" w:hAnsi="Arial" w:cs="Arial"/>
                              <w:b/>
                              <w:bCs/>
                              <w:color w:val="231F20"/>
                              <w:spacing w:val="-1"/>
                              <w:sz w:val="24"/>
                            </w:rPr>
                            <w:t xml:space="preserve"> </w:t>
                          </w:r>
                          <w:r w:rsidRPr="00191C6D">
                            <w:rPr>
                              <w:rFonts w:ascii="Arial" w:hAnsi="Arial" w:cs="Arial"/>
                              <w:b/>
                              <w:bCs/>
                              <w:color w:val="231F20"/>
                              <w:sz w:val="24"/>
                            </w:rPr>
                            <w:t>Cymru</w:t>
                          </w:r>
                          <w:r w:rsidRPr="00191C6D">
                            <w:rPr>
                              <w:rFonts w:ascii="Arial" w:hAnsi="Arial" w:cs="Arial"/>
                              <w:b/>
                              <w:bCs/>
                              <w:color w:val="231F20"/>
                              <w:spacing w:val="-1"/>
                              <w:sz w:val="24"/>
                            </w:rPr>
                            <w:t xml:space="preserve"> </w:t>
                          </w:r>
                          <w:r w:rsidRPr="00191C6D">
                            <w:rPr>
                              <w:rFonts w:ascii="Arial" w:hAnsi="Arial" w:cs="Arial"/>
                              <w:b/>
                              <w:bCs/>
                              <w:color w:val="231F20"/>
                              <w:sz w:val="24"/>
                            </w:rPr>
                            <w:t>–</w:t>
                          </w:r>
                          <w:r w:rsidRPr="00191C6D">
                            <w:rPr>
                              <w:rFonts w:ascii="Arial" w:hAnsi="Arial" w:cs="Arial"/>
                              <w:b/>
                              <w:bCs/>
                              <w:color w:val="231F20"/>
                              <w:spacing w:val="-1"/>
                              <w:sz w:val="24"/>
                            </w:rPr>
                            <w:t xml:space="preserve"> </w:t>
                          </w:r>
                          <w:r w:rsidRPr="00191C6D">
                            <w:rPr>
                              <w:rFonts w:ascii="Arial" w:hAnsi="Arial" w:cs="Arial"/>
                              <w:b/>
                              <w:bCs/>
                              <w:color w:val="231F20"/>
                              <w:sz w:val="24"/>
                            </w:rPr>
                            <w:t>National</w:t>
                          </w:r>
                          <w:r w:rsidRPr="00191C6D">
                            <w:rPr>
                              <w:rFonts w:ascii="Arial" w:hAnsi="Arial" w:cs="Arial"/>
                              <w:b/>
                              <w:bCs/>
                              <w:color w:val="231F20"/>
                              <w:spacing w:val="-1"/>
                              <w:sz w:val="24"/>
                            </w:rPr>
                            <w:t xml:space="preserve"> </w:t>
                          </w:r>
                          <w:r w:rsidRPr="00191C6D">
                            <w:rPr>
                              <w:rFonts w:ascii="Arial" w:hAnsi="Arial" w:cs="Arial"/>
                              <w:b/>
                              <w:bCs/>
                              <w:color w:val="231F20"/>
                              <w:sz w:val="24"/>
                            </w:rPr>
                            <w:t>Museum</w:t>
                          </w:r>
                          <w:r w:rsidRPr="00191C6D">
                            <w:rPr>
                              <w:rFonts w:ascii="Arial" w:hAnsi="Arial" w:cs="Arial"/>
                              <w:b/>
                              <w:bCs/>
                              <w:color w:val="231F20"/>
                              <w:spacing w:val="-1"/>
                              <w:sz w:val="24"/>
                            </w:rPr>
                            <w:t xml:space="preserve"> </w:t>
                          </w:r>
                          <w:r w:rsidRPr="00191C6D">
                            <w:rPr>
                              <w:rFonts w:ascii="Arial" w:hAnsi="Arial" w:cs="Arial"/>
                              <w:b/>
                              <w:bCs/>
                              <w:color w:val="231F20"/>
                              <w:sz w:val="24"/>
                            </w:rPr>
                            <w:t>Wales</w:t>
                          </w:r>
                        </w:p>
                        <w:p w14:paraId="1732784B" w14:textId="77777777" w:rsidR="00E8233A" w:rsidRPr="00191C6D" w:rsidRDefault="009004D0">
                          <w:pPr>
                            <w:spacing w:before="72"/>
                            <w:ind w:left="20"/>
                            <w:rPr>
                              <w:rFonts w:ascii="Arial" w:hAnsi="Arial" w:cs="Arial"/>
                              <w:b/>
                              <w:bCs/>
                              <w:sz w:val="24"/>
                            </w:rPr>
                          </w:pPr>
                          <w:r w:rsidRPr="00191C6D">
                            <w:rPr>
                              <w:rFonts w:ascii="Arial" w:hAnsi="Arial" w:cs="Arial"/>
                              <w:b/>
                              <w:bCs/>
                              <w:color w:val="231F20"/>
                              <w:sz w:val="24"/>
                            </w:rPr>
                            <w:t>Cyngor</w:t>
                          </w:r>
                          <w:r w:rsidRPr="00191C6D">
                            <w:rPr>
                              <w:rFonts w:ascii="Arial" w:hAnsi="Arial" w:cs="Arial"/>
                              <w:b/>
                              <w:bCs/>
                              <w:color w:val="231F20"/>
                              <w:spacing w:val="-1"/>
                              <w:sz w:val="24"/>
                            </w:rPr>
                            <w:t xml:space="preserve"> </w:t>
                          </w:r>
                          <w:r w:rsidRPr="00191C6D">
                            <w:rPr>
                              <w:rFonts w:ascii="Arial" w:hAnsi="Arial" w:cs="Arial"/>
                              <w:b/>
                              <w:bCs/>
                              <w:color w:val="231F20"/>
                              <w:sz w:val="24"/>
                            </w:rPr>
                            <w:t>Celfyddydau Cymru – Arts Council of Wales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DCD37E" id="_x0000_t202" coordsize="21600,21600" o:spt="202" path="m,l,21600r21600,l21600,xe">
              <v:stroke joinstyle="miter"/>
              <v:path gradientshapeok="t" o:connecttype="rect"/>
            </v:shapetype>
            <v:shape id="_x0000_s1029" type="#_x0000_t202" style="position:absolute;margin-left:33.1pt;margin-top:790.55pt;width:322.55pt;height:36.7pt;z-index:-1738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" filled="f" stroked="f">
              <v:path arrowok="t"/>
              <v:textbox inset="0,0,0,0">
                <w:txbxContent>
                  <w:p w14:paraId="0F2B9CFE" w14:textId="77777777" w:rsidR="00E8233A" w:rsidRPr="00191C6D" w:rsidRDefault="009004D0">
                    <w:pPr>
                      <w:spacing w:before="11"/>
                      <w:ind w:left="20"/>
                      <w:rPr>
                        <w:rFonts w:ascii="Arial" w:hAnsi="Arial" w:cs="Arial"/>
                        <w:b/>
                        <w:bCs/>
                        <w:sz w:val="24"/>
                      </w:rPr>
                    </w:pPr>
                    <w:proofErr w:type="spellStart"/>
                    <w:r w:rsidRPr="00191C6D">
                      <w:rPr>
                        <w:rFonts w:ascii="Arial" w:hAnsi="Arial" w:cs="Arial"/>
                        <w:b/>
                        <w:bCs/>
                        <w:color w:val="231F20"/>
                        <w:sz w:val="24"/>
                      </w:rPr>
                      <w:t>Amgueddfa</w:t>
                    </w:r>
                    <w:proofErr w:type="spellEnd"/>
                    <w:r w:rsidRPr="00191C6D">
                      <w:rPr>
                        <w:rFonts w:ascii="Arial" w:hAnsi="Arial" w:cs="Arial"/>
                        <w:b/>
                        <w:bCs/>
                        <w:color w:val="231F20"/>
                        <w:spacing w:val="-1"/>
                        <w:sz w:val="24"/>
                      </w:rPr>
                      <w:t xml:space="preserve"> </w:t>
                    </w:r>
                    <w:r w:rsidRPr="00191C6D">
                      <w:rPr>
                        <w:rFonts w:ascii="Arial" w:hAnsi="Arial" w:cs="Arial"/>
                        <w:b/>
                        <w:bCs/>
                        <w:color w:val="231F20"/>
                        <w:sz w:val="24"/>
                      </w:rPr>
                      <w:t>Cymru</w:t>
                    </w:r>
                    <w:r w:rsidRPr="00191C6D">
                      <w:rPr>
                        <w:rFonts w:ascii="Arial" w:hAnsi="Arial" w:cs="Arial"/>
                        <w:b/>
                        <w:bCs/>
                        <w:color w:val="231F20"/>
                        <w:spacing w:val="-1"/>
                        <w:sz w:val="24"/>
                      </w:rPr>
                      <w:t xml:space="preserve"> </w:t>
                    </w:r>
                    <w:r w:rsidRPr="00191C6D">
                      <w:rPr>
                        <w:rFonts w:ascii="Arial" w:hAnsi="Arial" w:cs="Arial"/>
                        <w:b/>
                        <w:bCs/>
                        <w:color w:val="231F20"/>
                        <w:sz w:val="24"/>
                      </w:rPr>
                      <w:t>–</w:t>
                    </w:r>
                    <w:r w:rsidRPr="00191C6D">
                      <w:rPr>
                        <w:rFonts w:ascii="Arial" w:hAnsi="Arial" w:cs="Arial"/>
                        <w:b/>
                        <w:bCs/>
                        <w:color w:val="231F20"/>
                        <w:spacing w:val="-1"/>
                        <w:sz w:val="24"/>
                      </w:rPr>
                      <w:t xml:space="preserve"> </w:t>
                    </w:r>
                    <w:r w:rsidRPr="00191C6D">
                      <w:rPr>
                        <w:rFonts w:ascii="Arial" w:hAnsi="Arial" w:cs="Arial"/>
                        <w:b/>
                        <w:bCs/>
                        <w:color w:val="231F20"/>
                        <w:sz w:val="24"/>
                      </w:rPr>
                      <w:t>National</w:t>
                    </w:r>
                    <w:r w:rsidRPr="00191C6D">
                      <w:rPr>
                        <w:rFonts w:ascii="Arial" w:hAnsi="Arial" w:cs="Arial"/>
                        <w:b/>
                        <w:bCs/>
                        <w:color w:val="231F20"/>
                        <w:spacing w:val="-1"/>
                        <w:sz w:val="24"/>
                      </w:rPr>
                      <w:t xml:space="preserve"> </w:t>
                    </w:r>
                    <w:r w:rsidRPr="00191C6D">
                      <w:rPr>
                        <w:rFonts w:ascii="Arial" w:hAnsi="Arial" w:cs="Arial"/>
                        <w:b/>
                        <w:bCs/>
                        <w:color w:val="231F20"/>
                        <w:sz w:val="24"/>
                      </w:rPr>
                      <w:t>Museum</w:t>
                    </w:r>
                    <w:r w:rsidRPr="00191C6D">
                      <w:rPr>
                        <w:rFonts w:ascii="Arial" w:hAnsi="Arial" w:cs="Arial"/>
                        <w:b/>
                        <w:bCs/>
                        <w:color w:val="231F20"/>
                        <w:spacing w:val="-1"/>
                        <w:sz w:val="24"/>
                      </w:rPr>
                      <w:t xml:space="preserve"> </w:t>
                    </w:r>
                    <w:r w:rsidRPr="00191C6D">
                      <w:rPr>
                        <w:rFonts w:ascii="Arial" w:hAnsi="Arial" w:cs="Arial"/>
                        <w:b/>
                        <w:bCs/>
                        <w:color w:val="231F20"/>
                        <w:sz w:val="24"/>
                      </w:rPr>
                      <w:t>Wales</w:t>
                    </w:r>
                  </w:p>
                  <w:p w14:paraId="1732784B" w14:textId="77777777" w:rsidR="00E8233A" w:rsidRPr="00191C6D" w:rsidRDefault="009004D0">
                    <w:pPr>
                      <w:spacing w:before="72"/>
                      <w:ind w:left="20"/>
                      <w:rPr>
                        <w:rFonts w:ascii="Arial" w:hAnsi="Arial" w:cs="Arial"/>
                        <w:b/>
                        <w:bCs/>
                        <w:sz w:val="24"/>
                      </w:rPr>
                    </w:pPr>
                    <w:proofErr w:type="spellStart"/>
                    <w:r w:rsidRPr="00191C6D">
                      <w:rPr>
                        <w:rFonts w:ascii="Arial" w:hAnsi="Arial" w:cs="Arial"/>
                        <w:b/>
                        <w:bCs/>
                        <w:color w:val="231F20"/>
                        <w:sz w:val="24"/>
                      </w:rPr>
                      <w:t>Cyngor</w:t>
                    </w:r>
                    <w:proofErr w:type="spellEnd"/>
                    <w:r w:rsidRPr="00191C6D">
                      <w:rPr>
                        <w:rFonts w:ascii="Arial" w:hAnsi="Arial" w:cs="Arial"/>
                        <w:b/>
                        <w:bCs/>
                        <w:color w:val="231F20"/>
                        <w:spacing w:val="-1"/>
                        <w:sz w:val="24"/>
                      </w:rPr>
                      <w:t xml:space="preserve"> </w:t>
                    </w:r>
                    <w:proofErr w:type="spellStart"/>
                    <w:r w:rsidRPr="00191C6D">
                      <w:rPr>
                        <w:rFonts w:ascii="Arial" w:hAnsi="Arial" w:cs="Arial"/>
                        <w:b/>
                        <w:bCs/>
                        <w:color w:val="231F20"/>
                        <w:sz w:val="24"/>
                      </w:rPr>
                      <w:t>Celfyddydau</w:t>
                    </w:r>
                    <w:proofErr w:type="spellEnd"/>
                    <w:r w:rsidRPr="00191C6D">
                      <w:rPr>
                        <w:rFonts w:ascii="Arial" w:hAnsi="Arial" w:cs="Arial"/>
                        <w:b/>
                        <w:bCs/>
                        <w:color w:val="231F20"/>
                        <w:sz w:val="24"/>
                      </w:rPr>
                      <w:t xml:space="preserve"> Cymru – Arts Council of Wales</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04D73" w14:textId="7B7A5520" w:rsidR="00E8233A" w:rsidRDefault="00BA1A19">
    <w:pPr>
      <w:pStyle w:val="BodyText"/>
      <w:spacing w:line="14" w:lineRule="auto"/>
      <w:rPr>
        <w:sz w:val="20"/>
      </w:rPr>
    </w:pPr>
    <w:r>
      <w:rPr>
        <w:noProof/>
      </w:rPr>
      <mc:AlternateContent>
        <mc:Choice Requires="wps">
          <w:drawing>
            <wp:anchor distT="0" distB="0" distL="114300" distR="114300" simplePos="0" relativeHeight="485933568" behindDoc="1" locked="0" layoutInCell="1" allowOverlap="1" wp14:anchorId="314844EF" wp14:editId="7757DB45">
              <wp:simplePos x="0" y="0"/>
              <wp:positionH relativeFrom="page">
                <wp:posOffset>6842760</wp:posOffset>
              </wp:positionH>
              <wp:positionV relativeFrom="page">
                <wp:posOffset>10256520</wp:posOffset>
              </wp:positionV>
              <wp:extent cx="335280" cy="223520"/>
              <wp:effectExtent l="0" t="0" r="7620" b="5080"/>
              <wp:wrapNone/>
              <wp:docPr id="4504" name="docshape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528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9F39F" w14:textId="77777777" w:rsidR="00E8233A" w:rsidRPr="00FE231A" w:rsidRDefault="009004D0">
                          <w:pPr>
                            <w:spacing w:before="9"/>
                            <w:ind w:left="60"/>
                            <w:rPr>
                              <w:rFonts w:ascii="Arial" w:hAnsi="Arial" w:cs="Arial"/>
                              <w:b/>
                              <w:bCs/>
                              <w:sz w:val="36"/>
                              <w:szCs w:val="36"/>
                            </w:rPr>
                          </w:pPr>
                          <w:r w:rsidRPr="00FE231A">
                            <w:rPr>
                              <w:rFonts w:ascii="Arial" w:hAnsi="Arial" w:cs="Arial"/>
                              <w:b/>
                              <w:bCs/>
                              <w:sz w:val="36"/>
                              <w:szCs w:val="36"/>
                            </w:rPr>
                            <w:fldChar w:fldCharType="begin"/>
                          </w:r>
                          <w:r w:rsidRPr="00FE231A">
                            <w:rPr>
                              <w:rFonts w:ascii="Arial" w:hAnsi="Arial" w:cs="Arial"/>
                              <w:b/>
                              <w:bCs/>
                              <w:color w:val="231F20"/>
                              <w:sz w:val="36"/>
                              <w:szCs w:val="36"/>
                            </w:rPr>
                            <w:instrText xml:space="preserve"> PAGE </w:instrText>
                          </w:r>
                          <w:r w:rsidRPr="00FE231A">
                            <w:rPr>
                              <w:rFonts w:ascii="Arial" w:hAnsi="Arial" w:cs="Arial"/>
                              <w:b/>
                              <w:bCs/>
                              <w:sz w:val="36"/>
                              <w:szCs w:val="36"/>
                            </w:rPr>
                            <w:fldChar w:fldCharType="separate"/>
                          </w:r>
                          <w:r w:rsidRPr="00FE231A">
                            <w:rPr>
                              <w:rFonts w:ascii="Arial" w:hAnsi="Arial" w:cs="Arial"/>
                              <w:b/>
                              <w:bCs/>
                              <w:sz w:val="36"/>
                              <w:szCs w:val="36"/>
                            </w:rPr>
                            <w:t>8</w:t>
                          </w:r>
                          <w:r w:rsidRPr="00FE231A">
                            <w:rPr>
                              <w:rFonts w:ascii="Arial" w:hAnsi="Arial" w:cs="Arial"/>
                              <w:b/>
                              <w:bCs/>
                              <w:sz w:val="36"/>
                              <w:szCs w:val="3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4844EF" id="_x0000_t202" coordsize="21600,21600" o:spt="202" path="m,l,21600r21600,l21600,xe">
              <v:stroke joinstyle="miter"/>
              <v:path gradientshapeok="t" o:connecttype="rect"/>
            </v:shapetype>
            <v:shape id="docshape23" o:spid="_x0000_s1031" type="#_x0000_t202" style="position:absolute;margin-left:538.8pt;margin-top:807.6pt;width:26.4pt;height:17.6pt;z-index:-1738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" filled="f" stroked="f">
              <v:path arrowok="t"/>
              <v:textbox inset="0,0,0,0">
                <w:txbxContent>
                  <w:p w14:paraId="4939F39F" w14:textId="77777777" w:rsidR="00E8233A" w:rsidRPr="00FE231A" w:rsidRDefault="009004D0">
                    <w:pPr>
                      <w:spacing w:before="9"/>
                      <w:ind w:left="60"/>
                      <w:rPr>
                        <w:rFonts w:ascii="Arial" w:hAnsi="Arial" w:cs="Arial"/>
                        <w:b/>
                        <w:bCs/>
                        <w:sz w:val="36"/>
                        <w:szCs w:val="36"/>
                      </w:rPr>
                    </w:pPr>
                    <w:r w:rsidRPr="00FE231A">
                      <w:rPr>
                        <w:rFonts w:ascii="Arial" w:hAnsi="Arial" w:cs="Arial"/>
                        <w:b/>
                        <w:bCs/>
                        <w:sz w:val="36"/>
                        <w:szCs w:val="36"/>
                      </w:rPr>
                      <w:fldChar w:fldCharType="begin"/>
                    </w:r>
                    <w:r w:rsidRPr="00FE231A">
                      <w:rPr>
                        <w:rFonts w:ascii="Arial" w:hAnsi="Arial" w:cs="Arial"/>
                        <w:b/>
                        <w:bCs/>
                        <w:color w:val="231F20"/>
                        <w:sz w:val="36"/>
                        <w:szCs w:val="36"/>
                      </w:rPr>
                      <w:instrText xml:space="preserve"> PAGE </w:instrText>
                    </w:r>
                    <w:r w:rsidRPr="00FE231A">
                      <w:rPr>
                        <w:rFonts w:ascii="Arial" w:hAnsi="Arial" w:cs="Arial"/>
                        <w:b/>
                        <w:bCs/>
                        <w:sz w:val="36"/>
                        <w:szCs w:val="36"/>
                      </w:rPr>
                      <w:fldChar w:fldCharType="separate"/>
                    </w:r>
                    <w:r w:rsidRPr="00FE231A">
                      <w:rPr>
                        <w:rFonts w:ascii="Arial" w:hAnsi="Arial" w:cs="Arial"/>
                        <w:b/>
                        <w:bCs/>
                        <w:sz w:val="36"/>
                        <w:szCs w:val="36"/>
                      </w:rPr>
                      <w:t>8</w:t>
                    </w:r>
                    <w:r w:rsidRPr="00FE231A">
                      <w:rPr>
                        <w:rFonts w:ascii="Arial" w:hAnsi="Arial" w:cs="Arial"/>
                        <w:b/>
                        <w:bCs/>
                        <w:sz w:val="36"/>
                        <w:szCs w:val="36"/>
                      </w:rPr>
                      <w:fldChar w:fldCharType="end"/>
                    </w:r>
                  </w:p>
                </w:txbxContent>
              </v:textbox>
              <w10:wrap anchorx="page" anchory="page"/>
            </v:shape>
          </w:pict>
        </mc:Fallback>
      </mc:AlternateContent>
    </w:r>
    <w:r w:rsidR="00EE7A50">
      <w:rPr>
        <w:noProof/>
      </w:rPr>
      <mc:AlternateContent>
        <mc:Choice Requires="wps">
          <w:drawing>
            <wp:anchor distT="0" distB="0" distL="114300" distR="114300" simplePos="0" relativeHeight="485933056" behindDoc="1" locked="0" layoutInCell="1" allowOverlap="1" wp14:anchorId="68DD7ECE" wp14:editId="707016E1">
              <wp:simplePos x="0" y="0"/>
              <wp:positionH relativeFrom="page">
                <wp:posOffset>419100</wp:posOffset>
              </wp:positionH>
              <wp:positionV relativeFrom="page">
                <wp:posOffset>10045700</wp:posOffset>
              </wp:positionV>
              <wp:extent cx="4152900" cy="423545"/>
              <wp:effectExtent l="0" t="0" r="0" b="8255"/>
              <wp:wrapNone/>
              <wp:docPr id="4505" name="docshape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52900"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9839A" w14:textId="77777777" w:rsidR="00E8233A" w:rsidRPr="00A05C67" w:rsidRDefault="009004D0">
                          <w:pPr>
                            <w:spacing w:before="11"/>
                            <w:ind w:left="20"/>
                            <w:rPr>
                              <w:rFonts w:ascii="Arial" w:hAnsi="Arial" w:cs="Arial"/>
                              <w:b/>
                              <w:sz w:val="24"/>
                            </w:rPr>
                          </w:pPr>
                          <w:r w:rsidRPr="00A05C67">
                            <w:rPr>
                              <w:rFonts w:ascii="Arial" w:hAnsi="Arial" w:cs="Arial"/>
                              <w:b/>
                              <w:color w:val="231F20"/>
                              <w:sz w:val="24"/>
                            </w:rPr>
                            <w:t>Amgueddfa</w:t>
                          </w:r>
                          <w:r w:rsidRPr="00A05C67">
                            <w:rPr>
                              <w:rFonts w:ascii="Arial" w:hAnsi="Arial" w:cs="Arial"/>
                              <w:b/>
                              <w:color w:val="231F20"/>
                              <w:spacing w:val="-1"/>
                              <w:sz w:val="24"/>
                            </w:rPr>
                            <w:t xml:space="preserve"> </w:t>
                          </w:r>
                          <w:r w:rsidRPr="00A05C67">
                            <w:rPr>
                              <w:rFonts w:ascii="Arial" w:hAnsi="Arial" w:cs="Arial"/>
                              <w:b/>
                              <w:color w:val="231F20"/>
                              <w:sz w:val="24"/>
                            </w:rPr>
                            <w:t>Cymru</w:t>
                          </w:r>
                          <w:r w:rsidRPr="00A05C67">
                            <w:rPr>
                              <w:rFonts w:ascii="Arial" w:hAnsi="Arial" w:cs="Arial"/>
                              <w:b/>
                              <w:color w:val="231F20"/>
                              <w:spacing w:val="-1"/>
                              <w:sz w:val="24"/>
                            </w:rPr>
                            <w:t xml:space="preserve"> </w:t>
                          </w:r>
                          <w:r w:rsidRPr="00A05C67">
                            <w:rPr>
                              <w:rFonts w:ascii="Arial" w:hAnsi="Arial" w:cs="Arial"/>
                              <w:b/>
                              <w:color w:val="231F20"/>
                              <w:sz w:val="24"/>
                            </w:rPr>
                            <w:t>–</w:t>
                          </w:r>
                          <w:r w:rsidRPr="00A05C67">
                            <w:rPr>
                              <w:rFonts w:ascii="Arial" w:hAnsi="Arial" w:cs="Arial"/>
                              <w:b/>
                              <w:color w:val="231F20"/>
                              <w:spacing w:val="-1"/>
                              <w:sz w:val="24"/>
                            </w:rPr>
                            <w:t xml:space="preserve"> </w:t>
                          </w:r>
                          <w:r w:rsidRPr="00A05C67">
                            <w:rPr>
                              <w:rFonts w:ascii="Arial" w:hAnsi="Arial" w:cs="Arial"/>
                              <w:b/>
                              <w:color w:val="231F20"/>
                              <w:sz w:val="24"/>
                            </w:rPr>
                            <w:t>National</w:t>
                          </w:r>
                          <w:r w:rsidRPr="00A05C67">
                            <w:rPr>
                              <w:rFonts w:ascii="Arial" w:hAnsi="Arial" w:cs="Arial"/>
                              <w:b/>
                              <w:color w:val="231F20"/>
                              <w:spacing w:val="-1"/>
                              <w:sz w:val="24"/>
                            </w:rPr>
                            <w:t xml:space="preserve"> </w:t>
                          </w:r>
                          <w:r w:rsidRPr="00A05C67">
                            <w:rPr>
                              <w:rFonts w:ascii="Arial" w:hAnsi="Arial" w:cs="Arial"/>
                              <w:b/>
                              <w:color w:val="231F20"/>
                              <w:sz w:val="24"/>
                            </w:rPr>
                            <w:t>Museum</w:t>
                          </w:r>
                          <w:r w:rsidRPr="00A05C67">
                            <w:rPr>
                              <w:rFonts w:ascii="Arial" w:hAnsi="Arial" w:cs="Arial"/>
                              <w:b/>
                              <w:color w:val="231F20"/>
                              <w:spacing w:val="-1"/>
                              <w:sz w:val="24"/>
                            </w:rPr>
                            <w:t xml:space="preserve"> </w:t>
                          </w:r>
                          <w:r w:rsidRPr="00A05C67">
                            <w:rPr>
                              <w:rFonts w:ascii="Arial" w:hAnsi="Arial" w:cs="Arial"/>
                              <w:b/>
                              <w:color w:val="231F20"/>
                              <w:sz w:val="24"/>
                            </w:rPr>
                            <w:t>Wales</w:t>
                          </w:r>
                        </w:p>
                        <w:p w14:paraId="5E8A9963" w14:textId="77777777" w:rsidR="00E8233A" w:rsidRPr="00A05C67" w:rsidRDefault="009004D0">
                          <w:pPr>
                            <w:spacing w:before="72"/>
                            <w:ind w:left="20"/>
                            <w:rPr>
                              <w:rFonts w:ascii="Arial" w:hAnsi="Arial" w:cs="Arial"/>
                              <w:b/>
                              <w:sz w:val="24"/>
                            </w:rPr>
                          </w:pPr>
                          <w:r w:rsidRPr="00A05C67">
                            <w:rPr>
                              <w:rFonts w:ascii="Arial" w:hAnsi="Arial" w:cs="Arial"/>
                              <w:b/>
                              <w:color w:val="231F20"/>
                              <w:sz w:val="24"/>
                            </w:rPr>
                            <w:t>Cyngor</w:t>
                          </w:r>
                          <w:r w:rsidRPr="00A05C67">
                            <w:rPr>
                              <w:rFonts w:ascii="Arial" w:hAnsi="Arial" w:cs="Arial"/>
                              <w:b/>
                              <w:color w:val="231F20"/>
                              <w:spacing w:val="-1"/>
                              <w:sz w:val="24"/>
                            </w:rPr>
                            <w:t xml:space="preserve"> </w:t>
                          </w:r>
                          <w:r w:rsidRPr="00A05C67">
                            <w:rPr>
                              <w:rFonts w:ascii="Arial" w:hAnsi="Arial" w:cs="Arial"/>
                              <w:b/>
                              <w:color w:val="231F20"/>
                              <w:sz w:val="24"/>
                            </w:rPr>
                            <w:t>Celfyddydau Cymru – Arts Council of Wales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D7ECE" id="docshape22" o:spid="_x0000_s1032" type="#_x0000_t202" style="position:absolute;margin-left:33pt;margin-top:791pt;width:327pt;height:33.35pt;z-index:-1738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" filled="f" stroked="f">
              <v:path arrowok="t"/>
              <v:textbox inset="0,0,0,0">
                <w:txbxContent>
                  <w:p w14:paraId="4889839A" w14:textId="77777777" w:rsidR="00E8233A" w:rsidRPr="00A05C67" w:rsidRDefault="009004D0">
                    <w:pPr>
                      <w:spacing w:before="11"/>
                      <w:ind w:left="20"/>
                      <w:rPr>
                        <w:rFonts w:ascii="Arial" w:hAnsi="Arial" w:cs="Arial"/>
                        <w:b/>
                        <w:sz w:val="24"/>
                      </w:rPr>
                    </w:pPr>
                    <w:proofErr w:type="spellStart"/>
                    <w:r w:rsidRPr="00A05C67">
                      <w:rPr>
                        <w:rFonts w:ascii="Arial" w:hAnsi="Arial" w:cs="Arial"/>
                        <w:b/>
                        <w:color w:val="231F20"/>
                        <w:sz w:val="24"/>
                      </w:rPr>
                      <w:t>Amgueddfa</w:t>
                    </w:r>
                    <w:proofErr w:type="spellEnd"/>
                    <w:r w:rsidRPr="00A05C67">
                      <w:rPr>
                        <w:rFonts w:ascii="Arial" w:hAnsi="Arial" w:cs="Arial"/>
                        <w:b/>
                        <w:color w:val="231F20"/>
                        <w:spacing w:val="-1"/>
                        <w:sz w:val="24"/>
                      </w:rPr>
                      <w:t xml:space="preserve"> </w:t>
                    </w:r>
                    <w:r w:rsidRPr="00A05C67">
                      <w:rPr>
                        <w:rFonts w:ascii="Arial" w:hAnsi="Arial" w:cs="Arial"/>
                        <w:b/>
                        <w:color w:val="231F20"/>
                        <w:sz w:val="24"/>
                      </w:rPr>
                      <w:t>Cymru</w:t>
                    </w:r>
                    <w:r w:rsidRPr="00A05C67">
                      <w:rPr>
                        <w:rFonts w:ascii="Arial" w:hAnsi="Arial" w:cs="Arial"/>
                        <w:b/>
                        <w:color w:val="231F20"/>
                        <w:spacing w:val="-1"/>
                        <w:sz w:val="24"/>
                      </w:rPr>
                      <w:t xml:space="preserve"> </w:t>
                    </w:r>
                    <w:r w:rsidRPr="00A05C67">
                      <w:rPr>
                        <w:rFonts w:ascii="Arial" w:hAnsi="Arial" w:cs="Arial"/>
                        <w:b/>
                        <w:color w:val="231F20"/>
                        <w:sz w:val="24"/>
                      </w:rPr>
                      <w:t>–</w:t>
                    </w:r>
                    <w:r w:rsidRPr="00A05C67">
                      <w:rPr>
                        <w:rFonts w:ascii="Arial" w:hAnsi="Arial" w:cs="Arial"/>
                        <w:b/>
                        <w:color w:val="231F20"/>
                        <w:spacing w:val="-1"/>
                        <w:sz w:val="24"/>
                      </w:rPr>
                      <w:t xml:space="preserve"> </w:t>
                    </w:r>
                    <w:r w:rsidRPr="00A05C67">
                      <w:rPr>
                        <w:rFonts w:ascii="Arial" w:hAnsi="Arial" w:cs="Arial"/>
                        <w:b/>
                        <w:color w:val="231F20"/>
                        <w:sz w:val="24"/>
                      </w:rPr>
                      <w:t>National</w:t>
                    </w:r>
                    <w:r w:rsidRPr="00A05C67">
                      <w:rPr>
                        <w:rFonts w:ascii="Arial" w:hAnsi="Arial" w:cs="Arial"/>
                        <w:b/>
                        <w:color w:val="231F20"/>
                        <w:spacing w:val="-1"/>
                        <w:sz w:val="24"/>
                      </w:rPr>
                      <w:t xml:space="preserve"> </w:t>
                    </w:r>
                    <w:r w:rsidRPr="00A05C67">
                      <w:rPr>
                        <w:rFonts w:ascii="Arial" w:hAnsi="Arial" w:cs="Arial"/>
                        <w:b/>
                        <w:color w:val="231F20"/>
                        <w:sz w:val="24"/>
                      </w:rPr>
                      <w:t>Museum</w:t>
                    </w:r>
                    <w:r w:rsidRPr="00A05C67">
                      <w:rPr>
                        <w:rFonts w:ascii="Arial" w:hAnsi="Arial" w:cs="Arial"/>
                        <w:b/>
                        <w:color w:val="231F20"/>
                        <w:spacing w:val="-1"/>
                        <w:sz w:val="24"/>
                      </w:rPr>
                      <w:t xml:space="preserve"> </w:t>
                    </w:r>
                    <w:r w:rsidRPr="00A05C67">
                      <w:rPr>
                        <w:rFonts w:ascii="Arial" w:hAnsi="Arial" w:cs="Arial"/>
                        <w:b/>
                        <w:color w:val="231F20"/>
                        <w:sz w:val="24"/>
                      </w:rPr>
                      <w:t>Wales</w:t>
                    </w:r>
                  </w:p>
                  <w:p w14:paraId="5E8A9963" w14:textId="77777777" w:rsidR="00E8233A" w:rsidRPr="00A05C67" w:rsidRDefault="009004D0">
                    <w:pPr>
                      <w:spacing w:before="72"/>
                      <w:ind w:left="20"/>
                      <w:rPr>
                        <w:rFonts w:ascii="Arial" w:hAnsi="Arial" w:cs="Arial"/>
                        <w:b/>
                        <w:sz w:val="24"/>
                      </w:rPr>
                    </w:pPr>
                    <w:proofErr w:type="spellStart"/>
                    <w:r w:rsidRPr="00A05C67">
                      <w:rPr>
                        <w:rFonts w:ascii="Arial" w:hAnsi="Arial" w:cs="Arial"/>
                        <w:b/>
                        <w:color w:val="231F20"/>
                        <w:sz w:val="24"/>
                      </w:rPr>
                      <w:t>Cyngor</w:t>
                    </w:r>
                    <w:proofErr w:type="spellEnd"/>
                    <w:r w:rsidRPr="00A05C67">
                      <w:rPr>
                        <w:rFonts w:ascii="Arial" w:hAnsi="Arial" w:cs="Arial"/>
                        <w:b/>
                        <w:color w:val="231F20"/>
                        <w:spacing w:val="-1"/>
                        <w:sz w:val="24"/>
                      </w:rPr>
                      <w:t xml:space="preserve"> </w:t>
                    </w:r>
                    <w:proofErr w:type="spellStart"/>
                    <w:r w:rsidRPr="00A05C67">
                      <w:rPr>
                        <w:rFonts w:ascii="Arial" w:hAnsi="Arial" w:cs="Arial"/>
                        <w:b/>
                        <w:color w:val="231F20"/>
                        <w:sz w:val="24"/>
                      </w:rPr>
                      <w:t>Celfyddydau</w:t>
                    </w:r>
                    <w:proofErr w:type="spellEnd"/>
                    <w:r w:rsidRPr="00A05C67">
                      <w:rPr>
                        <w:rFonts w:ascii="Arial" w:hAnsi="Arial" w:cs="Arial"/>
                        <w:b/>
                        <w:color w:val="231F20"/>
                        <w:sz w:val="24"/>
                      </w:rPr>
                      <w:t xml:space="preserve"> Cymru – Arts Council of Wales</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819E3" w14:textId="77777777" w:rsidR="00E8233A" w:rsidRDefault="00EE7A50">
    <w:pPr>
      <w:pStyle w:val="BodyText"/>
      <w:spacing w:line="14" w:lineRule="auto"/>
      <w:rPr>
        <w:sz w:val="20"/>
      </w:rPr>
    </w:pPr>
    <w:r>
      <w:rPr>
        <w:noProof/>
      </w:rPr>
      <mc:AlternateContent>
        <mc:Choice Requires="wps">
          <w:drawing>
            <wp:anchor distT="0" distB="0" distL="114300" distR="114300" simplePos="0" relativeHeight="485934592" behindDoc="1" locked="0" layoutInCell="1" allowOverlap="1" wp14:anchorId="076B6016" wp14:editId="3932A8C5">
              <wp:simplePos x="0" y="0"/>
              <wp:positionH relativeFrom="page">
                <wp:posOffset>419100</wp:posOffset>
              </wp:positionH>
              <wp:positionV relativeFrom="page">
                <wp:posOffset>10045700</wp:posOffset>
              </wp:positionV>
              <wp:extent cx="4419600" cy="423545"/>
              <wp:effectExtent l="0" t="0" r="0" b="8255"/>
              <wp:wrapNone/>
              <wp:docPr id="4502" name="docshape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19600"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4BA6D" w14:textId="77777777" w:rsidR="00E8233A" w:rsidRPr="00A05C67" w:rsidRDefault="009004D0">
                          <w:pPr>
                            <w:spacing w:before="11"/>
                            <w:ind w:left="20"/>
                            <w:rPr>
                              <w:rFonts w:ascii="Arial" w:hAnsi="Arial" w:cs="Arial"/>
                              <w:b/>
                              <w:sz w:val="24"/>
                            </w:rPr>
                          </w:pPr>
                          <w:r w:rsidRPr="00A05C67">
                            <w:rPr>
                              <w:rFonts w:ascii="Arial" w:hAnsi="Arial" w:cs="Arial"/>
                              <w:b/>
                              <w:color w:val="231F20"/>
                              <w:sz w:val="24"/>
                            </w:rPr>
                            <w:t>Amgueddfa</w:t>
                          </w:r>
                          <w:r w:rsidRPr="00A05C67">
                            <w:rPr>
                              <w:rFonts w:ascii="Arial" w:hAnsi="Arial" w:cs="Arial"/>
                              <w:b/>
                              <w:color w:val="231F20"/>
                              <w:spacing w:val="-1"/>
                              <w:sz w:val="24"/>
                            </w:rPr>
                            <w:t xml:space="preserve"> </w:t>
                          </w:r>
                          <w:r w:rsidRPr="00A05C67">
                            <w:rPr>
                              <w:rFonts w:ascii="Arial" w:hAnsi="Arial" w:cs="Arial"/>
                              <w:b/>
                              <w:color w:val="231F20"/>
                              <w:sz w:val="24"/>
                            </w:rPr>
                            <w:t>Cymru</w:t>
                          </w:r>
                          <w:r w:rsidRPr="00A05C67">
                            <w:rPr>
                              <w:rFonts w:ascii="Arial" w:hAnsi="Arial" w:cs="Arial"/>
                              <w:b/>
                              <w:color w:val="231F20"/>
                              <w:spacing w:val="-1"/>
                              <w:sz w:val="24"/>
                            </w:rPr>
                            <w:t xml:space="preserve"> </w:t>
                          </w:r>
                          <w:r w:rsidRPr="00A05C67">
                            <w:rPr>
                              <w:rFonts w:ascii="Arial" w:hAnsi="Arial" w:cs="Arial"/>
                              <w:b/>
                              <w:color w:val="231F20"/>
                              <w:sz w:val="24"/>
                            </w:rPr>
                            <w:t>–</w:t>
                          </w:r>
                          <w:r w:rsidRPr="00A05C67">
                            <w:rPr>
                              <w:rFonts w:ascii="Arial" w:hAnsi="Arial" w:cs="Arial"/>
                              <w:b/>
                              <w:color w:val="231F20"/>
                              <w:spacing w:val="-1"/>
                              <w:sz w:val="24"/>
                            </w:rPr>
                            <w:t xml:space="preserve"> </w:t>
                          </w:r>
                          <w:r w:rsidRPr="00A05C67">
                            <w:rPr>
                              <w:rFonts w:ascii="Arial" w:hAnsi="Arial" w:cs="Arial"/>
                              <w:b/>
                              <w:color w:val="231F20"/>
                              <w:sz w:val="24"/>
                            </w:rPr>
                            <w:t>National</w:t>
                          </w:r>
                          <w:r w:rsidRPr="00A05C67">
                            <w:rPr>
                              <w:rFonts w:ascii="Arial" w:hAnsi="Arial" w:cs="Arial"/>
                              <w:b/>
                              <w:color w:val="231F20"/>
                              <w:spacing w:val="-1"/>
                              <w:sz w:val="24"/>
                            </w:rPr>
                            <w:t xml:space="preserve"> </w:t>
                          </w:r>
                          <w:r w:rsidRPr="00A05C67">
                            <w:rPr>
                              <w:rFonts w:ascii="Arial" w:hAnsi="Arial" w:cs="Arial"/>
                              <w:b/>
                              <w:color w:val="231F20"/>
                              <w:sz w:val="24"/>
                            </w:rPr>
                            <w:t>Museum</w:t>
                          </w:r>
                          <w:r w:rsidRPr="00A05C67">
                            <w:rPr>
                              <w:rFonts w:ascii="Arial" w:hAnsi="Arial" w:cs="Arial"/>
                              <w:b/>
                              <w:color w:val="231F20"/>
                              <w:spacing w:val="-1"/>
                              <w:sz w:val="24"/>
                            </w:rPr>
                            <w:t xml:space="preserve"> </w:t>
                          </w:r>
                          <w:r w:rsidRPr="00A05C67">
                            <w:rPr>
                              <w:rFonts w:ascii="Arial" w:hAnsi="Arial" w:cs="Arial"/>
                              <w:b/>
                              <w:color w:val="231F20"/>
                              <w:sz w:val="24"/>
                            </w:rPr>
                            <w:t>Wales</w:t>
                          </w:r>
                        </w:p>
                        <w:p w14:paraId="11A0BA9F" w14:textId="77777777" w:rsidR="00E8233A" w:rsidRPr="00A05C67" w:rsidRDefault="009004D0">
                          <w:pPr>
                            <w:spacing w:before="72"/>
                            <w:ind w:left="20"/>
                            <w:rPr>
                              <w:rFonts w:ascii="Arial" w:hAnsi="Arial" w:cs="Arial"/>
                              <w:b/>
                              <w:sz w:val="24"/>
                            </w:rPr>
                          </w:pPr>
                          <w:r w:rsidRPr="00A05C67">
                            <w:rPr>
                              <w:rFonts w:ascii="Arial" w:hAnsi="Arial" w:cs="Arial"/>
                              <w:b/>
                              <w:color w:val="231F20"/>
                              <w:sz w:val="24"/>
                            </w:rPr>
                            <w:t>Cyngor</w:t>
                          </w:r>
                          <w:r w:rsidRPr="00A05C67">
                            <w:rPr>
                              <w:rFonts w:ascii="Arial" w:hAnsi="Arial" w:cs="Arial"/>
                              <w:b/>
                              <w:color w:val="231F20"/>
                              <w:spacing w:val="-1"/>
                              <w:sz w:val="24"/>
                            </w:rPr>
                            <w:t xml:space="preserve"> </w:t>
                          </w:r>
                          <w:r w:rsidRPr="00A05C67">
                            <w:rPr>
                              <w:rFonts w:ascii="Arial" w:hAnsi="Arial" w:cs="Arial"/>
                              <w:b/>
                              <w:color w:val="231F20"/>
                              <w:sz w:val="24"/>
                            </w:rPr>
                            <w:t>Celfyddydau Cymru – Arts Council of Wales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6B6016" id="_x0000_t202" coordsize="21600,21600" o:spt="202" path="m,l,21600r21600,l21600,xe">
              <v:stroke joinstyle="miter"/>
              <v:path gradientshapeok="t" o:connecttype="rect"/>
            </v:shapetype>
            <v:shape id="docshape25" o:spid="_x0000_s1034" type="#_x0000_t202" style="position:absolute;margin-left:33pt;margin-top:791pt;width:348pt;height:33.35pt;z-index:-1738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" filled="f" stroked="f">
              <v:path arrowok="t"/>
              <v:textbox inset="0,0,0,0">
                <w:txbxContent>
                  <w:p w14:paraId="52F4BA6D" w14:textId="77777777" w:rsidR="00E8233A" w:rsidRPr="00A05C67" w:rsidRDefault="009004D0">
                    <w:pPr>
                      <w:spacing w:before="11"/>
                      <w:ind w:left="20"/>
                      <w:rPr>
                        <w:rFonts w:ascii="Arial" w:hAnsi="Arial" w:cs="Arial"/>
                        <w:b/>
                        <w:sz w:val="24"/>
                      </w:rPr>
                    </w:pPr>
                    <w:proofErr w:type="spellStart"/>
                    <w:r w:rsidRPr="00A05C67">
                      <w:rPr>
                        <w:rFonts w:ascii="Arial" w:hAnsi="Arial" w:cs="Arial"/>
                        <w:b/>
                        <w:color w:val="231F20"/>
                        <w:sz w:val="24"/>
                      </w:rPr>
                      <w:t>Amgueddfa</w:t>
                    </w:r>
                    <w:proofErr w:type="spellEnd"/>
                    <w:r w:rsidRPr="00A05C67">
                      <w:rPr>
                        <w:rFonts w:ascii="Arial" w:hAnsi="Arial" w:cs="Arial"/>
                        <w:b/>
                        <w:color w:val="231F20"/>
                        <w:spacing w:val="-1"/>
                        <w:sz w:val="24"/>
                      </w:rPr>
                      <w:t xml:space="preserve"> </w:t>
                    </w:r>
                    <w:r w:rsidRPr="00A05C67">
                      <w:rPr>
                        <w:rFonts w:ascii="Arial" w:hAnsi="Arial" w:cs="Arial"/>
                        <w:b/>
                        <w:color w:val="231F20"/>
                        <w:sz w:val="24"/>
                      </w:rPr>
                      <w:t>Cymru</w:t>
                    </w:r>
                    <w:r w:rsidRPr="00A05C67">
                      <w:rPr>
                        <w:rFonts w:ascii="Arial" w:hAnsi="Arial" w:cs="Arial"/>
                        <w:b/>
                        <w:color w:val="231F20"/>
                        <w:spacing w:val="-1"/>
                        <w:sz w:val="24"/>
                      </w:rPr>
                      <w:t xml:space="preserve"> </w:t>
                    </w:r>
                    <w:r w:rsidRPr="00A05C67">
                      <w:rPr>
                        <w:rFonts w:ascii="Arial" w:hAnsi="Arial" w:cs="Arial"/>
                        <w:b/>
                        <w:color w:val="231F20"/>
                        <w:sz w:val="24"/>
                      </w:rPr>
                      <w:t>–</w:t>
                    </w:r>
                    <w:r w:rsidRPr="00A05C67">
                      <w:rPr>
                        <w:rFonts w:ascii="Arial" w:hAnsi="Arial" w:cs="Arial"/>
                        <w:b/>
                        <w:color w:val="231F20"/>
                        <w:spacing w:val="-1"/>
                        <w:sz w:val="24"/>
                      </w:rPr>
                      <w:t xml:space="preserve"> </w:t>
                    </w:r>
                    <w:r w:rsidRPr="00A05C67">
                      <w:rPr>
                        <w:rFonts w:ascii="Arial" w:hAnsi="Arial" w:cs="Arial"/>
                        <w:b/>
                        <w:color w:val="231F20"/>
                        <w:sz w:val="24"/>
                      </w:rPr>
                      <w:t>National</w:t>
                    </w:r>
                    <w:r w:rsidRPr="00A05C67">
                      <w:rPr>
                        <w:rFonts w:ascii="Arial" w:hAnsi="Arial" w:cs="Arial"/>
                        <w:b/>
                        <w:color w:val="231F20"/>
                        <w:spacing w:val="-1"/>
                        <w:sz w:val="24"/>
                      </w:rPr>
                      <w:t xml:space="preserve"> </w:t>
                    </w:r>
                    <w:r w:rsidRPr="00A05C67">
                      <w:rPr>
                        <w:rFonts w:ascii="Arial" w:hAnsi="Arial" w:cs="Arial"/>
                        <w:b/>
                        <w:color w:val="231F20"/>
                        <w:sz w:val="24"/>
                      </w:rPr>
                      <w:t>Museum</w:t>
                    </w:r>
                    <w:r w:rsidRPr="00A05C67">
                      <w:rPr>
                        <w:rFonts w:ascii="Arial" w:hAnsi="Arial" w:cs="Arial"/>
                        <w:b/>
                        <w:color w:val="231F20"/>
                        <w:spacing w:val="-1"/>
                        <w:sz w:val="24"/>
                      </w:rPr>
                      <w:t xml:space="preserve"> </w:t>
                    </w:r>
                    <w:r w:rsidRPr="00A05C67">
                      <w:rPr>
                        <w:rFonts w:ascii="Arial" w:hAnsi="Arial" w:cs="Arial"/>
                        <w:b/>
                        <w:color w:val="231F20"/>
                        <w:sz w:val="24"/>
                      </w:rPr>
                      <w:t>Wales</w:t>
                    </w:r>
                  </w:p>
                  <w:p w14:paraId="11A0BA9F" w14:textId="77777777" w:rsidR="00E8233A" w:rsidRPr="00A05C67" w:rsidRDefault="009004D0">
                    <w:pPr>
                      <w:spacing w:before="72"/>
                      <w:ind w:left="20"/>
                      <w:rPr>
                        <w:rFonts w:ascii="Arial" w:hAnsi="Arial" w:cs="Arial"/>
                        <w:b/>
                        <w:sz w:val="24"/>
                      </w:rPr>
                    </w:pPr>
                    <w:proofErr w:type="spellStart"/>
                    <w:r w:rsidRPr="00A05C67">
                      <w:rPr>
                        <w:rFonts w:ascii="Arial" w:hAnsi="Arial" w:cs="Arial"/>
                        <w:b/>
                        <w:color w:val="231F20"/>
                        <w:sz w:val="24"/>
                      </w:rPr>
                      <w:t>Cyngor</w:t>
                    </w:r>
                    <w:proofErr w:type="spellEnd"/>
                    <w:r w:rsidRPr="00A05C67">
                      <w:rPr>
                        <w:rFonts w:ascii="Arial" w:hAnsi="Arial" w:cs="Arial"/>
                        <w:b/>
                        <w:color w:val="231F20"/>
                        <w:spacing w:val="-1"/>
                        <w:sz w:val="24"/>
                      </w:rPr>
                      <w:t xml:space="preserve"> </w:t>
                    </w:r>
                    <w:proofErr w:type="spellStart"/>
                    <w:r w:rsidRPr="00A05C67">
                      <w:rPr>
                        <w:rFonts w:ascii="Arial" w:hAnsi="Arial" w:cs="Arial"/>
                        <w:b/>
                        <w:color w:val="231F20"/>
                        <w:sz w:val="24"/>
                      </w:rPr>
                      <w:t>Celfyddydau</w:t>
                    </w:r>
                    <w:proofErr w:type="spellEnd"/>
                    <w:r w:rsidRPr="00A05C67">
                      <w:rPr>
                        <w:rFonts w:ascii="Arial" w:hAnsi="Arial" w:cs="Arial"/>
                        <w:b/>
                        <w:color w:val="231F20"/>
                        <w:sz w:val="24"/>
                      </w:rPr>
                      <w:t xml:space="preserve"> Cymru – Arts Council of Wales</w:t>
                    </w:r>
                  </w:p>
                </w:txbxContent>
              </v:textbox>
              <w10:wrap anchorx="page" anchory="page"/>
            </v:shape>
          </w:pict>
        </mc:Fallback>
      </mc:AlternateContent>
    </w:r>
    <w:r>
      <w:rPr>
        <w:noProof/>
      </w:rPr>
      <mc:AlternateContent>
        <mc:Choice Requires="wps">
          <w:drawing>
            <wp:anchor distT="0" distB="0" distL="114300" distR="114300" simplePos="0" relativeHeight="485935104" behindDoc="1" locked="0" layoutInCell="1" allowOverlap="1" wp14:anchorId="480516A8" wp14:editId="5031390A">
              <wp:simplePos x="0" y="0"/>
              <wp:positionH relativeFrom="page">
                <wp:posOffset>6878320</wp:posOffset>
              </wp:positionH>
              <wp:positionV relativeFrom="page">
                <wp:posOffset>10256520</wp:posOffset>
              </wp:positionV>
              <wp:extent cx="292100" cy="223520"/>
              <wp:effectExtent l="0" t="0" r="0" b="5080"/>
              <wp:wrapNone/>
              <wp:docPr id="4501" name="docshape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210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479C3" w14:textId="77777777" w:rsidR="00E8233A" w:rsidRPr="00FE231A" w:rsidRDefault="009004D0">
                          <w:pPr>
                            <w:spacing w:before="9"/>
                            <w:ind w:left="60"/>
                            <w:rPr>
                              <w:rFonts w:ascii="Arial" w:hAnsi="Arial" w:cs="Arial"/>
                              <w:b/>
                              <w:bCs/>
                              <w:sz w:val="36"/>
                              <w:szCs w:val="36"/>
                            </w:rPr>
                          </w:pPr>
                          <w:r w:rsidRPr="00FE231A">
                            <w:rPr>
                              <w:rFonts w:ascii="Arial" w:hAnsi="Arial" w:cs="Arial"/>
                              <w:b/>
                              <w:bCs/>
                              <w:sz w:val="36"/>
                              <w:szCs w:val="36"/>
                            </w:rPr>
                            <w:fldChar w:fldCharType="begin"/>
                          </w:r>
                          <w:r w:rsidRPr="00FE231A">
                            <w:rPr>
                              <w:rFonts w:ascii="Arial" w:hAnsi="Arial" w:cs="Arial"/>
                              <w:b/>
                              <w:bCs/>
                              <w:color w:val="231F20"/>
                              <w:sz w:val="36"/>
                              <w:szCs w:val="36"/>
                            </w:rPr>
                            <w:instrText xml:space="preserve"> PAGE </w:instrText>
                          </w:r>
                          <w:r w:rsidRPr="00FE231A">
                            <w:rPr>
                              <w:rFonts w:ascii="Arial" w:hAnsi="Arial" w:cs="Arial"/>
                              <w:b/>
                              <w:bCs/>
                              <w:sz w:val="36"/>
                              <w:szCs w:val="36"/>
                            </w:rPr>
                            <w:fldChar w:fldCharType="separate"/>
                          </w:r>
                          <w:r w:rsidRPr="00FE231A">
                            <w:rPr>
                              <w:rFonts w:ascii="Arial" w:hAnsi="Arial" w:cs="Arial"/>
                              <w:b/>
                              <w:bCs/>
                              <w:sz w:val="36"/>
                              <w:szCs w:val="36"/>
                            </w:rPr>
                            <w:t>10</w:t>
                          </w:r>
                          <w:r w:rsidRPr="00FE231A">
                            <w:rPr>
                              <w:rFonts w:ascii="Arial" w:hAnsi="Arial" w:cs="Arial"/>
                              <w:b/>
                              <w:bCs/>
                              <w:sz w:val="36"/>
                              <w:szCs w:val="3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516A8" id="docshape26" o:spid="_x0000_s1035" type="#_x0000_t202" style="position:absolute;margin-left:541.6pt;margin-top:807.6pt;width:23pt;height:17.6pt;z-index:-1738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" filled="f" stroked="f">
              <v:path arrowok="t"/>
              <v:textbox inset="0,0,0,0">
                <w:txbxContent>
                  <w:p w14:paraId="2B6479C3" w14:textId="77777777" w:rsidR="00E8233A" w:rsidRPr="00FE231A" w:rsidRDefault="009004D0">
                    <w:pPr>
                      <w:spacing w:before="9"/>
                      <w:ind w:left="60"/>
                      <w:rPr>
                        <w:rFonts w:ascii="Arial" w:hAnsi="Arial" w:cs="Arial"/>
                        <w:b/>
                        <w:bCs/>
                        <w:sz w:val="36"/>
                        <w:szCs w:val="36"/>
                      </w:rPr>
                    </w:pPr>
                    <w:r w:rsidRPr="00FE231A">
                      <w:rPr>
                        <w:rFonts w:ascii="Arial" w:hAnsi="Arial" w:cs="Arial"/>
                        <w:b/>
                        <w:bCs/>
                        <w:sz w:val="36"/>
                        <w:szCs w:val="36"/>
                      </w:rPr>
                      <w:fldChar w:fldCharType="begin"/>
                    </w:r>
                    <w:r w:rsidRPr="00FE231A">
                      <w:rPr>
                        <w:rFonts w:ascii="Arial" w:hAnsi="Arial" w:cs="Arial"/>
                        <w:b/>
                        <w:bCs/>
                        <w:color w:val="231F20"/>
                        <w:sz w:val="36"/>
                        <w:szCs w:val="36"/>
                      </w:rPr>
                      <w:instrText xml:space="preserve"> PAGE </w:instrText>
                    </w:r>
                    <w:r w:rsidRPr="00FE231A">
                      <w:rPr>
                        <w:rFonts w:ascii="Arial" w:hAnsi="Arial" w:cs="Arial"/>
                        <w:b/>
                        <w:bCs/>
                        <w:sz w:val="36"/>
                        <w:szCs w:val="36"/>
                      </w:rPr>
                      <w:fldChar w:fldCharType="separate"/>
                    </w:r>
                    <w:r w:rsidRPr="00FE231A">
                      <w:rPr>
                        <w:rFonts w:ascii="Arial" w:hAnsi="Arial" w:cs="Arial"/>
                        <w:b/>
                        <w:bCs/>
                        <w:sz w:val="36"/>
                        <w:szCs w:val="36"/>
                      </w:rPr>
                      <w:t>10</w:t>
                    </w:r>
                    <w:r w:rsidRPr="00FE231A">
                      <w:rPr>
                        <w:rFonts w:ascii="Arial" w:hAnsi="Arial" w:cs="Arial"/>
                        <w:b/>
                        <w:bCs/>
                        <w:sz w:val="36"/>
                        <w:szCs w:val="36"/>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A3EAC" w14:textId="11F9FD92" w:rsidR="00E8233A" w:rsidRDefault="00DC1745">
    <w:pPr>
      <w:pStyle w:val="BodyText"/>
      <w:spacing w:line="14" w:lineRule="auto"/>
      <w:rPr>
        <w:sz w:val="20"/>
      </w:rPr>
    </w:pPr>
    <w:r>
      <w:rPr>
        <w:noProof/>
      </w:rPr>
      <mc:AlternateContent>
        <mc:Choice Requires="wps">
          <w:drawing>
            <wp:anchor distT="0" distB="0" distL="114300" distR="114300" simplePos="0" relativeHeight="485937152" behindDoc="1" locked="0" layoutInCell="1" allowOverlap="1" wp14:anchorId="65FE8FC5" wp14:editId="3479DC4D">
              <wp:simplePos x="0" y="0"/>
              <wp:positionH relativeFrom="page">
                <wp:posOffset>6892119</wp:posOffset>
              </wp:positionH>
              <wp:positionV relativeFrom="page">
                <wp:posOffset>10222174</wp:posOffset>
              </wp:positionV>
              <wp:extent cx="283210" cy="249802"/>
              <wp:effectExtent l="0" t="0" r="8890" b="4445"/>
              <wp:wrapNone/>
              <wp:docPr id="4497" name="docshape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3210" cy="249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27859" w14:textId="77777777" w:rsidR="00E8233A" w:rsidRPr="00FE231A" w:rsidRDefault="009004D0">
                          <w:pPr>
                            <w:spacing w:before="9"/>
                            <w:ind w:left="60"/>
                            <w:rPr>
                              <w:rFonts w:ascii="Arial" w:hAnsi="Arial" w:cs="Arial"/>
                              <w:b/>
                              <w:bCs/>
                              <w:sz w:val="36"/>
                              <w:szCs w:val="36"/>
                            </w:rPr>
                          </w:pPr>
                          <w:r w:rsidRPr="00FE231A">
                            <w:rPr>
                              <w:rFonts w:ascii="Arial" w:hAnsi="Arial" w:cs="Arial"/>
                              <w:b/>
                              <w:bCs/>
                              <w:sz w:val="36"/>
                              <w:szCs w:val="36"/>
                            </w:rPr>
                            <w:fldChar w:fldCharType="begin"/>
                          </w:r>
                          <w:r w:rsidRPr="00FE231A">
                            <w:rPr>
                              <w:rFonts w:ascii="Arial" w:hAnsi="Arial" w:cs="Arial"/>
                              <w:b/>
                              <w:bCs/>
                              <w:color w:val="231F20"/>
                              <w:sz w:val="36"/>
                              <w:szCs w:val="36"/>
                            </w:rPr>
                            <w:instrText xml:space="preserve"> PAGE </w:instrText>
                          </w:r>
                          <w:r w:rsidRPr="00FE231A">
                            <w:rPr>
                              <w:rFonts w:ascii="Arial" w:hAnsi="Arial" w:cs="Arial"/>
                              <w:b/>
                              <w:bCs/>
                              <w:sz w:val="36"/>
                              <w:szCs w:val="36"/>
                            </w:rPr>
                            <w:fldChar w:fldCharType="separate"/>
                          </w:r>
                          <w:r w:rsidRPr="00FE231A">
                            <w:rPr>
                              <w:rFonts w:ascii="Arial" w:hAnsi="Arial" w:cs="Arial"/>
                              <w:b/>
                              <w:bCs/>
                              <w:sz w:val="36"/>
                              <w:szCs w:val="36"/>
                            </w:rPr>
                            <w:t>12</w:t>
                          </w:r>
                          <w:r w:rsidRPr="00FE231A">
                            <w:rPr>
                              <w:rFonts w:ascii="Arial" w:hAnsi="Arial" w:cs="Arial"/>
                              <w:b/>
                              <w:bCs/>
                              <w:sz w:val="36"/>
                              <w:szCs w:val="3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FE8FC5" id="_x0000_t202" coordsize="21600,21600" o:spt="202" path="m,l,21600r21600,l21600,xe">
              <v:stroke joinstyle="miter"/>
              <v:path gradientshapeok="t" o:connecttype="rect"/>
            </v:shapetype>
            <v:shape id="docshape32" o:spid="_x0000_s1037" type="#_x0000_t202" style="position:absolute;margin-left:542.7pt;margin-top:804.9pt;width:22.3pt;height:19.65pt;z-index:-1737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" filled="f" stroked="f">
              <v:path arrowok="t"/>
              <v:textbox inset="0,0,0,0">
                <w:txbxContent>
                  <w:p w14:paraId="2DB27859" w14:textId="77777777" w:rsidR="00E8233A" w:rsidRPr="00FE231A" w:rsidRDefault="009004D0">
                    <w:pPr>
                      <w:spacing w:before="9"/>
                      <w:ind w:left="60"/>
                      <w:rPr>
                        <w:rFonts w:ascii="Arial" w:hAnsi="Arial" w:cs="Arial"/>
                        <w:b/>
                        <w:bCs/>
                        <w:sz w:val="36"/>
                        <w:szCs w:val="36"/>
                      </w:rPr>
                    </w:pPr>
                    <w:r w:rsidRPr="00FE231A">
                      <w:rPr>
                        <w:rFonts w:ascii="Arial" w:hAnsi="Arial" w:cs="Arial"/>
                        <w:b/>
                        <w:bCs/>
                        <w:sz w:val="36"/>
                        <w:szCs w:val="36"/>
                      </w:rPr>
                      <w:fldChar w:fldCharType="begin"/>
                    </w:r>
                    <w:r w:rsidRPr="00FE231A">
                      <w:rPr>
                        <w:rFonts w:ascii="Arial" w:hAnsi="Arial" w:cs="Arial"/>
                        <w:b/>
                        <w:bCs/>
                        <w:color w:val="231F20"/>
                        <w:sz w:val="36"/>
                        <w:szCs w:val="36"/>
                      </w:rPr>
                      <w:instrText xml:space="preserve"> PAGE </w:instrText>
                    </w:r>
                    <w:r w:rsidRPr="00FE231A">
                      <w:rPr>
                        <w:rFonts w:ascii="Arial" w:hAnsi="Arial" w:cs="Arial"/>
                        <w:b/>
                        <w:bCs/>
                        <w:sz w:val="36"/>
                        <w:szCs w:val="36"/>
                      </w:rPr>
                      <w:fldChar w:fldCharType="separate"/>
                    </w:r>
                    <w:r w:rsidRPr="00FE231A">
                      <w:rPr>
                        <w:rFonts w:ascii="Arial" w:hAnsi="Arial" w:cs="Arial"/>
                        <w:b/>
                        <w:bCs/>
                        <w:sz w:val="36"/>
                        <w:szCs w:val="36"/>
                      </w:rPr>
                      <w:t>12</w:t>
                    </w:r>
                    <w:r w:rsidRPr="00FE231A">
                      <w:rPr>
                        <w:rFonts w:ascii="Arial" w:hAnsi="Arial" w:cs="Arial"/>
                        <w:b/>
                        <w:bCs/>
                        <w:sz w:val="36"/>
                        <w:szCs w:val="36"/>
                      </w:rPr>
                      <w:fldChar w:fldCharType="end"/>
                    </w:r>
                  </w:p>
                </w:txbxContent>
              </v:textbox>
              <w10:wrap anchorx="page" anchory="page"/>
            </v:shape>
          </w:pict>
        </mc:Fallback>
      </mc:AlternateContent>
    </w:r>
    <w:r w:rsidR="00EE7A50">
      <w:rPr>
        <w:noProof/>
      </w:rPr>
      <mc:AlternateContent>
        <mc:Choice Requires="wps">
          <w:drawing>
            <wp:anchor distT="0" distB="0" distL="114300" distR="114300" simplePos="0" relativeHeight="485936640" behindDoc="1" locked="0" layoutInCell="1" allowOverlap="1" wp14:anchorId="554AA903" wp14:editId="77E0A20C">
              <wp:simplePos x="0" y="0"/>
              <wp:positionH relativeFrom="page">
                <wp:posOffset>419100</wp:posOffset>
              </wp:positionH>
              <wp:positionV relativeFrom="page">
                <wp:posOffset>10045700</wp:posOffset>
              </wp:positionV>
              <wp:extent cx="4330700" cy="423545"/>
              <wp:effectExtent l="0" t="0" r="0" b="8255"/>
              <wp:wrapNone/>
              <wp:docPr id="4498" name="docshape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30700"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09E22" w14:textId="77777777" w:rsidR="00E8233A" w:rsidRPr="00A05C67" w:rsidRDefault="009004D0">
                          <w:pPr>
                            <w:spacing w:before="11"/>
                            <w:ind w:left="20"/>
                            <w:rPr>
                              <w:rFonts w:ascii="Arial" w:hAnsi="Arial" w:cs="Arial"/>
                              <w:b/>
                              <w:sz w:val="24"/>
                            </w:rPr>
                          </w:pPr>
                          <w:r w:rsidRPr="00A05C67">
                            <w:rPr>
                              <w:rFonts w:ascii="Arial" w:hAnsi="Arial" w:cs="Arial"/>
                              <w:b/>
                              <w:color w:val="231F20"/>
                              <w:sz w:val="24"/>
                            </w:rPr>
                            <w:t>Amgueddfa</w:t>
                          </w:r>
                          <w:r w:rsidRPr="00A05C67">
                            <w:rPr>
                              <w:rFonts w:ascii="Arial" w:hAnsi="Arial" w:cs="Arial"/>
                              <w:b/>
                              <w:color w:val="231F20"/>
                              <w:spacing w:val="-1"/>
                              <w:sz w:val="24"/>
                            </w:rPr>
                            <w:t xml:space="preserve"> </w:t>
                          </w:r>
                          <w:r w:rsidRPr="00A05C67">
                            <w:rPr>
                              <w:rFonts w:ascii="Arial" w:hAnsi="Arial" w:cs="Arial"/>
                              <w:b/>
                              <w:color w:val="231F20"/>
                              <w:sz w:val="24"/>
                            </w:rPr>
                            <w:t>Cymru</w:t>
                          </w:r>
                          <w:r w:rsidRPr="00A05C67">
                            <w:rPr>
                              <w:rFonts w:ascii="Arial" w:hAnsi="Arial" w:cs="Arial"/>
                              <w:b/>
                              <w:color w:val="231F20"/>
                              <w:spacing w:val="-1"/>
                              <w:sz w:val="24"/>
                            </w:rPr>
                            <w:t xml:space="preserve"> </w:t>
                          </w:r>
                          <w:r w:rsidRPr="00A05C67">
                            <w:rPr>
                              <w:rFonts w:ascii="Arial" w:hAnsi="Arial" w:cs="Arial"/>
                              <w:b/>
                              <w:color w:val="231F20"/>
                              <w:sz w:val="24"/>
                            </w:rPr>
                            <w:t>–</w:t>
                          </w:r>
                          <w:r w:rsidRPr="00A05C67">
                            <w:rPr>
                              <w:rFonts w:ascii="Arial" w:hAnsi="Arial" w:cs="Arial"/>
                              <w:b/>
                              <w:color w:val="231F20"/>
                              <w:spacing w:val="-1"/>
                              <w:sz w:val="24"/>
                            </w:rPr>
                            <w:t xml:space="preserve"> </w:t>
                          </w:r>
                          <w:r w:rsidRPr="00A05C67">
                            <w:rPr>
                              <w:rFonts w:ascii="Arial" w:hAnsi="Arial" w:cs="Arial"/>
                              <w:b/>
                              <w:color w:val="231F20"/>
                              <w:sz w:val="24"/>
                            </w:rPr>
                            <w:t>National</w:t>
                          </w:r>
                          <w:r w:rsidRPr="00A05C67">
                            <w:rPr>
                              <w:rFonts w:ascii="Arial" w:hAnsi="Arial" w:cs="Arial"/>
                              <w:b/>
                              <w:color w:val="231F20"/>
                              <w:spacing w:val="-1"/>
                              <w:sz w:val="24"/>
                            </w:rPr>
                            <w:t xml:space="preserve"> </w:t>
                          </w:r>
                          <w:r w:rsidRPr="00A05C67">
                            <w:rPr>
                              <w:rFonts w:ascii="Arial" w:hAnsi="Arial" w:cs="Arial"/>
                              <w:b/>
                              <w:color w:val="231F20"/>
                              <w:sz w:val="24"/>
                            </w:rPr>
                            <w:t>Museum</w:t>
                          </w:r>
                          <w:r w:rsidRPr="00A05C67">
                            <w:rPr>
                              <w:rFonts w:ascii="Arial" w:hAnsi="Arial" w:cs="Arial"/>
                              <w:b/>
                              <w:color w:val="231F20"/>
                              <w:spacing w:val="-1"/>
                              <w:sz w:val="24"/>
                            </w:rPr>
                            <w:t xml:space="preserve"> </w:t>
                          </w:r>
                          <w:r w:rsidRPr="00A05C67">
                            <w:rPr>
                              <w:rFonts w:ascii="Arial" w:hAnsi="Arial" w:cs="Arial"/>
                              <w:b/>
                              <w:color w:val="231F20"/>
                              <w:sz w:val="24"/>
                            </w:rPr>
                            <w:t>Wales</w:t>
                          </w:r>
                        </w:p>
                        <w:p w14:paraId="613F23BD" w14:textId="77777777" w:rsidR="00E8233A" w:rsidRPr="00A05C67" w:rsidRDefault="009004D0">
                          <w:pPr>
                            <w:spacing w:before="72"/>
                            <w:ind w:left="20"/>
                            <w:rPr>
                              <w:rFonts w:ascii="Arial" w:hAnsi="Arial" w:cs="Arial"/>
                              <w:b/>
                              <w:sz w:val="24"/>
                            </w:rPr>
                          </w:pPr>
                          <w:r w:rsidRPr="00A05C67">
                            <w:rPr>
                              <w:rFonts w:ascii="Arial" w:hAnsi="Arial" w:cs="Arial"/>
                              <w:b/>
                              <w:color w:val="231F20"/>
                              <w:sz w:val="24"/>
                            </w:rPr>
                            <w:t>Cyngor</w:t>
                          </w:r>
                          <w:r w:rsidRPr="00A05C67">
                            <w:rPr>
                              <w:rFonts w:ascii="Arial" w:hAnsi="Arial" w:cs="Arial"/>
                              <w:b/>
                              <w:color w:val="231F20"/>
                              <w:spacing w:val="-1"/>
                              <w:sz w:val="24"/>
                            </w:rPr>
                            <w:t xml:space="preserve"> </w:t>
                          </w:r>
                          <w:r w:rsidRPr="00A05C67">
                            <w:rPr>
                              <w:rFonts w:ascii="Arial" w:hAnsi="Arial" w:cs="Arial"/>
                              <w:b/>
                              <w:color w:val="231F20"/>
                              <w:sz w:val="24"/>
                            </w:rPr>
                            <w:t>Celfyddydau Cymru – Arts Council of Wales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AA903" id="docshape31" o:spid="_x0000_s1038" type="#_x0000_t202" style="position:absolute;margin-left:33pt;margin-top:791pt;width:341pt;height:33.35pt;z-index:-1737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" filled="f" stroked="f">
              <v:path arrowok="t"/>
              <v:textbox inset="0,0,0,0">
                <w:txbxContent>
                  <w:p w14:paraId="00809E22" w14:textId="77777777" w:rsidR="00E8233A" w:rsidRPr="00A05C67" w:rsidRDefault="009004D0">
                    <w:pPr>
                      <w:spacing w:before="11"/>
                      <w:ind w:left="20"/>
                      <w:rPr>
                        <w:rFonts w:ascii="Arial" w:hAnsi="Arial" w:cs="Arial"/>
                        <w:b/>
                        <w:sz w:val="24"/>
                      </w:rPr>
                    </w:pPr>
                    <w:proofErr w:type="spellStart"/>
                    <w:r w:rsidRPr="00A05C67">
                      <w:rPr>
                        <w:rFonts w:ascii="Arial" w:hAnsi="Arial" w:cs="Arial"/>
                        <w:b/>
                        <w:color w:val="231F20"/>
                        <w:sz w:val="24"/>
                      </w:rPr>
                      <w:t>Amgueddfa</w:t>
                    </w:r>
                    <w:proofErr w:type="spellEnd"/>
                    <w:r w:rsidRPr="00A05C67">
                      <w:rPr>
                        <w:rFonts w:ascii="Arial" w:hAnsi="Arial" w:cs="Arial"/>
                        <w:b/>
                        <w:color w:val="231F20"/>
                        <w:spacing w:val="-1"/>
                        <w:sz w:val="24"/>
                      </w:rPr>
                      <w:t xml:space="preserve"> </w:t>
                    </w:r>
                    <w:r w:rsidRPr="00A05C67">
                      <w:rPr>
                        <w:rFonts w:ascii="Arial" w:hAnsi="Arial" w:cs="Arial"/>
                        <w:b/>
                        <w:color w:val="231F20"/>
                        <w:sz w:val="24"/>
                      </w:rPr>
                      <w:t>Cymru</w:t>
                    </w:r>
                    <w:r w:rsidRPr="00A05C67">
                      <w:rPr>
                        <w:rFonts w:ascii="Arial" w:hAnsi="Arial" w:cs="Arial"/>
                        <w:b/>
                        <w:color w:val="231F20"/>
                        <w:spacing w:val="-1"/>
                        <w:sz w:val="24"/>
                      </w:rPr>
                      <w:t xml:space="preserve"> </w:t>
                    </w:r>
                    <w:r w:rsidRPr="00A05C67">
                      <w:rPr>
                        <w:rFonts w:ascii="Arial" w:hAnsi="Arial" w:cs="Arial"/>
                        <w:b/>
                        <w:color w:val="231F20"/>
                        <w:sz w:val="24"/>
                      </w:rPr>
                      <w:t>–</w:t>
                    </w:r>
                    <w:r w:rsidRPr="00A05C67">
                      <w:rPr>
                        <w:rFonts w:ascii="Arial" w:hAnsi="Arial" w:cs="Arial"/>
                        <w:b/>
                        <w:color w:val="231F20"/>
                        <w:spacing w:val="-1"/>
                        <w:sz w:val="24"/>
                      </w:rPr>
                      <w:t xml:space="preserve"> </w:t>
                    </w:r>
                    <w:r w:rsidRPr="00A05C67">
                      <w:rPr>
                        <w:rFonts w:ascii="Arial" w:hAnsi="Arial" w:cs="Arial"/>
                        <w:b/>
                        <w:color w:val="231F20"/>
                        <w:sz w:val="24"/>
                      </w:rPr>
                      <w:t>National</w:t>
                    </w:r>
                    <w:r w:rsidRPr="00A05C67">
                      <w:rPr>
                        <w:rFonts w:ascii="Arial" w:hAnsi="Arial" w:cs="Arial"/>
                        <w:b/>
                        <w:color w:val="231F20"/>
                        <w:spacing w:val="-1"/>
                        <w:sz w:val="24"/>
                      </w:rPr>
                      <w:t xml:space="preserve"> </w:t>
                    </w:r>
                    <w:r w:rsidRPr="00A05C67">
                      <w:rPr>
                        <w:rFonts w:ascii="Arial" w:hAnsi="Arial" w:cs="Arial"/>
                        <w:b/>
                        <w:color w:val="231F20"/>
                        <w:sz w:val="24"/>
                      </w:rPr>
                      <w:t>Museum</w:t>
                    </w:r>
                    <w:r w:rsidRPr="00A05C67">
                      <w:rPr>
                        <w:rFonts w:ascii="Arial" w:hAnsi="Arial" w:cs="Arial"/>
                        <w:b/>
                        <w:color w:val="231F20"/>
                        <w:spacing w:val="-1"/>
                        <w:sz w:val="24"/>
                      </w:rPr>
                      <w:t xml:space="preserve"> </w:t>
                    </w:r>
                    <w:r w:rsidRPr="00A05C67">
                      <w:rPr>
                        <w:rFonts w:ascii="Arial" w:hAnsi="Arial" w:cs="Arial"/>
                        <w:b/>
                        <w:color w:val="231F20"/>
                        <w:sz w:val="24"/>
                      </w:rPr>
                      <w:t>Wales</w:t>
                    </w:r>
                  </w:p>
                  <w:p w14:paraId="613F23BD" w14:textId="77777777" w:rsidR="00E8233A" w:rsidRPr="00A05C67" w:rsidRDefault="009004D0">
                    <w:pPr>
                      <w:spacing w:before="72"/>
                      <w:ind w:left="20"/>
                      <w:rPr>
                        <w:rFonts w:ascii="Arial" w:hAnsi="Arial" w:cs="Arial"/>
                        <w:b/>
                        <w:sz w:val="24"/>
                      </w:rPr>
                    </w:pPr>
                    <w:proofErr w:type="spellStart"/>
                    <w:r w:rsidRPr="00A05C67">
                      <w:rPr>
                        <w:rFonts w:ascii="Arial" w:hAnsi="Arial" w:cs="Arial"/>
                        <w:b/>
                        <w:color w:val="231F20"/>
                        <w:sz w:val="24"/>
                      </w:rPr>
                      <w:t>Cyngor</w:t>
                    </w:r>
                    <w:proofErr w:type="spellEnd"/>
                    <w:r w:rsidRPr="00A05C67">
                      <w:rPr>
                        <w:rFonts w:ascii="Arial" w:hAnsi="Arial" w:cs="Arial"/>
                        <w:b/>
                        <w:color w:val="231F20"/>
                        <w:spacing w:val="-1"/>
                        <w:sz w:val="24"/>
                      </w:rPr>
                      <w:t xml:space="preserve"> </w:t>
                    </w:r>
                    <w:proofErr w:type="spellStart"/>
                    <w:r w:rsidRPr="00A05C67">
                      <w:rPr>
                        <w:rFonts w:ascii="Arial" w:hAnsi="Arial" w:cs="Arial"/>
                        <w:b/>
                        <w:color w:val="231F20"/>
                        <w:sz w:val="24"/>
                      </w:rPr>
                      <w:t>Celfyddydau</w:t>
                    </w:r>
                    <w:proofErr w:type="spellEnd"/>
                    <w:r w:rsidRPr="00A05C67">
                      <w:rPr>
                        <w:rFonts w:ascii="Arial" w:hAnsi="Arial" w:cs="Arial"/>
                        <w:b/>
                        <w:color w:val="231F20"/>
                        <w:sz w:val="24"/>
                      </w:rPr>
                      <w:t xml:space="preserve"> Cymru – Arts Council of Wales</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b/>
        <w:bCs/>
        <w:sz w:val="36"/>
        <w:szCs w:val="36"/>
      </w:rPr>
      <w:id w:val="-1126389769"/>
      <w:docPartObj>
        <w:docPartGallery w:val="Page Numbers (Bottom of Page)"/>
        <w:docPartUnique/>
      </w:docPartObj>
    </w:sdtPr>
    <w:sdtEndPr>
      <w:rPr>
        <w:rStyle w:val="PageNumber"/>
      </w:rPr>
    </w:sdtEndPr>
    <w:sdtContent>
      <w:p w14:paraId="0E4E4B7E" w14:textId="412292E6" w:rsidR="00BA1A19" w:rsidRPr="00BA1A19" w:rsidRDefault="00BA1A19" w:rsidP="00BA1A19">
        <w:pPr>
          <w:pStyle w:val="Footer"/>
          <w:framePr w:wrap="none" w:vAnchor="text" w:hAnchor="page" w:x="22789" w:y="-410"/>
          <w:rPr>
            <w:rStyle w:val="PageNumber"/>
            <w:rFonts w:ascii="Arial" w:hAnsi="Arial" w:cs="Arial"/>
            <w:b/>
            <w:bCs/>
            <w:sz w:val="36"/>
            <w:szCs w:val="36"/>
          </w:rPr>
        </w:pPr>
        <w:r w:rsidRPr="00BA1A19">
          <w:rPr>
            <w:rStyle w:val="PageNumber"/>
            <w:rFonts w:ascii="Arial" w:hAnsi="Arial" w:cs="Arial"/>
            <w:b/>
            <w:bCs/>
            <w:sz w:val="36"/>
            <w:szCs w:val="36"/>
          </w:rPr>
          <w:fldChar w:fldCharType="begin"/>
        </w:r>
        <w:r w:rsidRPr="00BA1A19">
          <w:rPr>
            <w:rStyle w:val="PageNumber"/>
            <w:rFonts w:ascii="Arial" w:hAnsi="Arial" w:cs="Arial"/>
            <w:b/>
            <w:bCs/>
            <w:sz w:val="36"/>
            <w:szCs w:val="36"/>
          </w:rPr>
          <w:instrText xml:space="preserve"> PAGE </w:instrText>
        </w:r>
        <w:r w:rsidRPr="00BA1A19">
          <w:rPr>
            <w:rStyle w:val="PageNumber"/>
            <w:rFonts w:ascii="Arial" w:hAnsi="Arial" w:cs="Arial"/>
            <w:b/>
            <w:bCs/>
            <w:sz w:val="36"/>
            <w:szCs w:val="36"/>
          </w:rPr>
          <w:fldChar w:fldCharType="separate"/>
        </w:r>
        <w:r w:rsidRPr="00BA1A19">
          <w:rPr>
            <w:rStyle w:val="PageNumber"/>
            <w:rFonts w:ascii="Arial" w:hAnsi="Arial" w:cs="Arial"/>
            <w:b/>
            <w:bCs/>
            <w:noProof/>
            <w:sz w:val="36"/>
            <w:szCs w:val="36"/>
          </w:rPr>
          <w:t>16</w:t>
        </w:r>
        <w:r w:rsidRPr="00BA1A19">
          <w:rPr>
            <w:rStyle w:val="PageNumber"/>
            <w:rFonts w:ascii="Arial" w:hAnsi="Arial" w:cs="Arial"/>
            <w:b/>
            <w:bCs/>
            <w:sz w:val="36"/>
            <w:szCs w:val="36"/>
          </w:rPr>
          <w:fldChar w:fldCharType="end"/>
        </w:r>
      </w:p>
    </w:sdtContent>
  </w:sdt>
  <w:p w14:paraId="0F125A95" w14:textId="21C8FC26" w:rsidR="00E8233A" w:rsidRDefault="00020E74" w:rsidP="00BA1A19">
    <w:pPr>
      <w:pStyle w:val="BodyText"/>
      <w:spacing w:line="14" w:lineRule="auto"/>
      <w:ind w:right="360"/>
      <w:rPr>
        <w:sz w:val="20"/>
      </w:rPr>
    </w:pPr>
    <w:r>
      <w:rPr>
        <w:noProof/>
      </w:rPr>
      <mc:AlternateContent>
        <mc:Choice Requires="wps">
          <w:drawing>
            <wp:anchor distT="0" distB="0" distL="114300" distR="114300" simplePos="0" relativeHeight="485949952" behindDoc="1" locked="0" layoutInCell="1" allowOverlap="1" wp14:anchorId="367E0211" wp14:editId="150420AE">
              <wp:simplePos x="0" y="0"/>
              <wp:positionH relativeFrom="page">
                <wp:posOffset>491319</wp:posOffset>
              </wp:positionH>
              <wp:positionV relativeFrom="page">
                <wp:posOffset>10235821</wp:posOffset>
              </wp:positionV>
              <wp:extent cx="8366078" cy="246124"/>
              <wp:effectExtent l="0" t="0" r="3810" b="8255"/>
              <wp:wrapNone/>
              <wp:docPr id="10" name="docshape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366078" cy="246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69183" w14:textId="518865B7" w:rsidR="00020E74" w:rsidRPr="00A05C67" w:rsidRDefault="00020E74" w:rsidP="00020E74">
                          <w:pPr>
                            <w:spacing w:before="11"/>
                            <w:ind w:left="20"/>
                            <w:rPr>
                              <w:rFonts w:ascii="Arial" w:hAnsi="Arial" w:cs="Arial"/>
                              <w:b/>
                              <w:sz w:val="24"/>
                            </w:rPr>
                          </w:pPr>
                          <w:r w:rsidRPr="00A05C67">
                            <w:rPr>
                              <w:rFonts w:ascii="Arial" w:hAnsi="Arial" w:cs="Arial"/>
                              <w:b/>
                              <w:color w:val="231F20"/>
                              <w:sz w:val="24"/>
                            </w:rPr>
                            <w:t>Amgueddfa</w:t>
                          </w:r>
                          <w:r w:rsidRPr="00A05C67">
                            <w:rPr>
                              <w:rFonts w:ascii="Arial" w:hAnsi="Arial" w:cs="Arial"/>
                              <w:b/>
                              <w:color w:val="231F20"/>
                              <w:spacing w:val="-1"/>
                              <w:sz w:val="24"/>
                            </w:rPr>
                            <w:t xml:space="preserve"> </w:t>
                          </w:r>
                          <w:r w:rsidRPr="00A05C67">
                            <w:rPr>
                              <w:rFonts w:ascii="Arial" w:hAnsi="Arial" w:cs="Arial"/>
                              <w:b/>
                              <w:color w:val="231F20"/>
                              <w:sz w:val="24"/>
                            </w:rPr>
                            <w:t>Cymru</w:t>
                          </w:r>
                          <w:r w:rsidRPr="00A05C67">
                            <w:rPr>
                              <w:rFonts w:ascii="Arial" w:hAnsi="Arial" w:cs="Arial"/>
                              <w:b/>
                              <w:color w:val="231F20"/>
                              <w:spacing w:val="-1"/>
                              <w:sz w:val="24"/>
                            </w:rPr>
                            <w:t xml:space="preserve"> </w:t>
                          </w:r>
                          <w:r w:rsidRPr="00A05C67">
                            <w:rPr>
                              <w:rFonts w:ascii="Arial" w:hAnsi="Arial" w:cs="Arial"/>
                              <w:b/>
                              <w:color w:val="231F20"/>
                              <w:sz w:val="24"/>
                            </w:rPr>
                            <w:t>–</w:t>
                          </w:r>
                          <w:r w:rsidRPr="00A05C67">
                            <w:rPr>
                              <w:rFonts w:ascii="Arial" w:hAnsi="Arial" w:cs="Arial"/>
                              <w:b/>
                              <w:color w:val="231F20"/>
                              <w:spacing w:val="-1"/>
                              <w:sz w:val="24"/>
                            </w:rPr>
                            <w:t xml:space="preserve"> </w:t>
                          </w:r>
                          <w:r w:rsidRPr="00A05C67">
                            <w:rPr>
                              <w:rFonts w:ascii="Arial" w:hAnsi="Arial" w:cs="Arial"/>
                              <w:b/>
                              <w:color w:val="231F20"/>
                              <w:sz w:val="24"/>
                            </w:rPr>
                            <w:t>National</w:t>
                          </w:r>
                          <w:r w:rsidRPr="00A05C67">
                            <w:rPr>
                              <w:rFonts w:ascii="Arial" w:hAnsi="Arial" w:cs="Arial"/>
                              <w:b/>
                              <w:color w:val="231F20"/>
                              <w:spacing w:val="-1"/>
                              <w:sz w:val="24"/>
                            </w:rPr>
                            <w:t xml:space="preserve"> </w:t>
                          </w:r>
                          <w:r w:rsidRPr="00A05C67">
                            <w:rPr>
                              <w:rFonts w:ascii="Arial" w:hAnsi="Arial" w:cs="Arial"/>
                              <w:b/>
                              <w:color w:val="231F20"/>
                              <w:sz w:val="24"/>
                            </w:rPr>
                            <w:t>Museum</w:t>
                          </w:r>
                          <w:r w:rsidRPr="00A05C67">
                            <w:rPr>
                              <w:rFonts w:ascii="Arial" w:hAnsi="Arial" w:cs="Arial"/>
                              <w:b/>
                              <w:color w:val="231F20"/>
                              <w:spacing w:val="-1"/>
                              <w:sz w:val="24"/>
                            </w:rPr>
                            <w:t xml:space="preserve"> </w:t>
                          </w:r>
                          <w:r w:rsidRPr="00A05C67">
                            <w:rPr>
                              <w:rFonts w:ascii="Arial" w:hAnsi="Arial" w:cs="Arial"/>
                              <w:b/>
                              <w:color w:val="231F20"/>
                              <w:sz w:val="24"/>
                            </w:rPr>
                            <w:t>Wales</w:t>
                          </w:r>
                          <w:r>
                            <w:rPr>
                              <w:rFonts w:ascii="Arial" w:hAnsi="Arial" w:cs="Arial"/>
                              <w:b/>
                              <w:sz w:val="24"/>
                            </w:rPr>
                            <w:t xml:space="preserve"> | </w:t>
                          </w:r>
                          <w:r w:rsidRPr="00A05C67">
                            <w:rPr>
                              <w:rFonts w:ascii="Arial" w:hAnsi="Arial" w:cs="Arial"/>
                              <w:b/>
                              <w:color w:val="231F20"/>
                              <w:sz w:val="24"/>
                            </w:rPr>
                            <w:t>Cyngor</w:t>
                          </w:r>
                          <w:r w:rsidRPr="00A05C67">
                            <w:rPr>
                              <w:rFonts w:ascii="Arial" w:hAnsi="Arial" w:cs="Arial"/>
                              <w:b/>
                              <w:color w:val="231F20"/>
                              <w:spacing w:val="-1"/>
                              <w:sz w:val="24"/>
                            </w:rPr>
                            <w:t xml:space="preserve"> </w:t>
                          </w:r>
                          <w:r w:rsidRPr="00A05C67">
                            <w:rPr>
                              <w:rFonts w:ascii="Arial" w:hAnsi="Arial" w:cs="Arial"/>
                              <w:b/>
                              <w:color w:val="231F20"/>
                              <w:sz w:val="24"/>
                            </w:rPr>
                            <w:t>Celfyddydau Cymru – Arts Council of Wales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7E0211" id="_x0000_t202" coordsize="21600,21600" o:spt="202" path="m,l,21600r21600,l21600,xe">
              <v:stroke joinstyle="miter"/>
              <v:path gradientshapeok="t" o:connecttype="rect"/>
            </v:shapetype>
            <v:shape id="_x0000_s1040" type="#_x0000_t202" style="position:absolute;margin-left:38.7pt;margin-top:805.95pt;width:658.75pt;height:19.4pt;z-index:-1736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" filled="f" stroked="f">
              <v:path arrowok="t"/>
              <v:textbox inset="0,0,0,0">
                <w:txbxContent>
                  <w:p w14:paraId="09C69183" w14:textId="518865B7" w:rsidR="00020E74" w:rsidRPr="00A05C67" w:rsidRDefault="00020E74" w:rsidP="00020E74">
                    <w:pPr>
                      <w:spacing w:before="11"/>
                      <w:ind w:left="20"/>
                      <w:rPr>
                        <w:rFonts w:ascii="Arial" w:hAnsi="Arial" w:cs="Arial"/>
                        <w:b/>
                        <w:sz w:val="24"/>
                      </w:rPr>
                    </w:pPr>
                    <w:proofErr w:type="spellStart"/>
                    <w:r w:rsidRPr="00A05C67">
                      <w:rPr>
                        <w:rFonts w:ascii="Arial" w:hAnsi="Arial" w:cs="Arial"/>
                        <w:b/>
                        <w:color w:val="231F20"/>
                        <w:sz w:val="24"/>
                      </w:rPr>
                      <w:t>Amgueddfa</w:t>
                    </w:r>
                    <w:proofErr w:type="spellEnd"/>
                    <w:r w:rsidRPr="00A05C67">
                      <w:rPr>
                        <w:rFonts w:ascii="Arial" w:hAnsi="Arial" w:cs="Arial"/>
                        <w:b/>
                        <w:color w:val="231F20"/>
                        <w:spacing w:val="-1"/>
                        <w:sz w:val="24"/>
                      </w:rPr>
                      <w:t xml:space="preserve"> </w:t>
                    </w:r>
                    <w:r w:rsidRPr="00A05C67">
                      <w:rPr>
                        <w:rFonts w:ascii="Arial" w:hAnsi="Arial" w:cs="Arial"/>
                        <w:b/>
                        <w:color w:val="231F20"/>
                        <w:sz w:val="24"/>
                      </w:rPr>
                      <w:t>Cymru</w:t>
                    </w:r>
                    <w:r w:rsidRPr="00A05C67">
                      <w:rPr>
                        <w:rFonts w:ascii="Arial" w:hAnsi="Arial" w:cs="Arial"/>
                        <w:b/>
                        <w:color w:val="231F20"/>
                        <w:spacing w:val="-1"/>
                        <w:sz w:val="24"/>
                      </w:rPr>
                      <w:t xml:space="preserve"> </w:t>
                    </w:r>
                    <w:r w:rsidRPr="00A05C67">
                      <w:rPr>
                        <w:rFonts w:ascii="Arial" w:hAnsi="Arial" w:cs="Arial"/>
                        <w:b/>
                        <w:color w:val="231F20"/>
                        <w:sz w:val="24"/>
                      </w:rPr>
                      <w:t>–</w:t>
                    </w:r>
                    <w:r w:rsidRPr="00A05C67">
                      <w:rPr>
                        <w:rFonts w:ascii="Arial" w:hAnsi="Arial" w:cs="Arial"/>
                        <w:b/>
                        <w:color w:val="231F20"/>
                        <w:spacing w:val="-1"/>
                        <w:sz w:val="24"/>
                      </w:rPr>
                      <w:t xml:space="preserve"> </w:t>
                    </w:r>
                    <w:r w:rsidRPr="00A05C67">
                      <w:rPr>
                        <w:rFonts w:ascii="Arial" w:hAnsi="Arial" w:cs="Arial"/>
                        <w:b/>
                        <w:color w:val="231F20"/>
                        <w:sz w:val="24"/>
                      </w:rPr>
                      <w:t>National</w:t>
                    </w:r>
                    <w:r w:rsidRPr="00A05C67">
                      <w:rPr>
                        <w:rFonts w:ascii="Arial" w:hAnsi="Arial" w:cs="Arial"/>
                        <w:b/>
                        <w:color w:val="231F20"/>
                        <w:spacing w:val="-1"/>
                        <w:sz w:val="24"/>
                      </w:rPr>
                      <w:t xml:space="preserve"> </w:t>
                    </w:r>
                    <w:r w:rsidRPr="00A05C67">
                      <w:rPr>
                        <w:rFonts w:ascii="Arial" w:hAnsi="Arial" w:cs="Arial"/>
                        <w:b/>
                        <w:color w:val="231F20"/>
                        <w:sz w:val="24"/>
                      </w:rPr>
                      <w:t>Museum</w:t>
                    </w:r>
                    <w:r w:rsidRPr="00A05C67">
                      <w:rPr>
                        <w:rFonts w:ascii="Arial" w:hAnsi="Arial" w:cs="Arial"/>
                        <w:b/>
                        <w:color w:val="231F20"/>
                        <w:spacing w:val="-1"/>
                        <w:sz w:val="24"/>
                      </w:rPr>
                      <w:t xml:space="preserve"> </w:t>
                    </w:r>
                    <w:r w:rsidRPr="00A05C67">
                      <w:rPr>
                        <w:rFonts w:ascii="Arial" w:hAnsi="Arial" w:cs="Arial"/>
                        <w:b/>
                        <w:color w:val="231F20"/>
                        <w:sz w:val="24"/>
                      </w:rPr>
                      <w:t>Wales</w:t>
                    </w:r>
                    <w:r>
                      <w:rPr>
                        <w:rFonts w:ascii="Arial" w:hAnsi="Arial" w:cs="Arial"/>
                        <w:b/>
                        <w:sz w:val="24"/>
                      </w:rPr>
                      <w:t xml:space="preserve"> | </w:t>
                    </w:r>
                    <w:proofErr w:type="spellStart"/>
                    <w:r w:rsidRPr="00A05C67">
                      <w:rPr>
                        <w:rFonts w:ascii="Arial" w:hAnsi="Arial" w:cs="Arial"/>
                        <w:b/>
                        <w:color w:val="231F20"/>
                        <w:sz w:val="24"/>
                      </w:rPr>
                      <w:t>Cyngor</w:t>
                    </w:r>
                    <w:proofErr w:type="spellEnd"/>
                    <w:r w:rsidRPr="00A05C67">
                      <w:rPr>
                        <w:rFonts w:ascii="Arial" w:hAnsi="Arial" w:cs="Arial"/>
                        <w:b/>
                        <w:color w:val="231F20"/>
                        <w:spacing w:val="-1"/>
                        <w:sz w:val="24"/>
                      </w:rPr>
                      <w:t xml:space="preserve"> </w:t>
                    </w:r>
                    <w:proofErr w:type="spellStart"/>
                    <w:r w:rsidRPr="00A05C67">
                      <w:rPr>
                        <w:rFonts w:ascii="Arial" w:hAnsi="Arial" w:cs="Arial"/>
                        <w:b/>
                        <w:color w:val="231F20"/>
                        <w:sz w:val="24"/>
                      </w:rPr>
                      <w:t>Celfyddydau</w:t>
                    </w:r>
                    <w:proofErr w:type="spellEnd"/>
                    <w:r w:rsidRPr="00A05C67">
                      <w:rPr>
                        <w:rFonts w:ascii="Arial" w:hAnsi="Arial" w:cs="Arial"/>
                        <w:b/>
                        <w:color w:val="231F20"/>
                        <w:sz w:val="24"/>
                      </w:rPr>
                      <w:t xml:space="preserve"> Cymru – Arts Council of Wales</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b/>
        <w:bCs/>
        <w:sz w:val="36"/>
        <w:szCs w:val="36"/>
      </w:rPr>
      <w:id w:val="-331686184"/>
      <w:docPartObj>
        <w:docPartGallery w:val="Page Numbers (Bottom of Page)"/>
        <w:docPartUnique/>
      </w:docPartObj>
    </w:sdtPr>
    <w:sdtEndPr>
      <w:rPr>
        <w:rStyle w:val="PageNumber"/>
      </w:rPr>
    </w:sdtEndPr>
    <w:sdtContent>
      <w:p w14:paraId="34C75999" w14:textId="1BDDDB6C" w:rsidR="00FE231A" w:rsidRPr="00FE231A" w:rsidRDefault="00FE231A" w:rsidP="00143A5F">
        <w:pPr>
          <w:pStyle w:val="Footer"/>
          <w:framePr w:wrap="none" w:vAnchor="text" w:hAnchor="margin" w:xAlign="right" w:y="1"/>
          <w:rPr>
            <w:rStyle w:val="PageNumber"/>
            <w:rFonts w:ascii="Arial" w:hAnsi="Arial" w:cs="Arial"/>
            <w:b/>
            <w:bCs/>
            <w:sz w:val="36"/>
            <w:szCs w:val="36"/>
          </w:rPr>
        </w:pPr>
        <w:r w:rsidRPr="00FE231A">
          <w:rPr>
            <w:rStyle w:val="PageNumber"/>
            <w:rFonts w:ascii="Arial" w:hAnsi="Arial" w:cs="Arial"/>
            <w:b/>
            <w:bCs/>
            <w:sz w:val="36"/>
            <w:szCs w:val="36"/>
          </w:rPr>
          <w:fldChar w:fldCharType="begin"/>
        </w:r>
        <w:r w:rsidRPr="00FE231A">
          <w:rPr>
            <w:rStyle w:val="PageNumber"/>
            <w:rFonts w:ascii="Arial" w:hAnsi="Arial" w:cs="Arial"/>
            <w:b/>
            <w:bCs/>
            <w:sz w:val="36"/>
            <w:szCs w:val="36"/>
          </w:rPr>
          <w:instrText xml:space="preserve"> PAGE </w:instrText>
        </w:r>
        <w:r w:rsidRPr="00FE231A">
          <w:rPr>
            <w:rStyle w:val="PageNumber"/>
            <w:rFonts w:ascii="Arial" w:hAnsi="Arial" w:cs="Arial"/>
            <w:b/>
            <w:bCs/>
            <w:sz w:val="36"/>
            <w:szCs w:val="36"/>
          </w:rPr>
          <w:fldChar w:fldCharType="separate"/>
        </w:r>
        <w:r w:rsidRPr="00FE231A">
          <w:rPr>
            <w:rStyle w:val="PageNumber"/>
            <w:rFonts w:ascii="Arial" w:hAnsi="Arial" w:cs="Arial"/>
            <w:b/>
            <w:bCs/>
            <w:noProof/>
            <w:sz w:val="36"/>
            <w:szCs w:val="36"/>
          </w:rPr>
          <w:t>33</w:t>
        </w:r>
        <w:r w:rsidRPr="00FE231A">
          <w:rPr>
            <w:rStyle w:val="PageNumber"/>
            <w:rFonts w:ascii="Arial" w:hAnsi="Arial" w:cs="Arial"/>
            <w:b/>
            <w:bCs/>
            <w:sz w:val="36"/>
            <w:szCs w:val="36"/>
          </w:rPr>
          <w:fldChar w:fldCharType="end"/>
        </w:r>
      </w:p>
    </w:sdtContent>
  </w:sdt>
  <w:p w14:paraId="6B66FCCA" w14:textId="1CAC52B3" w:rsidR="00E8233A" w:rsidRDefault="00EE7A50" w:rsidP="00FE231A">
    <w:pPr>
      <w:pStyle w:val="BodyText"/>
      <w:spacing w:line="14" w:lineRule="auto"/>
      <w:ind w:right="360"/>
      <w:rPr>
        <w:sz w:val="20"/>
      </w:rPr>
    </w:pPr>
    <w:r>
      <w:rPr>
        <w:noProof/>
      </w:rPr>
      <mc:AlternateContent>
        <mc:Choice Requires="wps">
          <w:drawing>
            <wp:anchor distT="0" distB="0" distL="114300" distR="114300" simplePos="0" relativeHeight="485941248" behindDoc="1" locked="0" layoutInCell="1" allowOverlap="1" wp14:anchorId="258F96DA" wp14:editId="4EA8ADE3">
              <wp:simplePos x="0" y="0"/>
              <wp:positionH relativeFrom="page">
                <wp:posOffset>415290</wp:posOffset>
              </wp:positionH>
              <wp:positionV relativeFrom="page">
                <wp:posOffset>10048875</wp:posOffset>
              </wp:positionV>
              <wp:extent cx="6629400" cy="461645"/>
              <wp:effectExtent l="0" t="0" r="0" b="8255"/>
              <wp:wrapNone/>
              <wp:docPr id="4495" name="docshape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29400" cy="46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4633D" w14:textId="77777777" w:rsidR="0092541C" w:rsidRPr="0092541C" w:rsidRDefault="009004D0">
                          <w:pPr>
                            <w:spacing w:before="14"/>
                            <w:ind w:left="20" w:right="17"/>
                            <w:rPr>
                              <w:rFonts w:ascii="Arial" w:hAnsi="Arial" w:cs="Arial"/>
                              <w:b/>
                              <w:bCs/>
                              <w:color w:val="231F20"/>
                              <w:sz w:val="24"/>
                              <w:szCs w:val="24"/>
                            </w:rPr>
                          </w:pPr>
                          <w:r w:rsidRPr="0092541C">
                            <w:rPr>
                              <w:rFonts w:ascii="Arial" w:hAnsi="Arial" w:cs="Arial"/>
                              <w:b/>
                              <w:bCs/>
                              <w:color w:val="231F20"/>
                              <w:sz w:val="24"/>
                              <w:szCs w:val="24"/>
                            </w:rPr>
                            <w:t>Amgueddfa</w:t>
                          </w:r>
                          <w:r w:rsidRPr="0092541C">
                            <w:rPr>
                              <w:rFonts w:ascii="Arial" w:hAnsi="Arial" w:cs="Arial"/>
                              <w:b/>
                              <w:bCs/>
                              <w:color w:val="231F20"/>
                              <w:spacing w:val="-2"/>
                              <w:sz w:val="24"/>
                              <w:szCs w:val="24"/>
                            </w:rPr>
                            <w:t xml:space="preserve"> </w:t>
                          </w:r>
                          <w:r w:rsidRPr="0092541C">
                            <w:rPr>
                              <w:rFonts w:ascii="Arial" w:hAnsi="Arial" w:cs="Arial"/>
                              <w:b/>
                              <w:bCs/>
                              <w:color w:val="231F20"/>
                              <w:sz w:val="24"/>
                              <w:szCs w:val="24"/>
                            </w:rPr>
                            <w:t>Cymru</w:t>
                          </w:r>
                          <w:r w:rsidRPr="0092541C">
                            <w:rPr>
                              <w:rFonts w:ascii="Arial" w:hAnsi="Arial" w:cs="Arial"/>
                              <w:b/>
                              <w:bCs/>
                              <w:color w:val="231F20"/>
                              <w:spacing w:val="-1"/>
                              <w:sz w:val="24"/>
                              <w:szCs w:val="24"/>
                            </w:rPr>
                            <w:t xml:space="preserve"> </w:t>
                          </w:r>
                          <w:r w:rsidRPr="0092541C">
                            <w:rPr>
                              <w:rFonts w:ascii="Arial" w:hAnsi="Arial" w:cs="Arial"/>
                              <w:b/>
                              <w:bCs/>
                              <w:color w:val="231F20"/>
                              <w:sz w:val="24"/>
                              <w:szCs w:val="24"/>
                            </w:rPr>
                            <w:t>–</w:t>
                          </w:r>
                          <w:r w:rsidRPr="0092541C">
                            <w:rPr>
                              <w:rFonts w:ascii="Arial" w:hAnsi="Arial" w:cs="Arial"/>
                              <w:b/>
                              <w:bCs/>
                              <w:color w:val="231F20"/>
                              <w:spacing w:val="-2"/>
                              <w:sz w:val="24"/>
                              <w:szCs w:val="24"/>
                            </w:rPr>
                            <w:t xml:space="preserve"> </w:t>
                          </w:r>
                          <w:r w:rsidRPr="0092541C">
                            <w:rPr>
                              <w:rFonts w:ascii="Arial" w:hAnsi="Arial" w:cs="Arial"/>
                              <w:b/>
                              <w:bCs/>
                              <w:color w:val="231F20"/>
                              <w:sz w:val="24"/>
                              <w:szCs w:val="24"/>
                            </w:rPr>
                            <w:t>National</w:t>
                          </w:r>
                          <w:r w:rsidRPr="0092541C">
                            <w:rPr>
                              <w:rFonts w:ascii="Arial" w:hAnsi="Arial" w:cs="Arial"/>
                              <w:b/>
                              <w:bCs/>
                              <w:color w:val="231F20"/>
                              <w:spacing w:val="-1"/>
                              <w:sz w:val="24"/>
                              <w:szCs w:val="24"/>
                            </w:rPr>
                            <w:t xml:space="preserve"> </w:t>
                          </w:r>
                          <w:r w:rsidRPr="0092541C">
                            <w:rPr>
                              <w:rFonts w:ascii="Arial" w:hAnsi="Arial" w:cs="Arial"/>
                              <w:b/>
                              <w:bCs/>
                              <w:color w:val="231F20"/>
                              <w:sz w:val="24"/>
                              <w:szCs w:val="24"/>
                            </w:rPr>
                            <w:t>Museum</w:t>
                          </w:r>
                          <w:r w:rsidRPr="0092541C">
                            <w:rPr>
                              <w:rFonts w:ascii="Arial" w:hAnsi="Arial" w:cs="Arial"/>
                              <w:b/>
                              <w:bCs/>
                              <w:color w:val="231F20"/>
                              <w:spacing w:val="-2"/>
                              <w:sz w:val="24"/>
                              <w:szCs w:val="24"/>
                            </w:rPr>
                            <w:t xml:space="preserve"> </w:t>
                          </w:r>
                          <w:r w:rsidRPr="0092541C">
                            <w:rPr>
                              <w:rFonts w:ascii="Arial" w:hAnsi="Arial" w:cs="Arial"/>
                              <w:b/>
                              <w:bCs/>
                              <w:color w:val="231F20"/>
                              <w:sz w:val="24"/>
                              <w:szCs w:val="24"/>
                            </w:rPr>
                            <w:t>Wales</w:t>
                          </w:r>
                          <w:r w:rsidRPr="0092541C">
                            <w:rPr>
                              <w:rFonts w:ascii="Arial" w:hAnsi="Arial" w:cs="Arial"/>
                              <w:b/>
                              <w:bCs/>
                              <w:color w:val="231F20"/>
                              <w:spacing w:val="36"/>
                              <w:sz w:val="24"/>
                              <w:szCs w:val="24"/>
                            </w:rPr>
                            <w:t xml:space="preserve"> </w:t>
                          </w:r>
                        </w:p>
                        <w:p w14:paraId="239E2105" w14:textId="4E09C7D7" w:rsidR="00E8233A" w:rsidRPr="0092541C" w:rsidRDefault="009004D0">
                          <w:pPr>
                            <w:spacing w:before="14"/>
                            <w:ind w:left="20" w:right="17"/>
                            <w:rPr>
                              <w:rFonts w:ascii="Arial" w:hAnsi="Arial" w:cs="Arial"/>
                              <w:b/>
                              <w:bCs/>
                              <w:sz w:val="24"/>
                              <w:szCs w:val="24"/>
                            </w:rPr>
                          </w:pPr>
                          <w:r w:rsidRPr="0092541C">
                            <w:rPr>
                              <w:rFonts w:ascii="Arial" w:hAnsi="Arial" w:cs="Arial"/>
                              <w:b/>
                              <w:bCs/>
                              <w:color w:val="231F20"/>
                              <w:sz w:val="24"/>
                              <w:szCs w:val="24"/>
                            </w:rPr>
                            <w:t>Cyngor</w:t>
                          </w:r>
                          <w:r w:rsidRPr="0092541C">
                            <w:rPr>
                              <w:rFonts w:ascii="Arial" w:hAnsi="Arial" w:cs="Arial"/>
                              <w:b/>
                              <w:bCs/>
                              <w:color w:val="231F20"/>
                              <w:spacing w:val="-2"/>
                              <w:sz w:val="24"/>
                              <w:szCs w:val="24"/>
                            </w:rPr>
                            <w:t xml:space="preserve"> </w:t>
                          </w:r>
                          <w:r w:rsidRPr="0092541C">
                            <w:rPr>
                              <w:rFonts w:ascii="Arial" w:hAnsi="Arial" w:cs="Arial"/>
                              <w:b/>
                              <w:bCs/>
                              <w:color w:val="231F20"/>
                              <w:sz w:val="24"/>
                              <w:szCs w:val="24"/>
                            </w:rPr>
                            <w:t>Celfyddydau</w:t>
                          </w:r>
                          <w:r w:rsidRPr="0092541C">
                            <w:rPr>
                              <w:rFonts w:ascii="Arial" w:hAnsi="Arial" w:cs="Arial"/>
                              <w:b/>
                              <w:bCs/>
                              <w:color w:val="231F20"/>
                              <w:spacing w:val="-1"/>
                              <w:sz w:val="24"/>
                              <w:szCs w:val="24"/>
                            </w:rPr>
                            <w:t xml:space="preserve"> </w:t>
                          </w:r>
                          <w:r w:rsidRPr="0092541C">
                            <w:rPr>
                              <w:rFonts w:ascii="Arial" w:hAnsi="Arial" w:cs="Arial"/>
                              <w:b/>
                              <w:bCs/>
                              <w:color w:val="231F20"/>
                              <w:sz w:val="24"/>
                              <w:szCs w:val="24"/>
                            </w:rPr>
                            <w:t>Cymru</w:t>
                          </w:r>
                          <w:r w:rsidRPr="0092541C">
                            <w:rPr>
                              <w:rFonts w:ascii="Arial" w:hAnsi="Arial" w:cs="Arial"/>
                              <w:b/>
                              <w:bCs/>
                              <w:color w:val="231F20"/>
                              <w:spacing w:val="-1"/>
                              <w:sz w:val="24"/>
                              <w:szCs w:val="24"/>
                            </w:rPr>
                            <w:t xml:space="preserve"> </w:t>
                          </w:r>
                          <w:r w:rsidRPr="0092541C">
                            <w:rPr>
                              <w:rFonts w:ascii="Arial" w:hAnsi="Arial" w:cs="Arial"/>
                              <w:b/>
                              <w:bCs/>
                              <w:color w:val="231F20"/>
                              <w:sz w:val="24"/>
                              <w:szCs w:val="24"/>
                            </w:rPr>
                            <w:t>–</w:t>
                          </w:r>
                          <w:r w:rsidRPr="0092541C">
                            <w:rPr>
                              <w:rFonts w:ascii="Arial" w:hAnsi="Arial" w:cs="Arial"/>
                              <w:b/>
                              <w:bCs/>
                              <w:color w:val="231F20"/>
                              <w:spacing w:val="-36"/>
                              <w:sz w:val="24"/>
                              <w:szCs w:val="24"/>
                            </w:rPr>
                            <w:t xml:space="preserve"> </w:t>
                          </w:r>
                          <w:r w:rsidRPr="0092541C">
                            <w:rPr>
                              <w:rFonts w:ascii="Arial" w:hAnsi="Arial" w:cs="Arial"/>
                              <w:b/>
                              <w:bCs/>
                              <w:color w:val="231F20"/>
                              <w:sz w:val="24"/>
                              <w:szCs w:val="24"/>
                            </w:rPr>
                            <w:t>Arts</w:t>
                          </w:r>
                          <w:r w:rsidRPr="0092541C">
                            <w:rPr>
                              <w:rFonts w:ascii="Arial" w:hAnsi="Arial" w:cs="Arial"/>
                              <w:b/>
                              <w:bCs/>
                              <w:color w:val="231F20"/>
                              <w:spacing w:val="-1"/>
                              <w:sz w:val="24"/>
                              <w:szCs w:val="24"/>
                            </w:rPr>
                            <w:t xml:space="preserve"> </w:t>
                          </w:r>
                          <w:r w:rsidRPr="0092541C">
                            <w:rPr>
                              <w:rFonts w:ascii="Arial" w:hAnsi="Arial" w:cs="Arial"/>
                              <w:b/>
                              <w:bCs/>
                              <w:color w:val="231F20"/>
                              <w:sz w:val="24"/>
                              <w:szCs w:val="24"/>
                            </w:rPr>
                            <w:t>Council of Wales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8F96DA" id="_x0000_t202" coordsize="21600,21600" o:spt="202" path="m,l,21600r21600,l21600,xe">
              <v:stroke joinstyle="miter"/>
              <v:path gradientshapeok="t" o:connecttype="rect"/>
            </v:shapetype>
            <v:shape id="docshape275" o:spid="_x0000_s1042" type="#_x0000_t202" style="position:absolute;margin-left:32.7pt;margin-top:791.25pt;width:522pt;height:36.35pt;z-index:-1737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" filled="f" stroked="f">
              <v:path arrowok="t"/>
              <v:textbox inset="0,0,0,0">
                <w:txbxContent>
                  <w:p w14:paraId="6844633D" w14:textId="77777777" w:rsidR="0092541C" w:rsidRPr="0092541C" w:rsidRDefault="009004D0">
                    <w:pPr>
                      <w:spacing w:before="14"/>
                      <w:ind w:left="20" w:right="17"/>
                      <w:rPr>
                        <w:rFonts w:ascii="Arial" w:hAnsi="Arial" w:cs="Arial"/>
                        <w:b/>
                        <w:bCs/>
                        <w:color w:val="231F20"/>
                        <w:sz w:val="24"/>
                        <w:szCs w:val="24"/>
                      </w:rPr>
                    </w:pPr>
                    <w:proofErr w:type="spellStart"/>
                    <w:r w:rsidRPr="0092541C">
                      <w:rPr>
                        <w:rFonts w:ascii="Arial" w:hAnsi="Arial" w:cs="Arial"/>
                        <w:b/>
                        <w:bCs/>
                        <w:color w:val="231F20"/>
                        <w:sz w:val="24"/>
                        <w:szCs w:val="24"/>
                      </w:rPr>
                      <w:t>Amgueddfa</w:t>
                    </w:r>
                    <w:proofErr w:type="spellEnd"/>
                    <w:r w:rsidRPr="0092541C">
                      <w:rPr>
                        <w:rFonts w:ascii="Arial" w:hAnsi="Arial" w:cs="Arial"/>
                        <w:b/>
                        <w:bCs/>
                        <w:color w:val="231F20"/>
                        <w:spacing w:val="-2"/>
                        <w:sz w:val="24"/>
                        <w:szCs w:val="24"/>
                      </w:rPr>
                      <w:t xml:space="preserve"> </w:t>
                    </w:r>
                    <w:r w:rsidRPr="0092541C">
                      <w:rPr>
                        <w:rFonts w:ascii="Arial" w:hAnsi="Arial" w:cs="Arial"/>
                        <w:b/>
                        <w:bCs/>
                        <w:color w:val="231F20"/>
                        <w:sz w:val="24"/>
                        <w:szCs w:val="24"/>
                      </w:rPr>
                      <w:t>Cymru</w:t>
                    </w:r>
                    <w:r w:rsidRPr="0092541C">
                      <w:rPr>
                        <w:rFonts w:ascii="Arial" w:hAnsi="Arial" w:cs="Arial"/>
                        <w:b/>
                        <w:bCs/>
                        <w:color w:val="231F20"/>
                        <w:spacing w:val="-1"/>
                        <w:sz w:val="24"/>
                        <w:szCs w:val="24"/>
                      </w:rPr>
                      <w:t xml:space="preserve"> </w:t>
                    </w:r>
                    <w:r w:rsidRPr="0092541C">
                      <w:rPr>
                        <w:rFonts w:ascii="Arial" w:hAnsi="Arial" w:cs="Arial"/>
                        <w:b/>
                        <w:bCs/>
                        <w:color w:val="231F20"/>
                        <w:sz w:val="24"/>
                        <w:szCs w:val="24"/>
                      </w:rPr>
                      <w:t>–</w:t>
                    </w:r>
                    <w:r w:rsidRPr="0092541C">
                      <w:rPr>
                        <w:rFonts w:ascii="Arial" w:hAnsi="Arial" w:cs="Arial"/>
                        <w:b/>
                        <w:bCs/>
                        <w:color w:val="231F20"/>
                        <w:spacing w:val="-2"/>
                        <w:sz w:val="24"/>
                        <w:szCs w:val="24"/>
                      </w:rPr>
                      <w:t xml:space="preserve"> </w:t>
                    </w:r>
                    <w:r w:rsidRPr="0092541C">
                      <w:rPr>
                        <w:rFonts w:ascii="Arial" w:hAnsi="Arial" w:cs="Arial"/>
                        <w:b/>
                        <w:bCs/>
                        <w:color w:val="231F20"/>
                        <w:sz w:val="24"/>
                        <w:szCs w:val="24"/>
                      </w:rPr>
                      <w:t>National</w:t>
                    </w:r>
                    <w:r w:rsidRPr="0092541C">
                      <w:rPr>
                        <w:rFonts w:ascii="Arial" w:hAnsi="Arial" w:cs="Arial"/>
                        <w:b/>
                        <w:bCs/>
                        <w:color w:val="231F20"/>
                        <w:spacing w:val="-1"/>
                        <w:sz w:val="24"/>
                        <w:szCs w:val="24"/>
                      </w:rPr>
                      <w:t xml:space="preserve"> </w:t>
                    </w:r>
                    <w:r w:rsidRPr="0092541C">
                      <w:rPr>
                        <w:rFonts w:ascii="Arial" w:hAnsi="Arial" w:cs="Arial"/>
                        <w:b/>
                        <w:bCs/>
                        <w:color w:val="231F20"/>
                        <w:sz w:val="24"/>
                        <w:szCs w:val="24"/>
                      </w:rPr>
                      <w:t>Museum</w:t>
                    </w:r>
                    <w:r w:rsidRPr="0092541C">
                      <w:rPr>
                        <w:rFonts w:ascii="Arial" w:hAnsi="Arial" w:cs="Arial"/>
                        <w:b/>
                        <w:bCs/>
                        <w:color w:val="231F20"/>
                        <w:spacing w:val="-2"/>
                        <w:sz w:val="24"/>
                        <w:szCs w:val="24"/>
                      </w:rPr>
                      <w:t xml:space="preserve"> </w:t>
                    </w:r>
                    <w:r w:rsidRPr="0092541C">
                      <w:rPr>
                        <w:rFonts w:ascii="Arial" w:hAnsi="Arial" w:cs="Arial"/>
                        <w:b/>
                        <w:bCs/>
                        <w:color w:val="231F20"/>
                        <w:sz w:val="24"/>
                        <w:szCs w:val="24"/>
                      </w:rPr>
                      <w:t>Wales</w:t>
                    </w:r>
                    <w:r w:rsidRPr="0092541C">
                      <w:rPr>
                        <w:rFonts w:ascii="Arial" w:hAnsi="Arial" w:cs="Arial"/>
                        <w:b/>
                        <w:bCs/>
                        <w:color w:val="231F20"/>
                        <w:spacing w:val="36"/>
                        <w:sz w:val="24"/>
                        <w:szCs w:val="24"/>
                      </w:rPr>
                      <w:t xml:space="preserve"> </w:t>
                    </w:r>
                  </w:p>
                  <w:p w14:paraId="239E2105" w14:textId="4E09C7D7" w:rsidR="00E8233A" w:rsidRPr="0092541C" w:rsidRDefault="009004D0">
                    <w:pPr>
                      <w:spacing w:before="14"/>
                      <w:ind w:left="20" w:right="17"/>
                      <w:rPr>
                        <w:rFonts w:ascii="Arial" w:hAnsi="Arial" w:cs="Arial"/>
                        <w:b/>
                        <w:bCs/>
                        <w:sz w:val="24"/>
                        <w:szCs w:val="24"/>
                      </w:rPr>
                    </w:pPr>
                    <w:proofErr w:type="spellStart"/>
                    <w:r w:rsidRPr="0092541C">
                      <w:rPr>
                        <w:rFonts w:ascii="Arial" w:hAnsi="Arial" w:cs="Arial"/>
                        <w:b/>
                        <w:bCs/>
                        <w:color w:val="231F20"/>
                        <w:sz w:val="24"/>
                        <w:szCs w:val="24"/>
                      </w:rPr>
                      <w:t>Cyngor</w:t>
                    </w:r>
                    <w:proofErr w:type="spellEnd"/>
                    <w:r w:rsidRPr="0092541C">
                      <w:rPr>
                        <w:rFonts w:ascii="Arial" w:hAnsi="Arial" w:cs="Arial"/>
                        <w:b/>
                        <w:bCs/>
                        <w:color w:val="231F20"/>
                        <w:spacing w:val="-2"/>
                        <w:sz w:val="24"/>
                        <w:szCs w:val="24"/>
                      </w:rPr>
                      <w:t xml:space="preserve"> </w:t>
                    </w:r>
                    <w:proofErr w:type="spellStart"/>
                    <w:r w:rsidRPr="0092541C">
                      <w:rPr>
                        <w:rFonts w:ascii="Arial" w:hAnsi="Arial" w:cs="Arial"/>
                        <w:b/>
                        <w:bCs/>
                        <w:color w:val="231F20"/>
                        <w:sz w:val="24"/>
                        <w:szCs w:val="24"/>
                      </w:rPr>
                      <w:t>Celfyddydau</w:t>
                    </w:r>
                    <w:proofErr w:type="spellEnd"/>
                    <w:r w:rsidRPr="0092541C">
                      <w:rPr>
                        <w:rFonts w:ascii="Arial" w:hAnsi="Arial" w:cs="Arial"/>
                        <w:b/>
                        <w:bCs/>
                        <w:color w:val="231F20"/>
                        <w:spacing w:val="-1"/>
                        <w:sz w:val="24"/>
                        <w:szCs w:val="24"/>
                      </w:rPr>
                      <w:t xml:space="preserve"> </w:t>
                    </w:r>
                    <w:r w:rsidRPr="0092541C">
                      <w:rPr>
                        <w:rFonts w:ascii="Arial" w:hAnsi="Arial" w:cs="Arial"/>
                        <w:b/>
                        <w:bCs/>
                        <w:color w:val="231F20"/>
                        <w:sz w:val="24"/>
                        <w:szCs w:val="24"/>
                      </w:rPr>
                      <w:t>Cymru</w:t>
                    </w:r>
                    <w:r w:rsidRPr="0092541C">
                      <w:rPr>
                        <w:rFonts w:ascii="Arial" w:hAnsi="Arial" w:cs="Arial"/>
                        <w:b/>
                        <w:bCs/>
                        <w:color w:val="231F20"/>
                        <w:spacing w:val="-1"/>
                        <w:sz w:val="24"/>
                        <w:szCs w:val="24"/>
                      </w:rPr>
                      <w:t xml:space="preserve"> </w:t>
                    </w:r>
                    <w:r w:rsidRPr="0092541C">
                      <w:rPr>
                        <w:rFonts w:ascii="Arial" w:hAnsi="Arial" w:cs="Arial"/>
                        <w:b/>
                        <w:bCs/>
                        <w:color w:val="231F20"/>
                        <w:sz w:val="24"/>
                        <w:szCs w:val="24"/>
                      </w:rPr>
                      <w:t>–</w:t>
                    </w:r>
                    <w:r w:rsidRPr="0092541C">
                      <w:rPr>
                        <w:rFonts w:ascii="Arial" w:hAnsi="Arial" w:cs="Arial"/>
                        <w:b/>
                        <w:bCs/>
                        <w:color w:val="231F20"/>
                        <w:spacing w:val="-36"/>
                        <w:sz w:val="24"/>
                        <w:szCs w:val="24"/>
                      </w:rPr>
                      <w:t xml:space="preserve"> </w:t>
                    </w:r>
                    <w:r w:rsidRPr="0092541C">
                      <w:rPr>
                        <w:rFonts w:ascii="Arial" w:hAnsi="Arial" w:cs="Arial"/>
                        <w:b/>
                        <w:bCs/>
                        <w:color w:val="231F20"/>
                        <w:sz w:val="24"/>
                        <w:szCs w:val="24"/>
                      </w:rPr>
                      <w:t>Arts</w:t>
                    </w:r>
                    <w:r w:rsidRPr="0092541C">
                      <w:rPr>
                        <w:rFonts w:ascii="Arial" w:hAnsi="Arial" w:cs="Arial"/>
                        <w:b/>
                        <w:bCs/>
                        <w:color w:val="231F20"/>
                        <w:spacing w:val="-1"/>
                        <w:sz w:val="24"/>
                        <w:szCs w:val="24"/>
                      </w:rPr>
                      <w:t xml:space="preserve"> </w:t>
                    </w:r>
                    <w:r w:rsidRPr="0092541C">
                      <w:rPr>
                        <w:rFonts w:ascii="Arial" w:hAnsi="Arial" w:cs="Arial"/>
                        <w:b/>
                        <w:bCs/>
                        <w:color w:val="231F20"/>
                        <w:sz w:val="24"/>
                        <w:szCs w:val="24"/>
                      </w:rPr>
                      <w:t>Council of Wales</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1FFE3A" w14:textId="77777777" w:rsidR="0075248B" w:rsidRDefault="0075248B">
      <w:r>
        <w:separator/>
      </w:r>
    </w:p>
  </w:footnote>
  <w:footnote w:type="continuationSeparator" w:id="0">
    <w:p w14:paraId="590998FD" w14:textId="77777777" w:rsidR="0075248B" w:rsidRDefault="007524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93B3D" w14:textId="1201DBB5" w:rsidR="00E8233A" w:rsidRDefault="00EE7A50">
    <w:pPr>
      <w:pStyle w:val="BodyText"/>
      <w:spacing w:line="14" w:lineRule="auto"/>
      <w:rPr>
        <w:sz w:val="20"/>
      </w:rPr>
    </w:pPr>
    <w:r>
      <w:rPr>
        <w:noProof/>
      </w:rPr>
      <mc:AlternateContent>
        <mc:Choice Requires="wps">
          <w:drawing>
            <wp:anchor distT="0" distB="0" distL="114300" distR="114300" simplePos="0" relativeHeight="485927936" behindDoc="1" locked="0" layoutInCell="1" allowOverlap="1" wp14:anchorId="2592C1DD" wp14:editId="6BC5409F">
              <wp:simplePos x="0" y="0"/>
              <wp:positionH relativeFrom="page">
                <wp:posOffset>635635</wp:posOffset>
              </wp:positionH>
              <wp:positionV relativeFrom="page">
                <wp:posOffset>399415</wp:posOffset>
              </wp:positionV>
              <wp:extent cx="6345555" cy="364490"/>
              <wp:effectExtent l="0" t="0" r="4445" b="3810"/>
              <wp:wrapNone/>
              <wp:docPr id="4514"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5555" cy="364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89EC4" w14:textId="2EF61FF3" w:rsidR="00E8233A" w:rsidRPr="00A05C67" w:rsidRDefault="009004D0" w:rsidP="002D4B4F">
                          <w:pPr>
                            <w:spacing w:before="1" w:line="572" w:lineRule="exact"/>
                            <w:ind w:left="20"/>
                            <w:jc w:val="right"/>
                            <w:rPr>
                              <w:rFonts w:ascii="Arial" w:hAnsi="Arial" w:cs="Arial"/>
                              <w:b/>
                              <w:sz w:val="36"/>
                              <w:szCs w:val="36"/>
                            </w:rPr>
                          </w:pPr>
                          <w:r w:rsidRPr="00A05C67">
                            <w:rPr>
                              <w:rFonts w:ascii="Arial" w:hAnsi="Arial" w:cs="Arial"/>
                              <w:b/>
                              <w:color w:val="231F20"/>
                              <w:sz w:val="36"/>
                              <w:szCs w:val="36"/>
                            </w:rPr>
                            <w:t>Widening Engagement Action Plan 2022-25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92C1DD" id="_x0000_t202" coordsize="21600,21600" o:spt="202" path="m,l,21600r21600,l21600,xe">
              <v:stroke joinstyle="miter"/>
              <v:path gradientshapeok="t" o:connecttype="rect"/>
            </v:shapetype>
            <v:shape id="docshape10" o:spid="_x0000_s1026" type="#_x0000_t202" style="position:absolute;margin-left:50.05pt;margin-top:31.45pt;width:499.65pt;height:28.7pt;z-index:-1738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" filled="f" stroked="f">
              <v:path arrowok="t"/>
              <v:textbox inset="0,0,0,0">
                <w:txbxContent>
                  <w:p w14:paraId="66889EC4" w14:textId="2EF61FF3" w:rsidR="00E8233A" w:rsidRPr="00A05C67" w:rsidRDefault="009004D0" w:rsidP="002D4B4F">
                    <w:pPr>
                      <w:spacing w:before="1" w:line="572" w:lineRule="exact"/>
                      <w:ind w:left="20"/>
                      <w:jc w:val="right"/>
                      <w:rPr>
                        <w:rFonts w:ascii="Arial" w:hAnsi="Arial" w:cs="Arial"/>
                        <w:b/>
                        <w:sz w:val="36"/>
                        <w:szCs w:val="36"/>
                      </w:rPr>
                    </w:pPr>
                    <w:r w:rsidRPr="00A05C67">
                      <w:rPr>
                        <w:rFonts w:ascii="Arial" w:hAnsi="Arial" w:cs="Arial"/>
                        <w:b/>
                        <w:color w:val="231F20"/>
                        <w:sz w:val="36"/>
                        <w:szCs w:val="36"/>
                      </w:rPr>
                      <w:t>Widening Engagement Action Plan 2022-25</w:t>
                    </w:r>
                  </w:p>
                </w:txbxContent>
              </v:textbox>
              <w10:wrap anchorx="page" anchory="page"/>
            </v:shape>
          </w:pict>
        </mc:Fallback>
      </mc:AlternateContent>
    </w:r>
    <w:r>
      <w:rPr>
        <w:noProof/>
      </w:rPr>
      <mc:AlternateContent>
        <mc:Choice Requires="wps">
          <w:drawing>
            <wp:anchor distT="0" distB="0" distL="114300" distR="114300" simplePos="0" relativeHeight="485927424" behindDoc="1" locked="0" layoutInCell="1" allowOverlap="1" wp14:anchorId="43886C34" wp14:editId="5B86CC71">
              <wp:simplePos x="0" y="0"/>
              <wp:positionH relativeFrom="page">
                <wp:posOffset>0</wp:posOffset>
              </wp:positionH>
              <wp:positionV relativeFrom="page">
                <wp:posOffset>1234440</wp:posOffset>
              </wp:positionV>
              <wp:extent cx="7094855" cy="50800"/>
              <wp:effectExtent l="0" t="0" r="4445" b="0"/>
              <wp:wrapNone/>
              <wp:docPr id="4513"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94855" cy="5080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8C9EB1" id="docshape9" o:spid="_x0000_s1026" style="position:absolute;margin-left:0;margin-top:97.2pt;width:558.65pt;height:4pt;z-index:-1738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" fillcolor="#231f20" stroked="f">
              <v:path arrowok="t"/>
              <w10:wrap anchorx="page" anchory="page"/>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2A91F" w14:textId="77777777" w:rsidR="00E8233A" w:rsidRDefault="00BE229E">
    <w:pPr>
      <w:pStyle w:val="BodyText"/>
      <w:spacing w:line="14" w:lineRule="auto"/>
      <w:rPr>
        <w:sz w:val="20"/>
      </w:rPr>
    </w:pPr>
    <w:r>
      <w:rPr>
        <w:noProof/>
      </w:rPr>
      <mc:AlternateContent>
        <mc:Choice Requires="wps">
          <w:drawing>
            <wp:anchor distT="0" distB="0" distL="114300" distR="114300" simplePos="0" relativeHeight="485942784" behindDoc="1" locked="0" layoutInCell="1" allowOverlap="1" wp14:anchorId="01C8D45E" wp14:editId="4EAB563F">
              <wp:simplePos x="0" y="0"/>
              <wp:positionH relativeFrom="page">
                <wp:posOffset>3946525</wp:posOffset>
              </wp:positionH>
              <wp:positionV relativeFrom="page">
                <wp:posOffset>208280</wp:posOffset>
              </wp:positionV>
              <wp:extent cx="3185795" cy="194945"/>
              <wp:effectExtent l="0" t="0" r="1905" b="8255"/>
              <wp:wrapNone/>
              <wp:docPr id="4361" name="docshape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8579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2A0BB" w14:textId="4D3ABE88" w:rsidR="00E8233A" w:rsidRPr="0092541C" w:rsidRDefault="009004D0" w:rsidP="0092541C">
                          <w:pPr>
                            <w:spacing w:before="11"/>
                            <w:ind w:left="20"/>
                            <w:jc w:val="right"/>
                            <w:rPr>
                              <w:rFonts w:ascii="Arial" w:hAnsi="Arial" w:cs="Arial"/>
                              <w:b/>
                              <w:bCs/>
                              <w:sz w:val="24"/>
                            </w:rPr>
                          </w:pPr>
                          <w:r w:rsidRPr="0092541C">
                            <w:rPr>
                              <w:rFonts w:ascii="Arial" w:hAnsi="Arial" w:cs="Arial"/>
                              <w:b/>
                              <w:bCs/>
                              <w:color w:val="231F20"/>
                              <w:sz w:val="24"/>
                            </w:rPr>
                            <w:t>Widening Engagement Action Plan 2022-25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C8D45E" id="_x0000_t202" coordsize="21600,21600" o:spt="202" path="m,l,21600r21600,l21600,xe">
              <v:stroke joinstyle="miter"/>
              <v:path gradientshapeok="t" o:connecttype="rect"/>
            </v:shapetype>
            <v:shape id="docshape328" o:spid="_x0000_s1045" type="#_x0000_t202" style="position:absolute;margin-left:310.75pt;margin-top:16.4pt;width:250.85pt;height:15.35pt;z-index:-1737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" filled="f" stroked="f">
              <v:path arrowok="t"/>
              <v:textbox inset="0,0,0,0">
                <w:txbxContent>
                  <w:p w14:paraId="6862A0BB" w14:textId="4D3ABE88" w:rsidR="00E8233A" w:rsidRPr="0092541C" w:rsidRDefault="009004D0" w:rsidP="0092541C">
                    <w:pPr>
                      <w:spacing w:before="11"/>
                      <w:ind w:left="20"/>
                      <w:jc w:val="right"/>
                      <w:rPr>
                        <w:rFonts w:ascii="Arial" w:hAnsi="Arial" w:cs="Arial"/>
                        <w:b/>
                        <w:bCs/>
                        <w:sz w:val="24"/>
                      </w:rPr>
                    </w:pPr>
                    <w:r w:rsidRPr="0092541C">
                      <w:rPr>
                        <w:rFonts w:ascii="Arial" w:hAnsi="Arial" w:cs="Arial"/>
                        <w:b/>
                        <w:bCs/>
                        <w:color w:val="231F20"/>
                        <w:sz w:val="24"/>
                      </w:rPr>
                      <w:t>Widening Engagement Action Plan 2022-25</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A017E" w14:textId="28D79264" w:rsidR="00A05C67" w:rsidRDefault="00A05C67" w:rsidP="00A05C67">
    <w:pPr>
      <w:spacing w:before="11"/>
      <w:ind w:left="20"/>
      <w:jc w:val="right"/>
      <w:rPr>
        <w:rFonts w:ascii="Arial" w:hAnsi="Arial" w:cs="Arial"/>
        <w:b/>
        <w:color w:val="231F20"/>
        <w:sz w:val="36"/>
        <w:szCs w:val="36"/>
      </w:rPr>
    </w:pPr>
    <w:r w:rsidRPr="00A05C67">
      <w:rPr>
        <w:rFonts w:ascii="Arial" w:hAnsi="Arial" w:cs="Arial"/>
        <w:b/>
        <w:color w:val="231F20"/>
        <w:sz w:val="36"/>
        <w:szCs w:val="36"/>
      </w:rPr>
      <w:t>Widening Engagement Action Plan 2022-25</w:t>
    </w:r>
  </w:p>
  <w:p w14:paraId="7117CA5C" w14:textId="77777777" w:rsidR="00E71834" w:rsidRDefault="00E71834" w:rsidP="00A05C67">
    <w:pPr>
      <w:spacing w:before="11"/>
      <w:ind w:left="20"/>
      <w:jc w:val="right"/>
      <w:rPr>
        <w:rFonts w:ascii="Arial" w:hAnsi="Arial" w:cs="Arial"/>
        <w:b/>
        <w:color w:val="231F20"/>
        <w:sz w:val="36"/>
        <w:szCs w:val="36"/>
      </w:rPr>
    </w:pPr>
  </w:p>
  <w:p w14:paraId="1354ECAB" w14:textId="77777777" w:rsidR="00E71834" w:rsidRPr="00A05C67" w:rsidRDefault="00E71834" w:rsidP="00A05C67">
    <w:pPr>
      <w:spacing w:before="11"/>
      <w:ind w:left="20"/>
      <w:jc w:val="right"/>
      <w:rPr>
        <w:rFonts w:ascii="Arial" w:hAnsi="Arial" w:cs="Arial"/>
        <w:b/>
        <w:sz w:val="36"/>
        <w:szCs w:val="36"/>
      </w:rPr>
    </w:pPr>
  </w:p>
  <w:p w14:paraId="057B0618" w14:textId="76779AEE" w:rsidR="00E8233A" w:rsidRPr="00A05C67" w:rsidRDefault="00E71834" w:rsidP="00A05C67">
    <w:pPr>
      <w:pStyle w:val="Header"/>
    </w:pPr>
    <w:r>
      <w:rPr>
        <w:noProof/>
        <w:position w:val="-1"/>
        <w:sz w:val="8"/>
      </w:rPr>
      <mc:AlternateContent>
        <mc:Choice Requires="wpg">
          <w:drawing>
            <wp:inline distT="0" distB="0" distL="0" distR="0" wp14:anchorId="1F452FB7" wp14:editId="1BA8DE63">
              <wp:extent cx="6826250" cy="48260"/>
              <wp:effectExtent l="0" t="0" r="6350" b="2540"/>
              <wp:docPr id="4357" name="docshapegroup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6250" cy="48260"/>
                        <a:chOff x="0" y="0"/>
                        <a:chExt cx="11178" cy="80"/>
                      </a:xfrm>
                    </wpg:grpSpPr>
                    <wps:wsp>
                      <wps:cNvPr id="4358" name="docshape19"/>
                      <wps:cNvSpPr>
                        <a:spLocks/>
                      </wps:cNvSpPr>
                      <wps:spPr bwMode="auto">
                        <a:xfrm>
                          <a:off x="0" y="0"/>
                          <a:ext cx="11178" cy="8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531BA1C" id="docshapegroup18" o:spid="_x0000_s1026" style="width:537.5pt;height:3.8pt;mso-position-horizontal-relative:char;mso-position-vertical-relative:line" coordsize="1117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">
              <v:rect id="docshape19" o:spid="_x0000_s1027" style="position:absolute;width:11178;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" fillcolor="#231f20" stroked="f">
                <v:path arrowok="t"/>
              </v:rect>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C2AC5" w14:textId="64547B69" w:rsidR="00A41BF4" w:rsidRDefault="00A41BF4">
    <w:pPr>
      <w:pStyle w:val="BodyText"/>
      <w:spacing w:line="14" w:lineRule="auto"/>
      <w:rPr>
        <w:sz w:val="20"/>
      </w:rPr>
    </w:pPr>
    <w:r w:rsidRPr="00A41BF4">
      <w:rPr>
        <w:noProof/>
        <w:sz w:val="20"/>
      </w:rPr>
      <mc:AlternateContent>
        <mc:Choice Requires="wps">
          <w:drawing>
            <wp:anchor distT="0" distB="0" distL="114300" distR="114300" simplePos="0" relativeHeight="485955072" behindDoc="1" locked="0" layoutInCell="1" allowOverlap="1" wp14:anchorId="23D07B23" wp14:editId="250AC3F6">
              <wp:simplePos x="0" y="0"/>
              <wp:positionH relativeFrom="page">
                <wp:posOffset>2348931</wp:posOffset>
              </wp:positionH>
              <wp:positionV relativeFrom="page">
                <wp:posOffset>220345</wp:posOffset>
              </wp:positionV>
              <wp:extent cx="4963795" cy="303530"/>
              <wp:effectExtent l="0" t="0" r="1905" b="1270"/>
              <wp:wrapNone/>
              <wp:docPr id="16"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63795"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530DC" w14:textId="77777777" w:rsidR="00A41BF4" w:rsidRPr="00A05C67" w:rsidRDefault="00A41BF4" w:rsidP="00A41BF4">
                          <w:pPr>
                            <w:spacing w:before="11"/>
                            <w:ind w:left="20"/>
                            <w:jc w:val="right"/>
                            <w:rPr>
                              <w:rFonts w:ascii="Arial" w:hAnsi="Arial" w:cs="Arial"/>
                              <w:b/>
                              <w:sz w:val="36"/>
                              <w:szCs w:val="36"/>
                            </w:rPr>
                          </w:pPr>
                          <w:r w:rsidRPr="00A05C67">
                            <w:rPr>
                              <w:rFonts w:ascii="Arial" w:hAnsi="Arial" w:cs="Arial"/>
                              <w:b/>
                              <w:color w:val="231F20"/>
                              <w:sz w:val="36"/>
                              <w:szCs w:val="36"/>
                            </w:rPr>
                            <w:t>Widening Engagement Action Plan 2022-25</w:t>
                          </w:r>
                        </w:p>
                        <w:p w14:paraId="629030C0" w14:textId="77777777" w:rsidR="00A41BF4" w:rsidRDefault="00A41BF4" w:rsidP="00A41BF4">
                          <w:pPr>
                            <w:spacing w:before="11"/>
                            <w:ind w:left="20"/>
                            <w:rPr>
                              <w:rFonts w:ascii="MuseoSans-700"/>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D07B23" id="_x0000_t202" coordsize="21600,21600" o:spt="202" path="m,l,21600r21600,l21600,xe">
              <v:stroke joinstyle="miter"/>
              <v:path gradientshapeok="t" o:connecttype="rect"/>
            </v:shapetype>
            <v:shape id="docshape21" o:spid="_x0000_s1028" type="#_x0000_t202" style="position:absolute;margin-left:184.95pt;margin-top:17.35pt;width:390.85pt;height:23.9pt;z-index:-1736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" filled="f" stroked="f">
              <v:path arrowok="t"/>
              <v:textbox inset="0,0,0,0">
                <w:txbxContent>
                  <w:p w14:paraId="3BE530DC" w14:textId="77777777" w:rsidR="00A41BF4" w:rsidRPr="00A05C67" w:rsidRDefault="00A41BF4" w:rsidP="00A41BF4">
                    <w:pPr>
                      <w:spacing w:before="11"/>
                      <w:ind w:left="20"/>
                      <w:jc w:val="right"/>
                      <w:rPr>
                        <w:rFonts w:ascii="Arial" w:hAnsi="Arial" w:cs="Arial"/>
                        <w:b/>
                        <w:sz w:val="36"/>
                        <w:szCs w:val="36"/>
                      </w:rPr>
                    </w:pPr>
                    <w:r w:rsidRPr="00A05C67">
                      <w:rPr>
                        <w:rFonts w:ascii="Arial" w:hAnsi="Arial" w:cs="Arial"/>
                        <w:b/>
                        <w:color w:val="231F20"/>
                        <w:sz w:val="36"/>
                        <w:szCs w:val="36"/>
                      </w:rPr>
                      <w:t>Widening Engagement Action Plan 2022-25</w:t>
                    </w:r>
                  </w:p>
                  <w:p w14:paraId="629030C0" w14:textId="77777777" w:rsidR="00A41BF4" w:rsidRDefault="00A41BF4" w:rsidP="00A41BF4">
                    <w:pPr>
                      <w:spacing w:before="11"/>
                      <w:ind w:left="20"/>
                      <w:rPr>
                        <w:rFonts w:ascii="MuseoSans-700"/>
                        <w:b/>
                        <w:sz w:val="24"/>
                      </w:rPr>
                    </w:pPr>
                  </w:p>
                </w:txbxContent>
              </v:textbox>
              <w10:wrap anchorx="page" anchory="page"/>
            </v:shape>
          </w:pict>
        </mc:Fallback>
      </mc:AlternateContent>
    </w:r>
  </w:p>
  <w:p w14:paraId="355B01E1" w14:textId="77777777" w:rsidR="00A41BF4" w:rsidRDefault="00A41BF4">
    <w:pPr>
      <w:pStyle w:val="BodyText"/>
      <w:spacing w:line="14" w:lineRule="auto"/>
      <w:rPr>
        <w:sz w:val="20"/>
      </w:rPr>
    </w:pPr>
  </w:p>
  <w:p w14:paraId="360F8919" w14:textId="77777777" w:rsidR="00A41BF4" w:rsidRDefault="00A41BF4">
    <w:pPr>
      <w:pStyle w:val="BodyText"/>
      <w:spacing w:line="14" w:lineRule="auto"/>
      <w:rPr>
        <w:sz w:val="20"/>
      </w:rPr>
    </w:pPr>
  </w:p>
  <w:p w14:paraId="0FB3BEC0" w14:textId="77777777" w:rsidR="00A41BF4" w:rsidRDefault="00A41BF4">
    <w:pPr>
      <w:pStyle w:val="BodyText"/>
      <w:spacing w:line="14" w:lineRule="auto"/>
      <w:rPr>
        <w:sz w:val="20"/>
      </w:rPr>
    </w:pPr>
    <w:r w:rsidRPr="00A41BF4">
      <w:rPr>
        <w:sz w:val="20"/>
      </w:rPr>
      <w:t xml:space="preserve"> </w:t>
    </w:r>
  </w:p>
  <w:p w14:paraId="64B775EA" w14:textId="180F4D3A" w:rsidR="00E8233A" w:rsidRDefault="00A41BF4">
    <w:pPr>
      <w:pStyle w:val="BodyText"/>
      <w:spacing w:line="14" w:lineRule="auto"/>
      <w:rPr>
        <w:sz w:val="20"/>
      </w:rPr>
    </w:pPr>
    <w:r w:rsidRPr="00A41BF4">
      <w:rPr>
        <w:noProof/>
        <w:sz w:val="20"/>
      </w:rPr>
      <mc:AlternateContent>
        <mc:Choice Requires="wps">
          <w:drawing>
            <wp:anchor distT="0" distB="0" distL="114300" distR="114300" simplePos="0" relativeHeight="485954048" behindDoc="1" locked="0" layoutInCell="1" allowOverlap="1" wp14:anchorId="50B240CC" wp14:editId="1EA3F198">
              <wp:simplePos x="0" y="0"/>
              <wp:positionH relativeFrom="page">
                <wp:posOffset>177231</wp:posOffset>
              </wp:positionH>
              <wp:positionV relativeFrom="page">
                <wp:posOffset>1251585</wp:posOffset>
              </wp:positionV>
              <wp:extent cx="7098030" cy="50800"/>
              <wp:effectExtent l="0" t="0" r="1270" b="0"/>
              <wp:wrapNone/>
              <wp:docPr id="15" name="docshape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98030" cy="5080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3A18BF" id="docshape20" o:spid="_x0000_s1026" style="position:absolute;margin-left:13.95pt;margin-top:98.55pt;width:558.9pt;height:4pt;z-index:-1736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" fillcolor="#231f20" stroked="f">
              <v:path arrowok="t"/>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3F021" w14:textId="34ECCFA5" w:rsidR="00E8233A" w:rsidRDefault="00EE7A50">
    <w:pPr>
      <w:pStyle w:val="BodyText"/>
      <w:spacing w:line="14" w:lineRule="auto"/>
      <w:rPr>
        <w:sz w:val="20"/>
      </w:rPr>
    </w:pPr>
    <w:r>
      <w:rPr>
        <w:noProof/>
      </w:rPr>
      <mc:AlternateContent>
        <mc:Choice Requires="wps">
          <w:drawing>
            <wp:anchor distT="0" distB="0" distL="114300" distR="114300" simplePos="0" relativeHeight="485932544" behindDoc="1" locked="0" layoutInCell="1" allowOverlap="1" wp14:anchorId="7CF61831" wp14:editId="2F6A3366">
              <wp:simplePos x="0" y="0"/>
              <wp:positionH relativeFrom="page">
                <wp:posOffset>2171700</wp:posOffset>
              </wp:positionH>
              <wp:positionV relativeFrom="page">
                <wp:posOffset>203200</wp:posOffset>
              </wp:positionV>
              <wp:extent cx="4963795" cy="303530"/>
              <wp:effectExtent l="0" t="0" r="1905" b="1270"/>
              <wp:wrapNone/>
              <wp:docPr id="4507"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63795"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EDDA1" w14:textId="13E62047" w:rsidR="00A05C67" w:rsidRPr="00A05C67" w:rsidRDefault="00A05C67" w:rsidP="00A05C67">
                          <w:pPr>
                            <w:spacing w:before="11"/>
                            <w:ind w:left="20"/>
                            <w:jc w:val="right"/>
                            <w:rPr>
                              <w:rFonts w:ascii="Arial" w:hAnsi="Arial" w:cs="Arial"/>
                              <w:b/>
                              <w:sz w:val="36"/>
                              <w:szCs w:val="36"/>
                            </w:rPr>
                          </w:pPr>
                          <w:r w:rsidRPr="00A05C67">
                            <w:rPr>
                              <w:rFonts w:ascii="Arial" w:hAnsi="Arial" w:cs="Arial"/>
                              <w:b/>
                              <w:color w:val="231F20"/>
                              <w:sz w:val="36"/>
                              <w:szCs w:val="36"/>
                            </w:rPr>
                            <w:t>Widening Engagement Action Plan 2022-25</w:t>
                          </w:r>
                        </w:p>
                        <w:p w14:paraId="2717B284" w14:textId="7BE6C3B4" w:rsidR="00E8233A" w:rsidRDefault="00E8233A">
                          <w:pPr>
                            <w:spacing w:before="11"/>
                            <w:ind w:left="20"/>
                            <w:rPr>
                              <w:rFonts w:ascii="MuseoSans-700"/>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F61831" id="_x0000_t202" coordsize="21600,21600" o:spt="202" path="m,l,21600r21600,l21600,xe">
              <v:stroke joinstyle="miter"/>
              <v:path gradientshapeok="t" o:connecttype="rect"/>
            </v:shapetype>
            <v:shape id="docshape21" o:spid="_x0000_s1030" type="#_x0000_t202" style="position:absolute;margin-left:171pt;margin-top:16pt;width:390.85pt;height:23.9pt;z-index:-1738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" filled="f" stroked="f">
              <v:path arrowok="t"/>
              <v:textbox inset="0,0,0,0">
                <w:txbxContent>
                  <w:p w14:paraId="5EEEDDA1" w14:textId="13E62047" w:rsidR="00A05C67" w:rsidRPr="00A05C67" w:rsidRDefault="00A05C67" w:rsidP="00A05C67">
                    <w:pPr>
                      <w:spacing w:before="11"/>
                      <w:ind w:left="20"/>
                      <w:jc w:val="right"/>
                      <w:rPr>
                        <w:rFonts w:ascii="Arial" w:hAnsi="Arial" w:cs="Arial"/>
                        <w:b/>
                        <w:sz w:val="36"/>
                        <w:szCs w:val="36"/>
                      </w:rPr>
                    </w:pPr>
                    <w:r w:rsidRPr="00A05C67">
                      <w:rPr>
                        <w:rFonts w:ascii="Arial" w:hAnsi="Arial" w:cs="Arial"/>
                        <w:b/>
                        <w:color w:val="231F20"/>
                        <w:sz w:val="36"/>
                        <w:szCs w:val="36"/>
                      </w:rPr>
                      <w:t>Widening Engagement Action Plan 2022-25</w:t>
                    </w:r>
                  </w:p>
                  <w:p w14:paraId="2717B284" w14:textId="7BE6C3B4" w:rsidR="00E8233A" w:rsidRDefault="00E8233A">
                    <w:pPr>
                      <w:spacing w:before="11"/>
                      <w:ind w:left="20"/>
                      <w:rPr>
                        <w:rFonts w:ascii="MuseoSans-700"/>
                        <w:b/>
                        <w:sz w:val="24"/>
                      </w:rPr>
                    </w:pPr>
                  </w:p>
                </w:txbxContent>
              </v:textbox>
              <w10:wrap anchorx="page" anchory="page"/>
            </v:shape>
          </w:pict>
        </mc:Fallback>
      </mc:AlternateContent>
    </w:r>
    <w:r>
      <w:rPr>
        <w:noProof/>
      </w:rPr>
      <mc:AlternateContent>
        <mc:Choice Requires="wps">
          <w:drawing>
            <wp:anchor distT="0" distB="0" distL="114300" distR="114300" simplePos="0" relativeHeight="485932032" behindDoc="1" locked="0" layoutInCell="1" allowOverlap="1" wp14:anchorId="7958EA35" wp14:editId="6C858F07">
              <wp:simplePos x="0" y="0"/>
              <wp:positionH relativeFrom="page">
                <wp:posOffset>0</wp:posOffset>
              </wp:positionH>
              <wp:positionV relativeFrom="page">
                <wp:posOffset>1234440</wp:posOffset>
              </wp:positionV>
              <wp:extent cx="7098030" cy="50800"/>
              <wp:effectExtent l="0" t="0" r="1270" b="0"/>
              <wp:wrapNone/>
              <wp:docPr id="4506" name="docshape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98030" cy="5080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5B2188" id="docshape20" o:spid="_x0000_s1026" style="position:absolute;margin-left:0;margin-top:97.2pt;width:558.9pt;height:4pt;z-index:-1738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" fillcolor="#231f20" stroked="f">
              <v:path arrowok="t"/>
              <w10:wrap anchorx="page"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3FA93" w14:textId="77777777" w:rsidR="00E8233A" w:rsidRDefault="00EE7A50">
    <w:pPr>
      <w:pStyle w:val="BodyText"/>
      <w:spacing w:line="14" w:lineRule="auto"/>
      <w:rPr>
        <w:sz w:val="20"/>
      </w:rPr>
    </w:pPr>
    <w:r>
      <w:rPr>
        <w:noProof/>
      </w:rPr>
      <mc:AlternateContent>
        <mc:Choice Requires="wps">
          <w:drawing>
            <wp:anchor distT="0" distB="0" distL="114300" distR="114300" simplePos="0" relativeHeight="485934080" behindDoc="1" locked="0" layoutInCell="1" allowOverlap="1" wp14:anchorId="5F9DDEAE" wp14:editId="7D415633">
              <wp:simplePos x="0" y="0"/>
              <wp:positionH relativeFrom="page">
                <wp:posOffset>1832457</wp:posOffset>
              </wp:positionH>
              <wp:positionV relativeFrom="page">
                <wp:posOffset>297793</wp:posOffset>
              </wp:positionV>
              <wp:extent cx="5039995" cy="307975"/>
              <wp:effectExtent l="0" t="0" r="1905" b="9525"/>
              <wp:wrapNone/>
              <wp:docPr id="4503" name="docshape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3999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77B50" w14:textId="04551367" w:rsidR="00A05C67" w:rsidRPr="00A05C67" w:rsidRDefault="00A05C67" w:rsidP="00A05C67">
                          <w:pPr>
                            <w:spacing w:before="11"/>
                            <w:ind w:left="20"/>
                            <w:jc w:val="right"/>
                            <w:rPr>
                              <w:rFonts w:ascii="Arial" w:hAnsi="Arial" w:cs="Arial"/>
                              <w:b/>
                              <w:sz w:val="36"/>
                              <w:szCs w:val="36"/>
                            </w:rPr>
                          </w:pPr>
                          <w:r w:rsidRPr="00A05C67">
                            <w:rPr>
                              <w:rFonts w:ascii="Arial" w:hAnsi="Arial" w:cs="Arial"/>
                              <w:b/>
                              <w:color w:val="231F20"/>
                              <w:sz w:val="36"/>
                              <w:szCs w:val="36"/>
                            </w:rPr>
                            <w:t>Widening Engagement Action Plan 2022-25</w:t>
                          </w:r>
                        </w:p>
                        <w:p w14:paraId="7F3EF044" w14:textId="69F066DF" w:rsidR="00E8233A" w:rsidRDefault="00E8233A">
                          <w:pPr>
                            <w:spacing w:before="11"/>
                            <w:ind w:left="20"/>
                            <w:rPr>
                              <w:rFonts w:ascii="MuseoSans-700"/>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9DDEAE" id="_x0000_t202" coordsize="21600,21600" o:spt="202" path="m,l,21600r21600,l21600,xe">
              <v:stroke joinstyle="miter"/>
              <v:path gradientshapeok="t" o:connecttype="rect"/>
            </v:shapetype>
            <v:shape id="docshape24" o:spid="_x0000_s1033" type="#_x0000_t202" style="position:absolute;margin-left:144.3pt;margin-top:23.45pt;width:396.85pt;height:24.25pt;z-index:-1738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" filled="f" stroked="f">
              <v:path arrowok="t"/>
              <v:textbox inset="0,0,0,0">
                <w:txbxContent>
                  <w:p w14:paraId="46A77B50" w14:textId="04551367" w:rsidR="00A05C67" w:rsidRPr="00A05C67" w:rsidRDefault="00A05C67" w:rsidP="00A05C67">
                    <w:pPr>
                      <w:spacing w:before="11"/>
                      <w:ind w:left="20"/>
                      <w:jc w:val="right"/>
                      <w:rPr>
                        <w:rFonts w:ascii="Arial" w:hAnsi="Arial" w:cs="Arial"/>
                        <w:b/>
                        <w:sz w:val="36"/>
                        <w:szCs w:val="36"/>
                      </w:rPr>
                    </w:pPr>
                    <w:r w:rsidRPr="00A05C67">
                      <w:rPr>
                        <w:rFonts w:ascii="Arial" w:hAnsi="Arial" w:cs="Arial"/>
                        <w:b/>
                        <w:color w:val="231F20"/>
                        <w:sz w:val="36"/>
                        <w:szCs w:val="36"/>
                      </w:rPr>
                      <w:t>Widening Engagement Action Plan 2022-25</w:t>
                    </w:r>
                  </w:p>
                  <w:p w14:paraId="7F3EF044" w14:textId="69F066DF" w:rsidR="00E8233A" w:rsidRDefault="00E8233A">
                    <w:pPr>
                      <w:spacing w:before="11"/>
                      <w:ind w:left="20"/>
                      <w:rPr>
                        <w:rFonts w:ascii="MuseoSans-700"/>
                        <w:b/>
                        <w:sz w:val="24"/>
                      </w:rPr>
                    </w:pP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9BA6A" w14:textId="459FF070" w:rsidR="00E8233A" w:rsidRDefault="00EE7A50">
    <w:pPr>
      <w:pStyle w:val="BodyText"/>
      <w:spacing w:line="14" w:lineRule="auto"/>
      <w:rPr>
        <w:sz w:val="20"/>
      </w:rPr>
    </w:pPr>
    <w:r>
      <w:rPr>
        <w:noProof/>
      </w:rPr>
      <mc:AlternateContent>
        <mc:Choice Requires="wps">
          <w:drawing>
            <wp:anchor distT="0" distB="0" distL="114300" distR="114300" simplePos="0" relativeHeight="485936128" behindDoc="1" locked="0" layoutInCell="1" allowOverlap="1" wp14:anchorId="075FDE5A" wp14:editId="5579F9D5">
              <wp:simplePos x="0" y="0"/>
              <wp:positionH relativeFrom="page">
                <wp:posOffset>1993900</wp:posOffset>
              </wp:positionH>
              <wp:positionV relativeFrom="page">
                <wp:posOffset>203200</wp:posOffset>
              </wp:positionV>
              <wp:extent cx="5141595" cy="314325"/>
              <wp:effectExtent l="0" t="0" r="1905" b="3175"/>
              <wp:wrapNone/>
              <wp:docPr id="4500"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14159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F05FF" w14:textId="468CF92E" w:rsidR="00A05C67" w:rsidRPr="00A05C67" w:rsidRDefault="00A05C67" w:rsidP="00A05C67">
                          <w:pPr>
                            <w:spacing w:before="11"/>
                            <w:ind w:left="20"/>
                            <w:jc w:val="right"/>
                            <w:rPr>
                              <w:rFonts w:ascii="Arial" w:hAnsi="Arial" w:cs="Arial"/>
                              <w:b/>
                              <w:sz w:val="36"/>
                              <w:szCs w:val="36"/>
                            </w:rPr>
                          </w:pPr>
                          <w:r w:rsidRPr="00A05C67">
                            <w:rPr>
                              <w:rFonts w:ascii="Arial" w:hAnsi="Arial" w:cs="Arial"/>
                              <w:b/>
                              <w:color w:val="231F20"/>
                              <w:sz w:val="36"/>
                              <w:szCs w:val="36"/>
                            </w:rPr>
                            <w:t>Widening Engagement Action Plan 2022-25</w:t>
                          </w:r>
                        </w:p>
                        <w:p w14:paraId="3D39BC8F" w14:textId="03A590C2" w:rsidR="00E8233A" w:rsidRDefault="00E8233A">
                          <w:pPr>
                            <w:spacing w:before="11"/>
                            <w:ind w:left="20"/>
                            <w:rPr>
                              <w:rFonts w:ascii="MuseoSans-700"/>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5FDE5A" id="_x0000_t202" coordsize="21600,21600" o:spt="202" path="m,l,21600r21600,l21600,xe">
              <v:stroke joinstyle="miter"/>
              <v:path gradientshapeok="t" o:connecttype="rect"/>
            </v:shapetype>
            <v:shape id="docshape30" o:spid="_x0000_s1036" type="#_x0000_t202" style="position:absolute;margin-left:157pt;margin-top:16pt;width:404.85pt;height:24.75pt;z-index:-1738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" filled="f" stroked="f">
              <v:path arrowok="t"/>
              <v:textbox inset="0,0,0,0">
                <w:txbxContent>
                  <w:p w14:paraId="01AF05FF" w14:textId="468CF92E" w:rsidR="00A05C67" w:rsidRPr="00A05C67" w:rsidRDefault="00A05C67" w:rsidP="00A05C67">
                    <w:pPr>
                      <w:spacing w:before="11"/>
                      <w:ind w:left="20"/>
                      <w:jc w:val="right"/>
                      <w:rPr>
                        <w:rFonts w:ascii="Arial" w:hAnsi="Arial" w:cs="Arial"/>
                        <w:b/>
                        <w:sz w:val="36"/>
                        <w:szCs w:val="36"/>
                      </w:rPr>
                    </w:pPr>
                    <w:r w:rsidRPr="00A05C67">
                      <w:rPr>
                        <w:rFonts w:ascii="Arial" w:hAnsi="Arial" w:cs="Arial"/>
                        <w:b/>
                        <w:color w:val="231F20"/>
                        <w:sz w:val="36"/>
                        <w:szCs w:val="36"/>
                      </w:rPr>
                      <w:t>Widening Engagement Action Plan 2022-25</w:t>
                    </w:r>
                  </w:p>
                  <w:p w14:paraId="3D39BC8F" w14:textId="03A590C2" w:rsidR="00E8233A" w:rsidRDefault="00E8233A">
                    <w:pPr>
                      <w:spacing w:before="11"/>
                      <w:ind w:left="20"/>
                      <w:rPr>
                        <w:rFonts w:ascii="MuseoSans-700"/>
                        <w:b/>
                        <w:sz w:val="24"/>
                      </w:rPr>
                    </w:pPr>
                  </w:p>
                </w:txbxContent>
              </v:textbox>
              <w10:wrap anchorx="page" anchory="page"/>
            </v:shape>
          </w:pict>
        </mc:Fallback>
      </mc:AlternateContent>
    </w:r>
    <w:r>
      <w:rPr>
        <w:noProof/>
      </w:rPr>
      <mc:AlternateContent>
        <mc:Choice Requires="wps">
          <w:drawing>
            <wp:anchor distT="0" distB="0" distL="114300" distR="114300" simplePos="0" relativeHeight="485935616" behindDoc="1" locked="0" layoutInCell="1" allowOverlap="1" wp14:anchorId="74A50DF0" wp14:editId="457AF839">
              <wp:simplePos x="0" y="0"/>
              <wp:positionH relativeFrom="page">
                <wp:posOffset>0</wp:posOffset>
              </wp:positionH>
              <wp:positionV relativeFrom="page">
                <wp:posOffset>1234440</wp:posOffset>
              </wp:positionV>
              <wp:extent cx="7098030" cy="50800"/>
              <wp:effectExtent l="0" t="0" r="1270" b="0"/>
              <wp:wrapNone/>
              <wp:docPr id="4499" name="docshape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98030" cy="5080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D191AC" id="docshape29" o:spid="_x0000_s1026" style="position:absolute;margin-left:0;margin-top:97.2pt;width:558.9pt;height:4pt;z-index:-1738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" fillcolor="#231f20" stroked="f">
              <v:path arrowok="t"/>
              <w10:wrap anchorx="page" anchory="page"/>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A1E40" w14:textId="05821BA1" w:rsidR="00E8233A" w:rsidRDefault="00020E74">
    <w:pPr>
      <w:pStyle w:val="BodyText"/>
      <w:spacing w:line="14" w:lineRule="auto"/>
      <w:rPr>
        <w:sz w:val="20"/>
      </w:rPr>
    </w:pPr>
    <w:r>
      <w:rPr>
        <w:noProof/>
      </w:rPr>
      <mc:AlternateContent>
        <mc:Choice Requires="wps">
          <w:drawing>
            <wp:anchor distT="0" distB="0" distL="114300" distR="114300" simplePos="0" relativeHeight="485947904" behindDoc="1" locked="0" layoutInCell="1" allowOverlap="1" wp14:anchorId="6B6A9879" wp14:editId="74E04C72">
              <wp:simplePos x="0" y="0"/>
              <wp:positionH relativeFrom="page">
                <wp:posOffset>9413714</wp:posOffset>
              </wp:positionH>
              <wp:positionV relativeFrom="page">
                <wp:posOffset>226695</wp:posOffset>
              </wp:positionV>
              <wp:extent cx="5141595" cy="314325"/>
              <wp:effectExtent l="0" t="0" r="1905" b="3175"/>
              <wp:wrapNone/>
              <wp:docPr id="9"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14159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6C2AE" w14:textId="77777777" w:rsidR="00020E74" w:rsidRPr="00A05C67" w:rsidRDefault="00020E74" w:rsidP="00020E74">
                          <w:pPr>
                            <w:spacing w:before="11"/>
                            <w:ind w:left="20"/>
                            <w:jc w:val="right"/>
                            <w:rPr>
                              <w:rFonts w:ascii="Arial" w:hAnsi="Arial" w:cs="Arial"/>
                              <w:b/>
                              <w:sz w:val="36"/>
                              <w:szCs w:val="36"/>
                            </w:rPr>
                          </w:pPr>
                          <w:r w:rsidRPr="00A05C67">
                            <w:rPr>
                              <w:rFonts w:ascii="Arial" w:hAnsi="Arial" w:cs="Arial"/>
                              <w:b/>
                              <w:color w:val="231F20"/>
                              <w:sz w:val="36"/>
                              <w:szCs w:val="36"/>
                            </w:rPr>
                            <w:t>Widening Engagement Action Plan 2022-25</w:t>
                          </w:r>
                        </w:p>
                        <w:p w14:paraId="56974D6C" w14:textId="77777777" w:rsidR="00020E74" w:rsidRDefault="00020E74" w:rsidP="00020E74">
                          <w:pPr>
                            <w:spacing w:before="11"/>
                            <w:ind w:left="20"/>
                            <w:jc w:val="right"/>
                            <w:rPr>
                              <w:rFonts w:ascii="MuseoSans-700"/>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6A9879" id="_x0000_t202" coordsize="21600,21600" o:spt="202" path="m,l,21600r21600,l21600,xe">
              <v:stroke joinstyle="miter"/>
              <v:path gradientshapeok="t" o:connecttype="rect"/>
            </v:shapetype>
            <v:shape id="_x0000_s1039" type="#_x0000_t202" style="position:absolute;margin-left:741.25pt;margin-top:17.85pt;width:404.85pt;height:24.75pt;z-index:-1736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" filled="f" stroked="f">
              <v:path arrowok="t"/>
              <v:textbox inset="0,0,0,0">
                <w:txbxContent>
                  <w:p w14:paraId="35F6C2AE" w14:textId="77777777" w:rsidR="00020E74" w:rsidRPr="00A05C67" w:rsidRDefault="00020E74" w:rsidP="00020E74">
                    <w:pPr>
                      <w:spacing w:before="11"/>
                      <w:ind w:left="20"/>
                      <w:jc w:val="right"/>
                      <w:rPr>
                        <w:rFonts w:ascii="Arial" w:hAnsi="Arial" w:cs="Arial"/>
                        <w:b/>
                        <w:sz w:val="36"/>
                        <w:szCs w:val="36"/>
                      </w:rPr>
                    </w:pPr>
                    <w:r w:rsidRPr="00A05C67">
                      <w:rPr>
                        <w:rFonts w:ascii="Arial" w:hAnsi="Arial" w:cs="Arial"/>
                        <w:b/>
                        <w:color w:val="231F20"/>
                        <w:sz w:val="36"/>
                        <w:szCs w:val="36"/>
                      </w:rPr>
                      <w:t>Widening Engagement Action Plan 2022-25</w:t>
                    </w:r>
                  </w:p>
                  <w:p w14:paraId="56974D6C" w14:textId="77777777" w:rsidR="00020E74" w:rsidRDefault="00020E74" w:rsidP="00020E74">
                    <w:pPr>
                      <w:spacing w:before="11"/>
                      <w:ind w:left="20"/>
                      <w:jc w:val="right"/>
                      <w:rPr>
                        <w:rFonts w:ascii="MuseoSans-700"/>
                        <w:b/>
                        <w:sz w:val="24"/>
                      </w:rPr>
                    </w:pP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5EBAD" w14:textId="77777777" w:rsidR="00E8233A" w:rsidRDefault="00EE7A50">
    <w:pPr>
      <w:pStyle w:val="BodyText"/>
      <w:spacing w:line="14" w:lineRule="auto"/>
      <w:rPr>
        <w:sz w:val="20"/>
      </w:rPr>
    </w:pPr>
    <w:r>
      <w:rPr>
        <w:noProof/>
      </w:rPr>
      <mc:AlternateContent>
        <mc:Choice Requires="wps">
          <w:drawing>
            <wp:anchor distT="0" distB="0" distL="114300" distR="114300" simplePos="0" relativeHeight="485940736" behindDoc="1" locked="0" layoutInCell="1" allowOverlap="1" wp14:anchorId="051398AE" wp14:editId="22E16B03">
              <wp:simplePos x="0" y="0"/>
              <wp:positionH relativeFrom="page">
                <wp:posOffset>4011930</wp:posOffset>
              </wp:positionH>
              <wp:positionV relativeFrom="page">
                <wp:posOffset>163195</wp:posOffset>
              </wp:positionV>
              <wp:extent cx="3109595" cy="192405"/>
              <wp:effectExtent l="0" t="0" r="1905" b="10795"/>
              <wp:wrapNone/>
              <wp:docPr id="4496" name="docshape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0959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B814A" w14:textId="206A5AC2" w:rsidR="00E8233A" w:rsidRPr="0092541C" w:rsidRDefault="009004D0" w:rsidP="0092541C">
                          <w:pPr>
                            <w:spacing w:before="14"/>
                            <w:ind w:left="20"/>
                            <w:jc w:val="right"/>
                            <w:rPr>
                              <w:rFonts w:ascii="Arial" w:hAnsi="Arial" w:cs="Arial"/>
                              <w:sz w:val="24"/>
                              <w:szCs w:val="24"/>
                            </w:rPr>
                          </w:pPr>
                          <w:r w:rsidRPr="0092541C">
                            <w:rPr>
                              <w:rFonts w:ascii="Arial" w:hAnsi="Arial" w:cs="Arial"/>
                              <w:color w:val="231F20"/>
                              <w:sz w:val="24"/>
                              <w:szCs w:val="24"/>
                            </w:rPr>
                            <w:t>Widening Engagement Action Plan 2022-25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1398AE" id="_x0000_t202" coordsize="21600,21600" o:spt="202" path="m,l,21600r21600,l21600,xe">
              <v:stroke joinstyle="miter"/>
              <v:path gradientshapeok="t" o:connecttype="rect"/>
            </v:shapetype>
            <v:shape id="docshape274" o:spid="_x0000_s1041" type="#_x0000_t202" style="position:absolute;margin-left:315.9pt;margin-top:12.85pt;width:244.85pt;height:15.15pt;z-index:-1737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" filled="f" stroked="f">
              <v:path arrowok="t"/>
              <v:textbox inset="0,0,0,0">
                <w:txbxContent>
                  <w:p w14:paraId="669B814A" w14:textId="206A5AC2" w:rsidR="00E8233A" w:rsidRPr="0092541C" w:rsidRDefault="009004D0" w:rsidP="0092541C">
                    <w:pPr>
                      <w:spacing w:before="14"/>
                      <w:ind w:left="20"/>
                      <w:jc w:val="right"/>
                      <w:rPr>
                        <w:rFonts w:ascii="Arial" w:hAnsi="Arial" w:cs="Arial"/>
                        <w:sz w:val="24"/>
                        <w:szCs w:val="24"/>
                      </w:rPr>
                    </w:pPr>
                    <w:r w:rsidRPr="0092541C">
                      <w:rPr>
                        <w:rFonts w:ascii="Arial" w:hAnsi="Arial" w:cs="Arial"/>
                        <w:color w:val="231F20"/>
                        <w:sz w:val="24"/>
                        <w:szCs w:val="24"/>
                      </w:rPr>
                      <w:t>Widening Engagement Action Plan 2022-25</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49150" w14:textId="77777777" w:rsidR="00E8233A" w:rsidRDefault="00EE7A50">
    <w:pPr>
      <w:pStyle w:val="BodyText"/>
      <w:spacing w:line="14" w:lineRule="auto"/>
      <w:rPr>
        <w:sz w:val="20"/>
      </w:rPr>
    </w:pPr>
    <w:r>
      <w:rPr>
        <w:noProof/>
      </w:rPr>
      <mc:AlternateContent>
        <mc:Choice Requires="wps">
          <w:drawing>
            <wp:anchor distT="0" distB="0" distL="114300" distR="114300" simplePos="0" relativeHeight="485942272" behindDoc="1" locked="0" layoutInCell="1" allowOverlap="1" wp14:anchorId="27809319" wp14:editId="52D48F6D">
              <wp:simplePos x="0" y="0"/>
              <wp:positionH relativeFrom="page">
                <wp:posOffset>3946525</wp:posOffset>
              </wp:positionH>
              <wp:positionV relativeFrom="page">
                <wp:posOffset>208280</wp:posOffset>
              </wp:positionV>
              <wp:extent cx="3185795" cy="194945"/>
              <wp:effectExtent l="0" t="0" r="1905" b="8255"/>
              <wp:wrapNone/>
              <wp:docPr id="4481" name="docshape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8579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CB41C" w14:textId="2B2889C9" w:rsidR="00E8233A" w:rsidRPr="0092541C" w:rsidRDefault="009004D0" w:rsidP="0092541C">
                          <w:pPr>
                            <w:spacing w:before="11"/>
                            <w:ind w:left="20"/>
                            <w:jc w:val="right"/>
                            <w:rPr>
                              <w:rFonts w:ascii="Arial" w:hAnsi="Arial" w:cs="Arial"/>
                              <w:b/>
                              <w:bCs/>
                              <w:sz w:val="24"/>
                            </w:rPr>
                          </w:pPr>
                          <w:r w:rsidRPr="0092541C">
                            <w:rPr>
                              <w:rFonts w:ascii="Arial" w:hAnsi="Arial" w:cs="Arial"/>
                              <w:b/>
                              <w:bCs/>
                              <w:color w:val="231F20"/>
                              <w:sz w:val="24"/>
                            </w:rPr>
                            <w:t>Widening Engagement Action Plan 2022-25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809319" id="_x0000_t202" coordsize="21600,21600" o:spt="202" path="m,l,21600r21600,l21600,xe">
              <v:stroke joinstyle="miter"/>
              <v:path gradientshapeok="t" o:connecttype="rect"/>
            </v:shapetype>
            <v:shape id="docshape325" o:spid="_x0000_s1043" type="#_x0000_t202" style="position:absolute;margin-left:310.75pt;margin-top:16.4pt;width:250.85pt;height:15.35pt;z-index:-1737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" filled="f" stroked="f">
              <v:path arrowok="t"/>
              <v:textbox inset="0,0,0,0">
                <w:txbxContent>
                  <w:p w14:paraId="3ADCB41C" w14:textId="2B2889C9" w:rsidR="00E8233A" w:rsidRPr="0092541C" w:rsidRDefault="009004D0" w:rsidP="0092541C">
                    <w:pPr>
                      <w:spacing w:before="11"/>
                      <w:ind w:left="20"/>
                      <w:jc w:val="right"/>
                      <w:rPr>
                        <w:rFonts w:ascii="Arial" w:hAnsi="Arial" w:cs="Arial"/>
                        <w:b/>
                        <w:bCs/>
                        <w:sz w:val="24"/>
                      </w:rPr>
                    </w:pPr>
                    <w:r w:rsidRPr="0092541C">
                      <w:rPr>
                        <w:rFonts w:ascii="Arial" w:hAnsi="Arial" w:cs="Arial"/>
                        <w:b/>
                        <w:bCs/>
                        <w:color w:val="231F20"/>
                        <w:sz w:val="24"/>
                      </w:rPr>
                      <w:t>Widening Engagement Action Plan 2022-25</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2C1F39E"/>
    <w:multiLevelType w:val="hybridMultilevel"/>
    <w:tmpl w:val="D3F5312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2D9D5DA"/>
    <w:multiLevelType w:val="hybridMultilevel"/>
    <w:tmpl w:val="2EEAFAF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8A5CC44E"/>
    <w:multiLevelType w:val="hybridMultilevel"/>
    <w:tmpl w:val="605AD6FA"/>
    <w:lvl w:ilvl="0" w:tplc="FFFFFFFF">
      <w:start w:val="1"/>
      <w:numFmt w:val="decimal"/>
      <w:lvlText w:val=""/>
      <w:lvlJc w:val="left"/>
    </w:lvl>
    <w:lvl w:ilvl="1" w:tplc="08090001">
      <w:start w:val="1"/>
      <w:numFmt w:val="bullet"/>
      <w:lvlText w:val=""/>
      <w:lvlJc w:val="left"/>
      <w:pPr>
        <w:ind w:left="36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8D17C1B4"/>
    <w:multiLevelType w:val="hybridMultilevel"/>
    <w:tmpl w:val="954AC72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912523C0"/>
    <w:multiLevelType w:val="hybridMultilevel"/>
    <w:tmpl w:val="13AE035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95833D8A"/>
    <w:multiLevelType w:val="hybridMultilevel"/>
    <w:tmpl w:val="F104B25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9622FF0E"/>
    <w:multiLevelType w:val="hybridMultilevel"/>
    <w:tmpl w:val="70530E6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9EBD54CD"/>
    <w:multiLevelType w:val="hybridMultilevel"/>
    <w:tmpl w:val="01D4184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A7FFA434"/>
    <w:multiLevelType w:val="hybridMultilevel"/>
    <w:tmpl w:val="E482DC6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AE41B252"/>
    <w:multiLevelType w:val="hybridMultilevel"/>
    <w:tmpl w:val="47A5271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B5D0E2BE"/>
    <w:multiLevelType w:val="hybridMultilevel"/>
    <w:tmpl w:val="7966C04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B751578E"/>
    <w:multiLevelType w:val="hybridMultilevel"/>
    <w:tmpl w:val="AA3C3E7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BDB16772"/>
    <w:multiLevelType w:val="hybridMultilevel"/>
    <w:tmpl w:val="689F5BE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E2CC6465"/>
    <w:multiLevelType w:val="hybridMultilevel"/>
    <w:tmpl w:val="3976116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F24431CC"/>
    <w:multiLevelType w:val="hybridMultilevel"/>
    <w:tmpl w:val="5772028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8B41ABE"/>
    <w:multiLevelType w:val="hybridMultilevel"/>
    <w:tmpl w:val="0CBE3C56"/>
    <w:lvl w:ilvl="0" w:tplc="683C40BA">
      <w:numFmt w:val="bullet"/>
      <w:lvlText w:val="•"/>
      <w:lvlJc w:val="left"/>
      <w:pPr>
        <w:ind w:left="500" w:hanging="360"/>
      </w:pPr>
      <w:rPr>
        <w:rFonts w:ascii="MuseoSans-300" w:eastAsia="MuseoSans-300" w:hAnsi="MuseoSans-300" w:cs="MuseoSans-300" w:hint="default"/>
        <w:w w:val="100"/>
        <w:lang w:val="en-US" w:eastAsia="en-US" w:bidi="ar-SA"/>
      </w:rPr>
    </w:lvl>
    <w:lvl w:ilvl="1" w:tplc="76A03C78">
      <w:numFmt w:val="bullet"/>
      <w:lvlText w:val="•"/>
      <w:lvlJc w:val="left"/>
      <w:pPr>
        <w:ind w:left="820" w:hanging="341"/>
      </w:pPr>
      <w:rPr>
        <w:rFonts w:ascii="MuseoSans-300" w:eastAsia="MuseoSans-300" w:hAnsi="MuseoSans-300" w:cs="MuseoSans-300" w:hint="default"/>
        <w:w w:val="100"/>
        <w:lang w:val="en-US" w:eastAsia="en-US" w:bidi="ar-SA"/>
      </w:rPr>
    </w:lvl>
    <w:lvl w:ilvl="2" w:tplc="335825D0">
      <w:numFmt w:val="bullet"/>
      <w:lvlText w:val="•"/>
      <w:lvlJc w:val="left"/>
      <w:pPr>
        <w:ind w:left="8897" w:hanging="171"/>
      </w:pPr>
      <w:rPr>
        <w:rFonts w:ascii="MuseoSans-300" w:eastAsia="MuseoSans-300" w:hAnsi="MuseoSans-300" w:cs="MuseoSans-300" w:hint="default"/>
        <w:b w:val="0"/>
        <w:bCs w:val="0"/>
        <w:i w:val="0"/>
        <w:iCs w:val="0"/>
        <w:color w:val="231F20"/>
        <w:w w:val="100"/>
        <w:sz w:val="18"/>
        <w:szCs w:val="18"/>
        <w:lang w:val="en-US" w:eastAsia="en-US" w:bidi="ar-SA"/>
      </w:rPr>
    </w:lvl>
    <w:lvl w:ilvl="3" w:tplc="2356DB64">
      <w:numFmt w:val="bullet"/>
      <w:lvlText w:val="•"/>
      <w:lvlJc w:val="left"/>
      <w:pPr>
        <w:ind w:left="8900" w:hanging="171"/>
      </w:pPr>
      <w:rPr>
        <w:rFonts w:hint="default"/>
        <w:lang w:val="en-US" w:eastAsia="en-US" w:bidi="ar-SA"/>
      </w:rPr>
    </w:lvl>
    <w:lvl w:ilvl="4" w:tplc="3D1226AC">
      <w:numFmt w:val="bullet"/>
      <w:lvlText w:val="•"/>
      <w:lvlJc w:val="left"/>
      <w:pPr>
        <w:ind w:left="8024" w:hanging="171"/>
      </w:pPr>
      <w:rPr>
        <w:rFonts w:hint="default"/>
        <w:lang w:val="en-US" w:eastAsia="en-US" w:bidi="ar-SA"/>
      </w:rPr>
    </w:lvl>
    <w:lvl w:ilvl="5" w:tplc="D71E3F5A">
      <w:numFmt w:val="bullet"/>
      <w:lvlText w:val="•"/>
      <w:lvlJc w:val="left"/>
      <w:pPr>
        <w:ind w:left="7148" w:hanging="171"/>
      </w:pPr>
      <w:rPr>
        <w:rFonts w:hint="default"/>
        <w:lang w:val="en-US" w:eastAsia="en-US" w:bidi="ar-SA"/>
      </w:rPr>
    </w:lvl>
    <w:lvl w:ilvl="6" w:tplc="CE4A6E3E">
      <w:numFmt w:val="bullet"/>
      <w:lvlText w:val="•"/>
      <w:lvlJc w:val="left"/>
      <w:pPr>
        <w:ind w:left="6272" w:hanging="171"/>
      </w:pPr>
      <w:rPr>
        <w:rFonts w:hint="default"/>
        <w:lang w:val="en-US" w:eastAsia="en-US" w:bidi="ar-SA"/>
      </w:rPr>
    </w:lvl>
    <w:lvl w:ilvl="7" w:tplc="C3289222">
      <w:numFmt w:val="bullet"/>
      <w:lvlText w:val="•"/>
      <w:lvlJc w:val="left"/>
      <w:pPr>
        <w:ind w:left="5396" w:hanging="171"/>
      </w:pPr>
      <w:rPr>
        <w:rFonts w:hint="default"/>
        <w:lang w:val="en-US" w:eastAsia="en-US" w:bidi="ar-SA"/>
      </w:rPr>
    </w:lvl>
    <w:lvl w:ilvl="8" w:tplc="B75A705C">
      <w:numFmt w:val="bullet"/>
      <w:lvlText w:val="•"/>
      <w:lvlJc w:val="left"/>
      <w:pPr>
        <w:ind w:left="4520" w:hanging="171"/>
      </w:pPr>
      <w:rPr>
        <w:rFonts w:hint="default"/>
        <w:lang w:val="en-US" w:eastAsia="en-US" w:bidi="ar-SA"/>
      </w:rPr>
    </w:lvl>
  </w:abstractNum>
  <w:abstractNum w:abstractNumId="16" w15:restartNumberingAfterBreak="0">
    <w:nsid w:val="0B630BC9"/>
    <w:multiLevelType w:val="hybridMultilevel"/>
    <w:tmpl w:val="A27AB28A"/>
    <w:lvl w:ilvl="0" w:tplc="08090001">
      <w:start w:val="1"/>
      <w:numFmt w:val="bullet"/>
      <w:lvlText w:val=""/>
      <w:lvlJc w:val="left"/>
      <w:pPr>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0C4F6E3F"/>
    <w:multiLevelType w:val="hybridMultilevel"/>
    <w:tmpl w:val="B54AD5C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119579A1"/>
    <w:multiLevelType w:val="hybridMultilevel"/>
    <w:tmpl w:val="2E030F2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11EC2F80"/>
    <w:multiLevelType w:val="hybridMultilevel"/>
    <w:tmpl w:val="0C22DFBC"/>
    <w:lvl w:ilvl="0" w:tplc="E4D0B8BA">
      <w:start w:val="1"/>
      <w:numFmt w:val="decimal"/>
      <w:lvlText w:val="%1."/>
      <w:lvlJc w:val="left"/>
      <w:pPr>
        <w:ind w:left="702" w:hanging="567"/>
      </w:pPr>
      <w:rPr>
        <w:rFonts w:ascii="MuseoSans-500" w:eastAsia="MuseoSans-500" w:hAnsi="MuseoSans-500" w:cs="MuseoSans-500" w:hint="default"/>
        <w:b w:val="0"/>
        <w:bCs w:val="0"/>
        <w:i w:val="0"/>
        <w:iCs w:val="0"/>
        <w:color w:val="231F20"/>
        <w:spacing w:val="0"/>
        <w:w w:val="100"/>
        <w:sz w:val="36"/>
        <w:szCs w:val="36"/>
        <w:lang w:val="en-US" w:eastAsia="en-US" w:bidi="ar-SA"/>
      </w:rPr>
    </w:lvl>
    <w:lvl w:ilvl="1" w:tplc="5002E77C">
      <w:numFmt w:val="bullet"/>
      <w:lvlText w:val="•"/>
      <w:lvlJc w:val="left"/>
      <w:pPr>
        <w:ind w:left="1704" w:hanging="567"/>
      </w:pPr>
      <w:rPr>
        <w:rFonts w:hint="default"/>
        <w:lang w:val="en-US" w:eastAsia="en-US" w:bidi="ar-SA"/>
      </w:rPr>
    </w:lvl>
    <w:lvl w:ilvl="2" w:tplc="0AF26482">
      <w:numFmt w:val="bullet"/>
      <w:lvlText w:val="•"/>
      <w:lvlJc w:val="left"/>
      <w:pPr>
        <w:ind w:left="2709" w:hanging="567"/>
      </w:pPr>
      <w:rPr>
        <w:rFonts w:hint="default"/>
        <w:lang w:val="en-US" w:eastAsia="en-US" w:bidi="ar-SA"/>
      </w:rPr>
    </w:lvl>
    <w:lvl w:ilvl="3" w:tplc="6776816E">
      <w:numFmt w:val="bullet"/>
      <w:lvlText w:val="•"/>
      <w:lvlJc w:val="left"/>
      <w:pPr>
        <w:ind w:left="3713" w:hanging="567"/>
      </w:pPr>
      <w:rPr>
        <w:rFonts w:hint="default"/>
        <w:lang w:val="en-US" w:eastAsia="en-US" w:bidi="ar-SA"/>
      </w:rPr>
    </w:lvl>
    <w:lvl w:ilvl="4" w:tplc="C0C4D920">
      <w:numFmt w:val="bullet"/>
      <w:lvlText w:val="•"/>
      <w:lvlJc w:val="left"/>
      <w:pPr>
        <w:ind w:left="4718" w:hanging="567"/>
      </w:pPr>
      <w:rPr>
        <w:rFonts w:hint="default"/>
        <w:lang w:val="en-US" w:eastAsia="en-US" w:bidi="ar-SA"/>
      </w:rPr>
    </w:lvl>
    <w:lvl w:ilvl="5" w:tplc="22B25E20">
      <w:numFmt w:val="bullet"/>
      <w:lvlText w:val="•"/>
      <w:lvlJc w:val="left"/>
      <w:pPr>
        <w:ind w:left="5722" w:hanging="567"/>
      </w:pPr>
      <w:rPr>
        <w:rFonts w:hint="default"/>
        <w:lang w:val="en-US" w:eastAsia="en-US" w:bidi="ar-SA"/>
      </w:rPr>
    </w:lvl>
    <w:lvl w:ilvl="6" w:tplc="80A22BF8">
      <w:numFmt w:val="bullet"/>
      <w:lvlText w:val="•"/>
      <w:lvlJc w:val="left"/>
      <w:pPr>
        <w:ind w:left="6727" w:hanging="567"/>
      </w:pPr>
      <w:rPr>
        <w:rFonts w:hint="default"/>
        <w:lang w:val="en-US" w:eastAsia="en-US" w:bidi="ar-SA"/>
      </w:rPr>
    </w:lvl>
    <w:lvl w:ilvl="7" w:tplc="1A50DBDA">
      <w:numFmt w:val="bullet"/>
      <w:lvlText w:val="•"/>
      <w:lvlJc w:val="left"/>
      <w:pPr>
        <w:ind w:left="7731" w:hanging="567"/>
      </w:pPr>
      <w:rPr>
        <w:rFonts w:hint="default"/>
        <w:lang w:val="en-US" w:eastAsia="en-US" w:bidi="ar-SA"/>
      </w:rPr>
    </w:lvl>
    <w:lvl w:ilvl="8" w:tplc="FC84D61A">
      <w:numFmt w:val="bullet"/>
      <w:lvlText w:val="•"/>
      <w:lvlJc w:val="left"/>
      <w:pPr>
        <w:ind w:left="8736" w:hanging="567"/>
      </w:pPr>
      <w:rPr>
        <w:rFonts w:hint="default"/>
        <w:lang w:val="en-US" w:eastAsia="en-US" w:bidi="ar-SA"/>
      </w:rPr>
    </w:lvl>
  </w:abstractNum>
  <w:abstractNum w:abstractNumId="20" w15:restartNumberingAfterBreak="0">
    <w:nsid w:val="12CF37F5"/>
    <w:multiLevelType w:val="hybridMultilevel"/>
    <w:tmpl w:val="CC347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B5841FA"/>
    <w:multiLevelType w:val="hybridMultilevel"/>
    <w:tmpl w:val="B704A2A8"/>
    <w:lvl w:ilvl="0" w:tplc="08090001">
      <w:start w:val="1"/>
      <w:numFmt w:val="bullet"/>
      <w:lvlText w:val=""/>
      <w:lvlJc w:val="left"/>
      <w:pPr>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2023F507"/>
    <w:multiLevelType w:val="hybridMultilevel"/>
    <w:tmpl w:val="1EEBD9A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2114741C"/>
    <w:multiLevelType w:val="hybridMultilevel"/>
    <w:tmpl w:val="36677D1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27826513"/>
    <w:multiLevelType w:val="hybridMultilevel"/>
    <w:tmpl w:val="8E9ED354"/>
    <w:lvl w:ilvl="0" w:tplc="08090001">
      <w:start w:val="1"/>
      <w:numFmt w:val="bullet"/>
      <w:lvlText w:val=""/>
      <w:lvlJc w:val="left"/>
      <w:pPr>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299B5CEC"/>
    <w:multiLevelType w:val="hybridMultilevel"/>
    <w:tmpl w:val="46A69CC4"/>
    <w:lvl w:ilvl="0" w:tplc="08090001">
      <w:start w:val="1"/>
      <w:numFmt w:val="bullet"/>
      <w:lvlText w:val=""/>
      <w:lvlJc w:val="left"/>
      <w:pPr>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2BEC0007"/>
    <w:multiLevelType w:val="hybridMultilevel"/>
    <w:tmpl w:val="1977D4B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2DE021CB"/>
    <w:multiLevelType w:val="hybridMultilevel"/>
    <w:tmpl w:val="2C64835A"/>
    <w:styleLink w:val="ImportedStyle48"/>
    <w:lvl w:ilvl="0" w:tplc="B464DB26">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70C4C3A">
      <w:start w:val="1"/>
      <w:numFmt w:val="bullet"/>
      <w:lvlText w:val="o"/>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CE86E44">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82C3934">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C42A4DC">
      <w:start w:val="1"/>
      <w:numFmt w:val="bullet"/>
      <w:lvlText w:val="o"/>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B222FB0">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5ACBD20">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5A6D61A">
      <w:start w:val="1"/>
      <w:numFmt w:val="bullet"/>
      <w:lvlText w:val="o"/>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F168CC4">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47206131"/>
    <w:multiLevelType w:val="hybridMultilevel"/>
    <w:tmpl w:val="D9BA3FE4"/>
    <w:lvl w:ilvl="0" w:tplc="08090001">
      <w:start w:val="1"/>
      <w:numFmt w:val="bullet"/>
      <w:lvlText w:val=""/>
      <w:lvlJc w:val="left"/>
      <w:pPr>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48B7753E"/>
    <w:multiLevelType w:val="hybridMultilevel"/>
    <w:tmpl w:val="4DCBFCB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48F79EB2"/>
    <w:multiLevelType w:val="hybridMultilevel"/>
    <w:tmpl w:val="2497D3F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4BFD65E5"/>
    <w:multiLevelType w:val="hybridMultilevel"/>
    <w:tmpl w:val="645C7656"/>
    <w:lvl w:ilvl="0" w:tplc="08090001">
      <w:start w:val="1"/>
      <w:numFmt w:val="bullet"/>
      <w:lvlText w:val=""/>
      <w:lvlJc w:val="left"/>
      <w:pPr>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4E085CFB"/>
    <w:multiLevelType w:val="hybridMultilevel"/>
    <w:tmpl w:val="A956C974"/>
    <w:lvl w:ilvl="0" w:tplc="08090001">
      <w:start w:val="1"/>
      <w:numFmt w:val="bullet"/>
      <w:lvlText w:val=""/>
      <w:lvlJc w:val="left"/>
      <w:pPr>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537F7568"/>
    <w:multiLevelType w:val="hybridMultilevel"/>
    <w:tmpl w:val="AADCEB5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547D66D1"/>
    <w:multiLevelType w:val="hybridMultilevel"/>
    <w:tmpl w:val="338C2E3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598F2528"/>
    <w:multiLevelType w:val="hybridMultilevel"/>
    <w:tmpl w:val="23B8B14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64F85CB6"/>
    <w:multiLevelType w:val="hybridMultilevel"/>
    <w:tmpl w:val="045CB1C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561A849"/>
    <w:multiLevelType w:val="hybridMultilevel"/>
    <w:tmpl w:val="7A5FD89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6A8D79CD"/>
    <w:multiLevelType w:val="hybridMultilevel"/>
    <w:tmpl w:val="FF807F50"/>
    <w:lvl w:ilvl="0" w:tplc="08090001">
      <w:start w:val="1"/>
      <w:numFmt w:val="bullet"/>
      <w:lvlText w:val=""/>
      <w:lvlJc w:val="left"/>
      <w:pPr>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729F1DD4"/>
    <w:multiLevelType w:val="hybridMultilevel"/>
    <w:tmpl w:val="53F8C40C"/>
    <w:lvl w:ilvl="0" w:tplc="A9EA14AE">
      <w:start w:val="1"/>
      <w:numFmt w:val="decimal"/>
      <w:lvlText w:val="%1."/>
      <w:lvlJc w:val="left"/>
      <w:pPr>
        <w:ind w:left="1029" w:hanging="461"/>
        <w:jc w:val="right"/>
      </w:pPr>
      <w:rPr>
        <w:rFonts w:ascii="Arial" w:eastAsia="MuseoSans-700" w:hAnsi="Arial" w:cs="Arial" w:hint="default"/>
        <w:b/>
        <w:bCs/>
        <w:i w:val="0"/>
        <w:iCs w:val="0"/>
        <w:color w:val="231F20"/>
        <w:spacing w:val="0"/>
        <w:w w:val="100"/>
        <w:sz w:val="60"/>
        <w:szCs w:val="60"/>
        <w:lang w:val="en-US" w:eastAsia="en-US" w:bidi="ar-SA"/>
      </w:rPr>
    </w:lvl>
    <w:lvl w:ilvl="1" w:tplc="82183E6C">
      <w:numFmt w:val="bullet"/>
      <w:lvlText w:val="•"/>
      <w:lvlJc w:val="left"/>
      <w:pPr>
        <w:ind w:left="1614" w:hanging="461"/>
      </w:pPr>
      <w:rPr>
        <w:rFonts w:hint="default"/>
        <w:lang w:val="en-US" w:eastAsia="en-US" w:bidi="ar-SA"/>
      </w:rPr>
    </w:lvl>
    <w:lvl w:ilvl="2" w:tplc="1E02A5BE">
      <w:numFmt w:val="bullet"/>
      <w:lvlText w:val="•"/>
      <w:lvlJc w:val="left"/>
      <w:pPr>
        <w:ind w:left="2629" w:hanging="461"/>
      </w:pPr>
      <w:rPr>
        <w:rFonts w:hint="default"/>
        <w:lang w:val="en-US" w:eastAsia="en-US" w:bidi="ar-SA"/>
      </w:rPr>
    </w:lvl>
    <w:lvl w:ilvl="3" w:tplc="E7FEA72E">
      <w:numFmt w:val="bullet"/>
      <w:lvlText w:val="•"/>
      <w:lvlJc w:val="left"/>
      <w:pPr>
        <w:ind w:left="3643" w:hanging="461"/>
      </w:pPr>
      <w:rPr>
        <w:rFonts w:hint="default"/>
        <w:lang w:val="en-US" w:eastAsia="en-US" w:bidi="ar-SA"/>
      </w:rPr>
    </w:lvl>
    <w:lvl w:ilvl="4" w:tplc="01CA1A18">
      <w:numFmt w:val="bullet"/>
      <w:lvlText w:val="•"/>
      <w:lvlJc w:val="left"/>
      <w:pPr>
        <w:ind w:left="4658" w:hanging="461"/>
      </w:pPr>
      <w:rPr>
        <w:rFonts w:hint="default"/>
        <w:lang w:val="en-US" w:eastAsia="en-US" w:bidi="ar-SA"/>
      </w:rPr>
    </w:lvl>
    <w:lvl w:ilvl="5" w:tplc="74487E20">
      <w:numFmt w:val="bullet"/>
      <w:lvlText w:val="•"/>
      <w:lvlJc w:val="left"/>
      <w:pPr>
        <w:ind w:left="5672" w:hanging="461"/>
      </w:pPr>
      <w:rPr>
        <w:rFonts w:hint="default"/>
        <w:lang w:val="en-US" w:eastAsia="en-US" w:bidi="ar-SA"/>
      </w:rPr>
    </w:lvl>
    <w:lvl w:ilvl="6" w:tplc="28000B9C">
      <w:numFmt w:val="bullet"/>
      <w:lvlText w:val="•"/>
      <w:lvlJc w:val="left"/>
      <w:pPr>
        <w:ind w:left="6687" w:hanging="461"/>
      </w:pPr>
      <w:rPr>
        <w:rFonts w:hint="default"/>
        <w:lang w:val="en-US" w:eastAsia="en-US" w:bidi="ar-SA"/>
      </w:rPr>
    </w:lvl>
    <w:lvl w:ilvl="7" w:tplc="C0448B18">
      <w:numFmt w:val="bullet"/>
      <w:lvlText w:val="•"/>
      <w:lvlJc w:val="left"/>
      <w:pPr>
        <w:ind w:left="7701" w:hanging="461"/>
      </w:pPr>
      <w:rPr>
        <w:rFonts w:hint="default"/>
        <w:lang w:val="en-US" w:eastAsia="en-US" w:bidi="ar-SA"/>
      </w:rPr>
    </w:lvl>
    <w:lvl w:ilvl="8" w:tplc="C4349C64">
      <w:numFmt w:val="bullet"/>
      <w:lvlText w:val="•"/>
      <w:lvlJc w:val="left"/>
      <w:pPr>
        <w:ind w:left="8716" w:hanging="461"/>
      </w:pPr>
      <w:rPr>
        <w:rFonts w:hint="default"/>
        <w:lang w:val="en-US" w:eastAsia="en-US" w:bidi="ar-SA"/>
      </w:rPr>
    </w:lvl>
  </w:abstractNum>
  <w:abstractNum w:abstractNumId="40" w15:restartNumberingAfterBreak="0">
    <w:nsid w:val="7556D5DE"/>
    <w:multiLevelType w:val="hybridMultilevel"/>
    <w:tmpl w:val="AB9639E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76335C6D"/>
    <w:multiLevelType w:val="hybridMultilevel"/>
    <w:tmpl w:val="2B803D8E"/>
    <w:lvl w:ilvl="0" w:tplc="08090001">
      <w:start w:val="1"/>
      <w:numFmt w:val="bullet"/>
      <w:lvlText w:val=""/>
      <w:lvlJc w:val="left"/>
      <w:pPr>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772C2570"/>
    <w:multiLevelType w:val="hybridMultilevel"/>
    <w:tmpl w:val="FB020732"/>
    <w:lvl w:ilvl="0" w:tplc="08090001">
      <w:start w:val="1"/>
      <w:numFmt w:val="bullet"/>
      <w:lvlText w:val=""/>
      <w:lvlJc w:val="left"/>
      <w:pPr>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78923C3D"/>
    <w:multiLevelType w:val="hybridMultilevel"/>
    <w:tmpl w:val="AC66612A"/>
    <w:lvl w:ilvl="0" w:tplc="08090001">
      <w:start w:val="1"/>
      <w:numFmt w:val="bullet"/>
      <w:lvlText w:val=""/>
      <w:lvlJc w:val="left"/>
      <w:pPr>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7B860683"/>
    <w:multiLevelType w:val="hybridMultilevel"/>
    <w:tmpl w:val="F4420B32"/>
    <w:lvl w:ilvl="0" w:tplc="08090001">
      <w:start w:val="1"/>
      <w:numFmt w:val="bullet"/>
      <w:lvlText w:val=""/>
      <w:lvlJc w:val="left"/>
      <w:pPr>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5"/>
  </w:num>
  <w:num w:numId="2">
    <w:abstractNumId w:val="39"/>
  </w:num>
  <w:num w:numId="3">
    <w:abstractNumId w:val="19"/>
  </w:num>
  <w:num w:numId="4">
    <w:abstractNumId w:val="3"/>
  </w:num>
  <w:num w:numId="5">
    <w:abstractNumId w:val="6"/>
  </w:num>
  <w:num w:numId="6">
    <w:abstractNumId w:val="11"/>
  </w:num>
  <w:num w:numId="7">
    <w:abstractNumId w:val="33"/>
  </w:num>
  <w:num w:numId="8">
    <w:abstractNumId w:val="14"/>
  </w:num>
  <w:num w:numId="9">
    <w:abstractNumId w:val="26"/>
  </w:num>
  <w:num w:numId="10">
    <w:abstractNumId w:val="30"/>
  </w:num>
  <w:num w:numId="11">
    <w:abstractNumId w:val="23"/>
  </w:num>
  <w:num w:numId="12">
    <w:abstractNumId w:val="34"/>
  </w:num>
  <w:num w:numId="13">
    <w:abstractNumId w:val="4"/>
  </w:num>
  <w:num w:numId="14">
    <w:abstractNumId w:val="8"/>
  </w:num>
  <w:num w:numId="15">
    <w:abstractNumId w:val="22"/>
  </w:num>
  <w:num w:numId="16">
    <w:abstractNumId w:val="7"/>
  </w:num>
  <w:num w:numId="17">
    <w:abstractNumId w:val="18"/>
  </w:num>
  <w:num w:numId="18">
    <w:abstractNumId w:val="10"/>
  </w:num>
  <w:num w:numId="19">
    <w:abstractNumId w:val="17"/>
  </w:num>
  <w:num w:numId="20">
    <w:abstractNumId w:val="29"/>
  </w:num>
  <w:num w:numId="21">
    <w:abstractNumId w:val="1"/>
  </w:num>
  <w:num w:numId="22">
    <w:abstractNumId w:val="40"/>
  </w:num>
  <w:num w:numId="23">
    <w:abstractNumId w:val="12"/>
  </w:num>
  <w:num w:numId="24">
    <w:abstractNumId w:val="13"/>
  </w:num>
  <w:num w:numId="25">
    <w:abstractNumId w:val="38"/>
  </w:num>
  <w:num w:numId="26">
    <w:abstractNumId w:val="37"/>
  </w:num>
  <w:num w:numId="27">
    <w:abstractNumId w:val="35"/>
  </w:num>
  <w:num w:numId="28">
    <w:abstractNumId w:val="0"/>
  </w:num>
  <w:num w:numId="29">
    <w:abstractNumId w:val="9"/>
  </w:num>
  <w:num w:numId="30">
    <w:abstractNumId w:val="5"/>
  </w:num>
  <w:num w:numId="31">
    <w:abstractNumId w:val="2"/>
  </w:num>
  <w:num w:numId="32">
    <w:abstractNumId w:val="21"/>
  </w:num>
  <w:num w:numId="33">
    <w:abstractNumId w:val="28"/>
  </w:num>
  <w:num w:numId="34">
    <w:abstractNumId w:val="32"/>
  </w:num>
  <w:num w:numId="35">
    <w:abstractNumId w:val="42"/>
  </w:num>
  <w:num w:numId="36">
    <w:abstractNumId w:val="24"/>
  </w:num>
  <w:num w:numId="37">
    <w:abstractNumId w:val="44"/>
  </w:num>
  <w:num w:numId="38">
    <w:abstractNumId w:val="43"/>
  </w:num>
  <w:num w:numId="39">
    <w:abstractNumId w:val="16"/>
  </w:num>
  <w:num w:numId="40">
    <w:abstractNumId w:val="41"/>
  </w:num>
  <w:num w:numId="41">
    <w:abstractNumId w:val="36"/>
  </w:num>
  <w:num w:numId="42">
    <w:abstractNumId w:val="25"/>
  </w:num>
  <w:num w:numId="43">
    <w:abstractNumId w:val="31"/>
  </w:num>
  <w:num w:numId="44">
    <w:abstractNumId w:val="27"/>
  </w:num>
  <w:num w:numId="45">
    <w:abstractNumId w:val="2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233A"/>
    <w:rsid w:val="00020E74"/>
    <w:rsid w:val="0002350D"/>
    <w:rsid w:val="000308D2"/>
    <w:rsid w:val="00035E0C"/>
    <w:rsid w:val="00037BF2"/>
    <w:rsid w:val="00056435"/>
    <w:rsid w:val="00063C52"/>
    <w:rsid w:val="00070702"/>
    <w:rsid w:val="00094974"/>
    <w:rsid w:val="00114503"/>
    <w:rsid w:val="00123616"/>
    <w:rsid w:val="00142A49"/>
    <w:rsid w:val="00150C65"/>
    <w:rsid w:val="00191C6D"/>
    <w:rsid w:val="001D3208"/>
    <w:rsid w:val="00210021"/>
    <w:rsid w:val="00233787"/>
    <w:rsid w:val="00240782"/>
    <w:rsid w:val="002631AA"/>
    <w:rsid w:val="00296E14"/>
    <w:rsid w:val="002C720D"/>
    <w:rsid w:val="002D4B4F"/>
    <w:rsid w:val="002E06A5"/>
    <w:rsid w:val="002E30C3"/>
    <w:rsid w:val="003053B6"/>
    <w:rsid w:val="00313B07"/>
    <w:rsid w:val="00327EC8"/>
    <w:rsid w:val="00361C0E"/>
    <w:rsid w:val="003B0AD4"/>
    <w:rsid w:val="004B55FC"/>
    <w:rsid w:val="004C69DE"/>
    <w:rsid w:val="004D00AC"/>
    <w:rsid w:val="004E6F1B"/>
    <w:rsid w:val="00551544"/>
    <w:rsid w:val="00586FBC"/>
    <w:rsid w:val="005F7E8E"/>
    <w:rsid w:val="006141DA"/>
    <w:rsid w:val="0062117C"/>
    <w:rsid w:val="0063199A"/>
    <w:rsid w:val="006B1F24"/>
    <w:rsid w:val="006D29ED"/>
    <w:rsid w:val="0075248B"/>
    <w:rsid w:val="00753EA2"/>
    <w:rsid w:val="00761B04"/>
    <w:rsid w:val="00765319"/>
    <w:rsid w:val="007F5141"/>
    <w:rsid w:val="00811B71"/>
    <w:rsid w:val="00823B99"/>
    <w:rsid w:val="00836CC7"/>
    <w:rsid w:val="00842E65"/>
    <w:rsid w:val="008A08FC"/>
    <w:rsid w:val="008B4BE3"/>
    <w:rsid w:val="008D6CBA"/>
    <w:rsid w:val="008E482E"/>
    <w:rsid w:val="009004D0"/>
    <w:rsid w:val="0090557D"/>
    <w:rsid w:val="0092541C"/>
    <w:rsid w:val="009358FF"/>
    <w:rsid w:val="0099600D"/>
    <w:rsid w:val="009D2F0E"/>
    <w:rsid w:val="009E1172"/>
    <w:rsid w:val="009F096D"/>
    <w:rsid w:val="00A05C67"/>
    <w:rsid w:val="00A40585"/>
    <w:rsid w:val="00A41BF4"/>
    <w:rsid w:val="00A43561"/>
    <w:rsid w:val="00A942F3"/>
    <w:rsid w:val="00AA0E86"/>
    <w:rsid w:val="00AA3FB5"/>
    <w:rsid w:val="00AE3EF7"/>
    <w:rsid w:val="00AF4233"/>
    <w:rsid w:val="00B07764"/>
    <w:rsid w:val="00B24D54"/>
    <w:rsid w:val="00B3580E"/>
    <w:rsid w:val="00B610A6"/>
    <w:rsid w:val="00B730B4"/>
    <w:rsid w:val="00BA1A19"/>
    <w:rsid w:val="00BE229E"/>
    <w:rsid w:val="00C45B20"/>
    <w:rsid w:val="00C8386A"/>
    <w:rsid w:val="00C86111"/>
    <w:rsid w:val="00CE5071"/>
    <w:rsid w:val="00D052A0"/>
    <w:rsid w:val="00D24EFB"/>
    <w:rsid w:val="00DA6002"/>
    <w:rsid w:val="00DC1745"/>
    <w:rsid w:val="00DC6EC2"/>
    <w:rsid w:val="00DD0A21"/>
    <w:rsid w:val="00DD4D27"/>
    <w:rsid w:val="00E32348"/>
    <w:rsid w:val="00E37899"/>
    <w:rsid w:val="00E71834"/>
    <w:rsid w:val="00E80550"/>
    <w:rsid w:val="00E8233A"/>
    <w:rsid w:val="00E95B0F"/>
    <w:rsid w:val="00EB5242"/>
    <w:rsid w:val="00EC3AF4"/>
    <w:rsid w:val="00ED1305"/>
    <w:rsid w:val="00ED1966"/>
    <w:rsid w:val="00EE7A50"/>
    <w:rsid w:val="00F04B3B"/>
    <w:rsid w:val="00F94523"/>
    <w:rsid w:val="00FA6144"/>
    <w:rsid w:val="00FE23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E46D97"/>
  <w15:docId w15:val="{45A4D5DD-438B-E84C-8EF2-50BA15FAE9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useoSans-300" w:eastAsia="MuseoSans-300" w:hAnsi="MuseoSans-300" w:cs="MuseoSans-300"/>
    </w:rPr>
  </w:style>
  <w:style w:type="paragraph" w:styleId="Heading1">
    <w:name w:val="heading 1"/>
    <w:basedOn w:val="Normal"/>
    <w:uiPriority w:val="9"/>
    <w:qFormat/>
    <w:pPr>
      <w:spacing w:before="1"/>
      <w:ind w:left="140"/>
      <w:outlineLvl w:val="0"/>
    </w:pPr>
    <w:rPr>
      <w:rFonts w:ascii="MuseoSans-700" w:eastAsia="MuseoSans-700" w:hAnsi="MuseoSans-700" w:cs="MuseoSans-700"/>
      <w:b/>
      <w:bCs/>
      <w:sz w:val="48"/>
      <w:szCs w:val="48"/>
    </w:rPr>
  </w:style>
  <w:style w:type="paragraph" w:styleId="Heading2">
    <w:name w:val="heading 2"/>
    <w:basedOn w:val="Normal"/>
    <w:uiPriority w:val="9"/>
    <w:unhideWhenUsed/>
    <w:qFormat/>
    <w:pPr>
      <w:ind w:left="140"/>
      <w:outlineLvl w:val="1"/>
    </w:pPr>
    <w:rPr>
      <w:sz w:val="48"/>
      <w:szCs w:val="48"/>
    </w:rPr>
  </w:style>
  <w:style w:type="paragraph" w:styleId="Heading3">
    <w:name w:val="heading 3"/>
    <w:basedOn w:val="Normal"/>
    <w:uiPriority w:val="9"/>
    <w:unhideWhenUsed/>
    <w:qFormat/>
    <w:pPr>
      <w:spacing w:before="203"/>
      <w:ind w:left="600" w:hanging="490"/>
      <w:outlineLvl w:val="2"/>
    </w:pPr>
    <w:rPr>
      <w:rFonts w:ascii="MuseoSans-700" w:eastAsia="MuseoSans-700" w:hAnsi="MuseoSans-700" w:cs="MuseoSans-700"/>
      <w:b/>
      <w:bCs/>
      <w:sz w:val="44"/>
      <w:szCs w:val="44"/>
    </w:rPr>
  </w:style>
  <w:style w:type="paragraph" w:styleId="Heading4">
    <w:name w:val="heading 4"/>
    <w:basedOn w:val="Normal"/>
    <w:uiPriority w:val="9"/>
    <w:unhideWhenUsed/>
    <w:qFormat/>
    <w:pPr>
      <w:ind w:left="140"/>
      <w:outlineLvl w:val="3"/>
    </w:pPr>
    <w:rPr>
      <w:rFonts w:ascii="MuseoSans-700" w:eastAsia="MuseoSans-700" w:hAnsi="MuseoSans-700" w:cs="MuseoSans-700"/>
      <w:b/>
      <w:bCs/>
      <w:sz w:val="40"/>
      <w:szCs w:val="40"/>
    </w:rPr>
  </w:style>
  <w:style w:type="paragraph" w:styleId="Heading5">
    <w:name w:val="heading 5"/>
    <w:basedOn w:val="Normal"/>
    <w:uiPriority w:val="9"/>
    <w:unhideWhenUsed/>
    <w:qFormat/>
    <w:pPr>
      <w:spacing w:before="11"/>
      <w:ind w:left="20"/>
      <w:outlineLvl w:val="4"/>
    </w:pPr>
    <w:rPr>
      <w:rFonts w:ascii="MuseoSans-700" w:eastAsia="MuseoSans-700" w:hAnsi="MuseoSans-700" w:cs="MuseoSans-700"/>
      <w:b/>
      <w:bCs/>
      <w:sz w:val="24"/>
      <w:szCs w:val="24"/>
    </w:rPr>
  </w:style>
  <w:style w:type="paragraph" w:styleId="Heading6">
    <w:name w:val="heading 6"/>
    <w:basedOn w:val="Normal"/>
    <w:uiPriority w:val="9"/>
    <w:unhideWhenUsed/>
    <w:qFormat/>
    <w:pPr>
      <w:ind w:left="140"/>
      <w:outlineLvl w:val="5"/>
    </w:pPr>
    <w:rPr>
      <w:rFonts w:ascii="MuseoSans-700" w:eastAsia="MuseoSans-700" w:hAnsi="MuseoSans-700" w:cs="MuseoSans-700"/>
      <w:b/>
      <w:bCs/>
      <w:sz w:val="20"/>
      <w:szCs w:val="20"/>
    </w:rPr>
  </w:style>
  <w:style w:type="paragraph" w:styleId="Heading7">
    <w:name w:val="heading 7"/>
    <w:basedOn w:val="Normal"/>
    <w:uiPriority w:val="1"/>
    <w:qFormat/>
    <w:pPr>
      <w:ind w:left="450"/>
      <w:outlineLvl w:val="6"/>
    </w:pPr>
    <w:rPr>
      <w:rFonts w:ascii="MuseoSans-700" w:eastAsia="MuseoSans-700" w:hAnsi="MuseoSans-700" w:cs="MuseoSans-700"/>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15"/>
      <w:ind w:left="702" w:hanging="568"/>
    </w:pPr>
    <w:rPr>
      <w:rFonts w:ascii="MuseoSans-500" w:eastAsia="MuseoSans-500" w:hAnsi="MuseoSans-500" w:cs="MuseoSans-500"/>
      <w:sz w:val="36"/>
      <w:szCs w:val="36"/>
    </w:rPr>
  </w:style>
  <w:style w:type="paragraph" w:styleId="TOC2">
    <w:name w:val="toc 2"/>
    <w:basedOn w:val="Normal"/>
    <w:uiPriority w:val="1"/>
    <w:qFormat/>
    <w:pPr>
      <w:spacing w:before="144"/>
      <w:ind w:left="702"/>
    </w:pPr>
    <w:rPr>
      <w:rFonts w:ascii="MuseoSans-500" w:eastAsia="MuseoSans-500" w:hAnsi="MuseoSans-500" w:cs="MuseoSans-500"/>
      <w:sz w:val="36"/>
      <w:szCs w:val="36"/>
    </w:rPr>
  </w:style>
  <w:style w:type="paragraph" w:styleId="BodyText">
    <w:name w:val="Body Text"/>
    <w:basedOn w:val="Normal"/>
    <w:uiPriority w:val="1"/>
    <w:qFormat/>
    <w:rPr>
      <w:sz w:val="18"/>
      <w:szCs w:val="18"/>
    </w:rPr>
  </w:style>
  <w:style w:type="paragraph" w:styleId="Title">
    <w:name w:val="Title"/>
    <w:basedOn w:val="Normal"/>
    <w:uiPriority w:val="10"/>
    <w:qFormat/>
    <w:pPr>
      <w:spacing w:before="208"/>
      <w:ind w:left="140"/>
    </w:pPr>
    <w:rPr>
      <w:rFonts w:ascii="MuseoSans-700" w:eastAsia="MuseoSans-700" w:hAnsi="MuseoSans-700" w:cs="MuseoSans-700"/>
      <w:b/>
      <w:bCs/>
      <w:sz w:val="108"/>
      <w:szCs w:val="108"/>
    </w:rPr>
  </w:style>
  <w:style w:type="paragraph" w:styleId="ListParagraph">
    <w:name w:val="List Paragraph"/>
    <w:basedOn w:val="Normal"/>
    <w:uiPriority w:val="1"/>
    <w:qFormat/>
    <w:pPr>
      <w:spacing w:before="27"/>
      <w:ind w:left="480" w:hanging="17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05C67"/>
    <w:pPr>
      <w:tabs>
        <w:tab w:val="center" w:pos="4513"/>
        <w:tab w:val="right" w:pos="9026"/>
      </w:tabs>
    </w:pPr>
  </w:style>
  <w:style w:type="character" w:customStyle="1" w:styleId="HeaderChar">
    <w:name w:val="Header Char"/>
    <w:basedOn w:val="DefaultParagraphFont"/>
    <w:link w:val="Header"/>
    <w:uiPriority w:val="99"/>
    <w:rsid w:val="00A05C67"/>
    <w:rPr>
      <w:rFonts w:ascii="MuseoSans-300" w:eastAsia="MuseoSans-300" w:hAnsi="MuseoSans-300" w:cs="MuseoSans-300"/>
    </w:rPr>
  </w:style>
  <w:style w:type="paragraph" w:styleId="Footer">
    <w:name w:val="footer"/>
    <w:basedOn w:val="Normal"/>
    <w:link w:val="FooterChar"/>
    <w:uiPriority w:val="99"/>
    <w:unhideWhenUsed/>
    <w:rsid w:val="00A05C67"/>
    <w:pPr>
      <w:tabs>
        <w:tab w:val="center" w:pos="4513"/>
        <w:tab w:val="right" w:pos="9026"/>
      </w:tabs>
    </w:pPr>
  </w:style>
  <w:style w:type="character" w:customStyle="1" w:styleId="FooterChar">
    <w:name w:val="Footer Char"/>
    <w:basedOn w:val="DefaultParagraphFont"/>
    <w:link w:val="Footer"/>
    <w:uiPriority w:val="99"/>
    <w:rsid w:val="00A05C67"/>
    <w:rPr>
      <w:rFonts w:ascii="MuseoSans-300" w:eastAsia="MuseoSans-300" w:hAnsi="MuseoSans-300" w:cs="MuseoSans-300"/>
    </w:rPr>
  </w:style>
  <w:style w:type="character" w:styleId="Hyperlink">
    <w:name w:val="Hyperlink"/>
    <w:basedOn w:val="DefaultParagraphFont"/>
    <w:uiPriority w:val="99"/>
    <w:unhideWhenUsed/>
    <w:rsid w:val="00A05C67"/>
    <w:rPr>
      <w:color w:val="0000FF" w:themeColor="hyperlink"/>
      <w:u w:val="single"/>
    </w:rPr>
  </w:style>
  <w:style w:type="character" w:styleId="UnresolvedMention">
    <w:name w:val="Unresolved Mention"/>
    <w:basedOn w:val="DefaultParagraphFont"/>
    <w:uiPriority w:val="99"/>
    <w:semiHidden/>
    <w:unhideWhenUsed/>
    <w:rsid w:val="00A05C67"/>
    <w:rPr>
      <w:color w:val="605E5C"/>
      <w:shd w:val="clear" w:color="auto" w:fill="E1DFDD"/>
    </w:rPr>
  </w:style>
  <w:style w:type="paragraph" w:customStyle="1" w:styleId="Default">
    <w:name w:val="Default"/>
    <w:rsid w:val="00E32348"/>
    <w:pPr>
      <w:widowControl/>
      <w:adjustRightInd w:val="0"/>
    </w:pPr>
    <w:rPr>
      <w:rFonts w:ascii="Museo Sans 700" w:hAnsi="Museo Sans 700" w:cs="Museo Sans 700"/>
      <w:color w:val="000000"/>
      <w:sz w:val="24"/>
      <w:szCs w:val="24"/>
      <w:lang w:val="en-GB"/>
    </w:rPr>
  </w:style>
  <w:style w:type="paragraph" w:customStyle="1" w:styleId="Pa0">
    <w:name w:val="Pa0"/>
    <w:basedOn w:val="Default"/>
    <w:next w:val="Default"/>
    <w:uiPriority w:val="99"/>
    <w:rsid w:val="00E32348"/>
    <w:pPr>
      <w:spacing w:line="241" w:lineRule="atLeast"/>
    </w:pPr>
    <w:rPr>
      <w:rFonts w:cstheme="minorBidi"/>
      <w:color w:val="auto"/>
    </w:rPr>
  </w:style>
  <w:style w:type="paragraph" w:customStyle="1" w:styleId="Pa10">
    <w:name w:val="Pa10"/>
    <w:basedOn w:val="Default"/>
    <w:next w:val="Default"/>
    <w:uiPriority w:val="99"/>
    <w:rsid w:val="00E32348"/>
    <w:pPr>
      <w:spacing w:line="401" w:lineRule="atLeast"/>
    </w:pPr>
    <w:rPr>
      <w:rFonts w:cstheme="minorBidi"/>
      <w:color w:val="auto"/>
    </w:rPr>
  </w:style>
  <w:style w:type="paragraph" w:customStyle="1" w:styleId="Pa11">
    <w:name w:val="Pa11"/>
    <w:basedOn w:val="Default"/>
    <w:next w:val="Default"/>
    <w:uiPriority w:val="99"/>
    <w:rsid w:val="00E32348"/>
    <w:pPr>
      <w:spacing w:line="181" w:lineRule="atLeast"/>
    </w:pPr>
    <w:rPr>
      <w:rFonts w:cstheme="minorBidi"/>
      <w:color w:val="auto"/>
    </w:rPr>
  </w:style>
  <w:style w:type="character" w:customStyle="1" w:styleId="A9">
    <w:name w:val="A9"/>
    <w:uiPriority w:val="99"/>
    <w:rsid w:val="00E32348"/>
    <w:rPr>
      <w:rFonts w:ascii="Museo Sans 300" w:hAnsi="Museo Sans 300" w:cs="Museo Sans 300"/>
      <w:color w:val="211D1E"/>
      <w:sz w:val="18"/>
      <w:szCs w:val="18"/>
    </w:rPr>
  </w:style>
  <w:style w:type="character" w:customStyle="1" w:styleId="A10">
    <w:name w:val="A10"/>
    <w:uiPriority w:val="99"/>
    <w:rsid w:val="009E1172"/>
    <w:rPr>
      <w:rFonts w:ascii="Museo Sans 300" w:hAnsi="Museo Sans 300" w:cs="Museo Sans 300"/>
      <w:color w:val="211D1E"/>
      <w:sz w:val="18"/>
      <w:szCs w:val="18"/>
    </w:rPr>
  </w:style>
  <w:style w:type="character" w:customStyle="1" w:styleId="A6">
    <w:name w:val="A6"/>
    <w:uiPriority w:val="99"/>
    <w:rsid w:val="00E37899"/>
    <w:rPr>
      <w:rFonts w:cs="Museo Sans 300"/>
      <w:color w:val="211D1E"/>
      <w:sz w:val="18"/>
      <w:szCs w:val="18"/>
    </w:rPr>
  </w:style>
  <w:style w:type="paragraph" w:customStyle="1" w:styleId="Pa14">
    <w:name w:val="Pa14"/>
    <w:basedOn w:val="Default"/>
    <w:next w:val="Default"/>
    <w:uiPriority w:val="99"/>
    <w:rsid w:val="00B730B4"/>
    <w:pPr>
      <w:spacing w:line="181" w:lineRule="atLeast"/>
    </w:pPr>
    <w:rPr>
      <w:rFonts w:ascii="Museo Sans 300" w:hAnsi="Museo Sans 300" w:cstheme="minorBidi"/>
      <w:color w:val="auto"/>
    </w:rPr>
  </w:style>
  <w:style w:type="paragraph" w:styleId="Revision">
    <w:name w:val="Revision"/>
    <w:hidden/>
    <w:uiPriority w:val="99"/>
    <w:semiHidden/>
    <w:rsid w:val="0092541C"/>
    <w:pPr>
      <w:widowControl/>
      <w:autoSpaceDE/>
      <w:autoSpaceDN/>
    </w:pPr>
    <w:rPr>
      <w:rFonts w:ascii="MuseoSans-300" w:eastAsia="MuseoSans-300" w:hAnsi="MuseoSans-300" w:cs="MuseoSans-300"/>
    </w:rPr>
  </w:style>
  <w:style w:type="character" w:customStyle="1" w:styleId="A2">
    <w:name w:val="A2"/>
    <w:uiPriority w:val="99"/>
    <w:rsid w:val="002D4B4F"/>
    <w:rPr>
      <w:rFonts w:cs="Museo Sans 700"/>
      <w:b/>
      <w:bCs/>
      <w:color w:val="211D1E"/>
      <w:sz w:val="48"/>
      <w:szCs w:val="48"/>
    </w:rPr>
  </w:style>
  <w:style w:type="paragraph" w:customStyle="1" w:styleId="Pa3">
    <w:name w:val="Pa3"/>
    <w:basedOn w:val="Default"/>
    <w:next w:val="Default"/>
    <w:uiPriority w:val="99"/>
    <w:rsid w:val="002D4B4F"/>
    <w:pPr>
      <w:spacing w:line="241" w:lineRule="atLeast"/>
    </w:pPr>
    <w:rPr>
      <w:rFonts w:cstheme="minorBidi"/>
      <w:color w:val="auto"/>
    </w:rPr>
  </w:style>
  <w:style w:type="character" w:customStyle="1" w:styleId="A3">
    <w:name w:val="A3"/>
    <w:uiPriority w:val="99"/>
    <w:rsid w:val="002D4B4F"/>
    <w:rPr>
      <w:rFonts w:cs="Museo Sans 700"/>
      <w:b/>
      <w:bCs/>
      <w:color w:val="211D1E"/>
      <w:sz w:val="16"/>
      <w:szCs w:val="16"/>
    </w:rPr>
  </w:style>
  <w:style w:type="character" w:customStyle="1" w:styleId="A4">
    <w:name w:val="A4"/>
    <w:uiPriority w:val="99"/>
    <w:rsid w:val="002D4B4F"/>
    <w:rPr>
      <w:rFonts w:cs="Museo Sans 700"/>
      <w:b/>
      <w:bCs/>
      <w:color w:val="211D1E"/>
    </w:rPr>
  </w:style>
  <w:style w:type="paragraph" w:customStyle="1" w:styleId="Pa17">
    <w:name w:val="Pa17"/>
    <w:basedOn w:val="Default"/>
    <w:next w:val="Default"/>
    <w:uiPriority w:val="99"/>
    <w:rsid w:val="00C45B20"/>
    <w:pPr>
      <w:spacing w:line="201" w:lineRule="atLeast"/>
    </w:pPr>
    <w:rPr>
      <w:rFonts w:cstheme="minorBidi"/>
      <w:color w:val="auto"/>
    </w:rPr>
  </w:style>
  <w:style w:type="paragraph" w:customStyle="1" w:styleId="Body">
    <w:name w:val="Body"/>
    <w:rsid w:val="00142A49"/>
    <w:pPr>
      <w:widowControl/>
      <w:pBdr>
        <w:top w:val="nil"/>
        <w:left w:val="nil"/>
        <w:bottom w:val="nil"/>
        <w:right w:val="nil"/>
        <w:between w:val="nil"/>
        <w:bar w:val="nil"/>
      </w:pBdr>
      <w:autoSpaceDE/>
      <w:autoSpaceDN/>
      <w:spacing w:before="240" w:line="320" w:lineRule="atLeast"/>
    </w:pPr>
    <w:rPr>
      <w:rFonts w:ascii="Calibri" w:eastAsia="Arial Unicode MS" w:hAnsi="Calibri" w:cs="Arial Unicode MS"/>
      <w:color w:val="595959"/>
      <w:sz w:val="24"/>
      <w:szCs w:val="24"/>
      <w:u w:color="595959"/>
      <w:bdr w:val="nil"/>
      <w:lang w:val="fr-FR" w:eastAsia="en-GB"/>
      <w14:textOutline w14:w="0" w14:cap="flat" w14:cmpd="sng" w14:algn="ctr">
        <w14:noFill/>
        <w14:prstDash w14:val="solid"/>
        <w14:bevel/>
      </w14:textOutline>
    </w:rPr>
  </w:style>
  <w:style w:type="numbering" w:customStyle="1" w:styleId="ImportedStyle48">
    <w:name w:val="Imported Style 48"/>
    <w:rsid w:val="00142A49"/>
    <w:pPr>
      <w:numPr>
        <w:numId w:val="44"/>
      </w:numPr>
    </w:pPr>
  </w:style>
  <w:style w:type="character" w:customStyle="1" w:styleId="None">
    <w:name w:val="None"/>
    <w:rsid w:val="00142A49"/>
  </w:style>
  <w:style w:type="character" w:styleId="PageNumber">
    <w:name w:val="page number"/>
    <w:basedOn w:val="DefaultParagraphFont"/>
    <w:uiPriority w:val="99"/>
    <w:semiHidden/>
    <w:unhideWhenUsed/>
    <w:rsid w:val="00DC6E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file:///Volumes/LaCie/Widening%20Engagement%20Plan/DRAFT_WideningEngagementPlan%20Folder/(https:/%20gov.wales/sites/default/files/publications/2021-11/cooperation-%20agreement-2021.pdf" TargetMode="External"/><Relationship Id="rId18" Type="http://schemas.openxmlformats.org/officeDocument/2006/relationships/header" Target="header4.xml"/><Relationship Id="rId26" Type="http://schemas.openxmlformats.org/officeDocument/2006/relationships/footer" Target="footer8.xml"/><Relationship Id="rId39" Type="http://schemas.openxmlformats.org/officeDocument/2006/relationships/footer" Target="footer11.xml"/><Relationship Id="rId21" Type="http://schemas.openxmlformats.org/officeDocument/2006/relationships/footer" Target="footer6.xml"/><Relationship Id="rId34" Type="http://schemas.openxmlformats.org/officeDocument/2006/relationships/header" Target="header9.xml"/><Relationship Id="rId42" Type="http://schemas.openxmlformats.org/officeDocument/2006/relationships/image" Target="media/image13.emf"/><Relationship Id="rId47" Type="http://schemas.openxmlformats.org/officeDocument/2006/relationships/fontTable" Target="fontTable.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eader" Target="header3.xml"/><Relationship Id="rId29" Type="http://schemas.openxmlformats.org/officeDocument/2006/relationships/image" Target="media/image6.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3.jpg"/><Relationship Id="rId32" Type="http://schemas.openxmlformats.org/officeDocument/2006/relationships/image" Target="media/image7.jpg"/><Relationship Id="rId37" Type="http://schemas.openxmlformats.org/officeDocument/2006/relationships/image" Target="media/image10.jpeg"/><Relationship Id="rId40" Type="http://schemas.openxmlformats.org/officeDocument/2006/relationships/image" Target="media/image11.jpeg"/><Relationship Id="rId45" Type="http://schemas.openxmlformats.org/officeDocument/2006/relationships/image" Target="media/image16.jpg"/><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image" Target="media/image5.jpg"/><Relationship Id="rId36" Type="http://schemas.openxmlformats.org/officeDocument/2006/relationships/image" Target="media/image9.jpeg"/><Relationship Id="rId10" Type="http://schemas.openxmlformats.org/officeDocument/2006/relationships/footer" Target="footer2.xml"/><Relationship Id="rId19" Type="http://schemas.openxmlformats.org/officeDocument/2006/relationships/footer" Target="footer5.xml"/><Relationship Id="rId31" Type="http://schemas.openxmlformats.org/officeDocument/2006/relationships/footer" Target="footer9.xml"/><Relationship Id="rId44"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image" Target="media/image4.jpg"/><Relationship Id="rId30" Type="http://schemas.openxmlformats.org/officeDocument/2006/relationships/header" Target="header8.xml"/><Relationship Id="rId35" Type="http://schemas.openxmlformats.org/officeDocument/2006/relationships/footer" Target="footer10.xml"/><Relationship Id="rId43" Type="http://schemas.openxmlformats.org/officeDocument/2006/relationships/image" Target="media/image14.emf"/><Relationship Id="rId48"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museum.wales/about/policy/equality-%20diversity/%20https:/arts.wales/about-us/strategy/equalities)." TargetMode="External"/><Relationship Id="rId17" Type="http://schemas.openxmlformats.org/officeDocument/2006/relationships/footer" Target="footer4.xml"/><Relationship Id="rId25" Type="http://schemas.openxmlformats.org/officeDocument/2006/relationships/header" Target="header7.xml"/><Relationship Id="rId33" Type="http://schemas.openxmlformats.org/officeDocument/2006/relationships/image" Target="media/image8.jpeg"/><Relationship Id="rId38" Type="http://schemas.openxmlformats.org/officeDocument/2006/relationships/header" Target="header10.xml"/><Relationship Id="rId46" Type="http://schemas.openxmlformats.org/officeDocument/2006/relationships/image" Target="media/image17.emf"/><Relationship Id="rId20" Type="http://schemas.openxmlformats.org/officeDocument/2006/relationships/header" Target="header5.xml"/><Relationship Id="rId4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119</TotalTime>
  <Pages>47</Pages>
  <Words>8130</Words>
  <Characters>46347</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Ann Wright</cp:lastModifiedBy>
  <cp:revision>36</cp:revision>
  <dcterms:created xsi:type="dcterms:W3CDTF">2022-01-20T15:48:00Z</dcterms:created>
  <dcterms:modified xsi:type="dcterms:W3CDTF">2022-01-28T09:33:00Z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2022-01-20T00:00:00Z</vt:filetime>
  </property>
  <property fmtid="{D5CDD505-2E9C-101B-9397-08002B2CF9AE}" pid="3" name="Creator">
    <vt:lpwstr>Adobe InDesign 17.0 (Macintosh)</vt:lpwstr>
  </property>
  <property fmtid="{D5CDD505-2E9C-101B-9397-08002B2CF9AE}" pid="4" name="LastSaved">
    <vt:filetime>2022-01-20T00:00:00Z</vt:filetime>
  </property>
</Properties>
</file>